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2.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4.xml" ContentType="application/vnd.openxmlformats-officedocument.wordprocessingml.footer+xml"/>
  <Override PartName="/word/footer23.xml" ContentType="application/vnd.openxmlformats-officedocument.wordprocessingml.footer+xml"/>
  <Override PartName="/word/footer22.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37.xml" ContentType="application/vnd.openxmlformats-officedocument.wordprocessingml.footer+xml"/>
  <Override PartName="/word/footer36.xml" ContentType="application/vnd.openxmlformats-officedocument.wordprocessingml.footer+xml"/>
  <Override PartName="/word/footer35.xml" ContentType="application/vnd.openxmlformats-officedocument.wordprocessingml.footer+xml"/>
  <Override PartName="/word/footer34.xml" ContentType="application/vnd.openxmlformats-officedocument.wordprocessingml.footer+xml"/>
  <Override PartName="/word/footer3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18.xml" ContentType="application/vnd.openxmlformats-officedocument.wordprocessingml.footer+xml"/>
  <Override PartName="/word/footer16.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7.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13.xml" ContentType="application/vnd.openxmlformats-officedocument.wordprocessingml.footer+xml"/>
  <Override PartName="/word/footer5.xml" ContentType="application/vnd.openxmlformats-officedocument.wordprocessingml.footer+xml"/>
  <Override PartName="/word/footer12.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F762F" w14:textId="741309E4" w:rsidR="001223A4" w:rsidRPr="001223A4" w:rsidRDefault="001223A4" w:rsidP="001223A4">
      <w:pPr>
        <w:pStyle w:val="FlushRight"/>
        <w:rPr>
          <w:szCs w:val="24"/>
        </w:rPr>
      </w:pPr>
      <w:r w:rsidRPr="001223A4">
        <w:rPr>
          <w:szCs w:val="24"/>
        </w:rPr>
        <w:t>EXHIBIT A</w:t>
      </w:r>
    </w:p>
    <w:p w14:paraId="7A55BF3D" w14:textId="77777777" w:rsidR="001223A4" w:rsidRPr="001223A4" w:rsidRDefault="001223A4" w:rsidP="001223A4">
      <w:pPr>
        <w:pStyle w:val="Centered"/>
        <w:rPr>
          <w:szCs w:val="24"/>
        </w:rPr>
        <w:sectPr w:rsidR="001223A4" w:rsidRPr="001223A4" w:rsidSect="00EC5691">
          <w:headerReference w:type="even" r:id="rId8"/>
          <w:headerReference w:type="default" r:id="rId9"/>
          <w:footerReference w:type="even" r:id="rId10"/>
          <w:footerReference w:type="default" r:id="rId11"/>
          <w:headerReference w:type="first" r:id="rId12"/>
          <w:footerReference w:type="first" r:id="rId13"/>
          <w:pgSz w:w="12242" w:h="15842" w:code="1"/>
          <w:pgMar w:top="1440" w:right="1440" w:bottom="1440" w:left="1440" w:header="720" w:footer="720" w:gutter="0"/>
          <w:cols w:space="708"/>
          <w:titlePg/>
          <w:docGrid w:linePitch="360"/>
        </w:sectPr>
      </w:pPr>
      <w:bookmarkStart w:id="5" w:name="_Hlk54774488"/>
      <w:r w:rsidRPr="001223A4">
        <w:rPr>
          <w:szCs w:val="24"/>
        </w:rPr>
        <w:t>FORMS OF SECURED NOTES</w:t>
      </w:r>
    </w:p>
    <w:p w14:paraId="46968304" w14:textId="09C2E8EC" w:rsidR="001223A4" w:rsidRPr="001223A4" w:rsidRDefault="001223A4" w:rsidP="001223A4">
      <w:pPr>
        <w:pStyle w:val="FlushRight"/>
        <w:rPr>
          <w:szCs w:val="24"/>
        </w:rPr>
      </w:pPr>
      <w:bookmarkStart w:id="6" w:name="_Hlk54775265"/>
      <w:bookmarkStart w:id="7" w:name="_Hlk54774890"/>
      <w:r w:rsidRPr="001223A4">
        <w:rPr>
          <w:szCs w:val="24"/>
        </w:rPr>
        <w:lastRenderedPageBreak/>
        <w:t>EXHIBIT A1</w:t>
      </w:r>
    </w:p>
    <w:p w14:paraId="172D1409" w14:textId="4B3BE685" w:rsidR="00F13130" w:rsidRPr="001223A4" w:rsidRDefault="00F13130" w:rsidP="00A37AC0">
      <w:pPr>
        <w:keepNext/>
        <w:spacing w:after="240"/>
        <w:jc w:val="center"/>
        <w:outlineLvl w:val="0"/>
      </w:pPr>
      <w:bookmarkStart w:id="8" w:name="_Hlk54774936"/>
      <w:bookmarkEnd w:id="6"/>
      <w:r w:rsidRPr="00A37AC0">
        <w:rPr>
          <w:rFonts w:ascii="Times New Roman Bold" w:hAnsi="Times New Roman Bold"/>
          <w:b/>
          <w:caps/>
          <w:lang w:bidi="he-IL"/>
        </w:rPr>
        <w:t>FORM of Global Class A Note</w:t>
      </w:r>
    </w:p>
    <w:p w14:paraId="3766601B" w14:textId="1319DD8F" w:rsidR="00F13130" w:rsidRPr="001223A4" w:rsidRDefault="00F13130" w:rsidP="00F13130">
      <w:pPr>
        <w:pStyle w:val="Centered2"/>
        <w:rPr>
          <w:szCs w:val="24"/>
        </w:rPr>
      </w:pPr>
      <w:r w:rsidRPr="001223A4">
        <w:rPr>
          <w:szCs w:val="24"/>
        </w:rPr>
        <w:t>[RULE 144A][REGULATION S] GLOBAL NOTE</w:t>
      </w:r>
      <w:r w:rsidRPr="001223A4">
        <w:rPr>
          <w:szCs w:val="24"/>
        </w:rPr>
        <w:br/>
        <w:t>representing</w:t>
      </w:r>
      <w:r w:rsidRPr="001223A4">
        <w:rPr>
          <w:szCs w:val="24"/>
        </w:rPr>
        <w:br/>
      </w:r>
      <w:bookmarkStart w:id="9" w:name="_Hlk54782326"/>
      <w:r w:rsidRPr="001223A4">
        <w:rPr>
          <w:szCs w:val="24"/>
        </w:rPr>
        <w:t xml:space="preserve">CLASS </w:t>
      </w:r>
      <w:r>
        <w:rPr>
          <w:szCs w:val="24"/>
        </w:rPr>
        <w:t xml:space="preserve">A </w:t>
      </w:r>
      <w:r w:rsidRPr="001223A4">
        <w:rPr>
          <w:szCs w:val="24"/>
        </w:rPr>
        <w:t xml:space="preserve">SENIOR SECURED FLOATING RATE NOTES DUE </w:t>
      </w:r>
      <w:r w:rsidR="00100268">
        <w:rPr>
          <w:szCs w:val="24"/>
        </w:rPr>
        <w:t>20</w:t>
      </w:r>
      <w:r w:rsidR="002D587F">
        <w:rPr>
          <w:szCs w:val="24"/>
        </w:rPr>
        <w:t>3</w:t>
      </w:r>
      <w:bookmarkEnd w:id="9"/>
      <w:r w:rsidR="00785151">
        <w:rPr>
          <w:szCs w:val="24"/>
        </w:rPr>
        <w:t>5</w:t>
      </w:r>
    </w:p>
    <w:p w14:paraId="2AE11331" w14:textId="2E16641F" w:rsidR="00A018CE" w:rsidRPr="00A018CE" w:rsidRDefault="00A018CE" w:rsidP="00B40E1E">
      <w:pPr>
        <w:spacing w:after="240"/>
        <w:jc w:val="both"/>
      </w:pPr>
      <w:bookmarkStart w:id="10" w:name="_Hlk55726957"/>
      <w:r w:rsidRPr="00A018CE">
        <w:t xml:space="preserve">THIS NOTE HAS NOT BEEN AND WILL NOT BE REGISTERED UNDER THE SECURITIES ACT OF 1933, AS AMENDED (THE </w:t>
      </w:r>
      <w:r w:rsidR="0001433C">
        <w:t>“</w:t>
      </w:r>
      <w:r w:rsidRPr="00B40E1E">
        <w:rPr>
          <w:u w:val="single"/>
        </w:rPr>
        <w:t>SECURITIES ACT</w:t>
      </w:r>
      <w:r w:rsidR="0001433C">
        <w:t>”</w:t>
      </w:r>
      <w:r w:rsidRPr="00A018CE">
        <w:t xml:space="preserve">) OR THE SECURITIES LAWS OF ANY STATE OF THE UNITED STATES, AND MAY BE REOFFERED, RESOLD, PLEDGED OR OTHERWISE TRANSFERRED ONLY (A) TO A PERSON THAT IS BOTH (1) A </w:t>
      </w:r>
      <w:r w:rsidR="0001433C">
        <w:t>“</w:t>
      </w:r>
      <w:r w:rsidRPr="00A018CE">
        <w:t>QUALIFIED PURCHASER</w:t>
      </w:r>
      <w:r w:rsidR="0001433C">
        <w:t>”</w:t>
      </w:r>
      <w:r w:rsidRPr="00A018CE">
        <w:t xml:space="preserve"> (WITHIN THE MEANING OF THE INVESTMENT COMPANY ACT OF 1940, AS AMENDED (THE </w:t>
      </w:r>
      <w:r w:rsidR="0001433C">
        <w:t>“</w:t>
      </w:r>
      <w:r w:rsidRPr="00B40E1E">
        <w:rPr>
          <w:u w:val="single"/>
        </w:rPr>
        <w:t>INVESTMENT COMPANY ACT</w:t>
      </w:r>
      <w:r w:rsidR="0001433C">
        <w:t>”</w:t>
      </w:r>
      <w:r w:rsidRPr="00A018CE">
        <w:t xml:space="preserve">) AND THE RULES THEREUNDER) OR AN ENTITY OWNED OR BENEFICIALLY OWNED EXCLUSIVELY BY QUALIFIED PURCHASERS AND (2) A </w:t>
      </w:r>
      <w:r w:rsidR="0001433C">
        <w:t>“</w:t>
      </w:r>
      <w:r w:rsidRPr="00A018CE">
        <w:t>QUALIFIED INSTITUTIONAL BUYER</w:t>
      </w:r>
      <w:r w:rsidR="0001433C">
        <w:t>”</w:t>
      </w:r>
      <w:r w:rsidRPr="00A018CE">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(B) TO A PERSON THAT IS NOT A </w:t>
      </w:r>
      <w:r w:rsidR="0001433C">
        <w:t>“</w:t>
      </w:r>
      <w:r w:rsidRPr="00A018CE">
        <w:t>U.S. PERSON</w:t>
      </w:r>
      <w:r w:rsidR="0001433C">
        <w:t>”</w:t>
      </w:r>
      <w:r w:rsidRPr="00A018CE">
        <w:t xml:space="preserve"> (AS DEFINED IN REGULATION S UNDER THE SECURITIES ACT) IN A TRANSACTION EXEMPT FROM REGISTRATION UNDER THE SECURITIES ACT, AND IN EACH CASE IN COMPLIANCE WITH THE CERTIFICATION AND OTHER REQUIREMENTS SPECIFIED IN THE</w:t>
      </w:r>
      <w:r w:rsidRPr="00C72EFC">
        <w:t xml:space="preserve"> </w:t>
      </w:r>
      <w:r w:rsidRPr="00A018CE">
        <w:t>INDENTURE REFERRED TO HEREIN AND IN COMPLIANCE WITH ANY APPLICABLE SECURITIES LAW OF ANY APPLICABLE JURISDICTION.  THE CO-ISSUERS OF THIS NOTE HAVE NOT BEEN AND WILL NOT BE REGISTERED UNDER THE INVESTMENT COMPANY ACT.</w:t>
      </w:r>
    </w:p>
    <w:p w14:paraId="3713F65E" w14:textId="28C16C67" w:rsidR="00424F1F" w:rsidRPr="00C72EFC" w:rsidRDefault="00424F1F" w:rsidP="00B40E1E">
      <w:pPr>
        <w:pStyle w:val="LRIndent1"/>
        <w:spacing w:after="240"/>
        <w:ind w:left="0" w:right="0"/>
        <w:rPr>
          <w:sz w:val="24"/>
          <w:szCs w:val="24"/>
        </w:rPr>
      </w:pPr>
      <w:bookmarkStart w:id="11" w:name="_Hlk55726985"/>
      <w:bookmarkEnd w:id="10"/>
      <w:r w:rsidRPr="00C72EFC">
        <w:rPr>
          <w:sz w:val="24"/>
          <w:szCs w:val="24"/>
        </w:rPr>
        <w:t xml:space="preserve">THE ISSUER HAS THE RIGHT, UNDER THE INDENTURE, TO COMPEL ANY BENEFICIAL OWNER OF AN INTEREST IN THIS NOTE THAT IS A U.S. PERSON AND IS NOT BOTH (A) A </w:t>
      </w:r>
      <w:r w:rsidR="0001433C">
        <w:rPr>
          <w:sz w:val="24"/>
          <w:szCs w:val="24"/>
        </w:rPr>
        <w:t>“</w:t>
      </w:r>
      <w:r w:rsidRPr="00C72EFC">
        <w:rPr>
          <w:sz w:val="24"/>
          <w:szCs w:val="24"/>
        </w:rPr>
        <w:t>QUALIFIED PURCHASER</w:t>
      </w:r>
      <w:r w:rsidR="0001433C">
        <w:rPr>
          <w:sz w:val="24"/>
          <w:szCs w:val="24"/>
        </w:rPr>
        <w:t>”</w:t>
      </w:r>
      <w:r w:rsidRPr="00C72EFC">
        <w:rPr>
          <w:sz w:val="24"/>
          <w:szCs w:val="24"/>
        </w:rPr>
        <w:t xml:space="preserve"> (WITHIN THE MEANING OF THE INVESTMENT COMPANY ACT) OR AN ENTITY OWNED OR BENEFICIALLY OWNED EXCLUSIVELY BY QUALIFIED PURCHASERS AND (B) A </w:t>
      </w:r>
      <w:r w:rsidR="0001433C">
        <w:rPr>
          <w:sz w:val="24"/>
          <w:szCs w:val="24"/>
        </w:rPr>
        <w:t>“</w:t>
      </w:r>
      <w:r w:rsidRPr="00C72EFC">
        <w:rPr>
          <w:sz w:val="24"/>
          <w:szCs w:val="24"/>
        </w:rPr>
        <w:t>QUALIFIED INSTITUTIONAL BUYER</w:t>
      </w:r>
      <w:r w:rsidR="0001433C">
        <w:rPr>
          <w:sz w:val="24"/>
          <w:szCs w:val="24"/>
        </w:rPr>
        <w:t>”</w:t>
      </w:r>
      <w:r w:rsidRPr="00C72EFC">
        <w:rPr>
          <w:sz w:val="24"/>
          <w:szCs w:val="24"/>
        </w:rPr>
        <w:t xml:space="preserve"> (AS DEFINED IN RULE 144A UNDER THE SECURITIES ACT) TO SELL ITS INTEREST IN THE NOTE, OR MAY SELL SUCH INTEREST ON BEHALF OF SUCH OWNER.  </w:t>
      </w:r>
    </w:p>
    <w:p w14:paraId="4EE70C49" w14:textId="19355061" w:rsidR="00424F1F" w:rsidRPr="00424F1F" w:rsidRDefault="00424F1F" w:rsidP="00B40E1E">
      <w:pPr>
        <w:spacing w:after="240"/>
        <w:jc w:val="both"/>
      </w:pPr>
      <w:bookmarkStart w:id="12" w:name="_Hlk55727113"/>
      <w:r w:rsidRPr="00424F1F">
        <w:t xml:space="preserve">EACH PURCHASER OR TRANSFEREE OF THIS NOTE OR ANY INTEREST HEREIN WILL BE REQUIRED OR DEEMED TO REPRESENT AND WARRANT THAT (A) IF IT IS, OR IS ACTING ON BEHALF OF, A BENEFIT PLAN INVESTOR (AS DEFINED BELOW), ITS ACQUISITION, HOLDING AND DISPOSITION OF THIS NOTE OR ANY INTEREST HEREIN WILL NOT CONSTITUTE OR RESULT IN A NON-EXEMPT PROHIBITED </w:t>
      </w:r>
      <w:r w:rsidRPr="00424F1F">
        <w:lastRenderedPageBreak/>
        <w:t>TRANSACTION UNDER SECTION 406 OF THE EMPLOYEE RETIREMENT INCOME SECURITY ACT OF 1974, AS AMENDED (</w:t>
      </w:r>
      <w:r w:rsidR="0001433C">
        <w:t>“</w:t>
      </w:r>
      <w:r w:rsidRPr="00B40E1E">
        <w:rPr>
          <w:u w:val="single"/>
        </w:rPr>
        <w:t>ERISA</w:t>
      </w:r>
      <w:r w:rsidR="0001433C">
        <w:t>”</w:t>
      </w:r>
      <w:r w:rsidRPr="00424F1F">
        <w:t xml:space="preserve">) OR SECTION 4975 OF THE INTERNAL REVENUE CODE OF 1986, AS AMENDED (THE </w:t>
      </w:r>
      <w:r w:rsidR="0001433C">
        <w:t>“</w:t>
      </w:r>
      <w:r w:rsidRPr="00B40E1E">
        <w:rPr>
          <w:u w:val="single"/>
        </w:rPr>
        <w:t>CODE</w:t>
      </w:r>
      <w:r w:rsidR="0001433C">
        <w:t>”</w:t>
      </w:r>
      <w:r w:rsidRPr="00424F1F">
        <w:t xml:space="preserve">), AND (B) IF IT IS A GOVERNMENTAL, CHURCH, NON-U.S. OR OTHER PLAN WHICH IS SUBJECT TO ANY STATE, LOCAL, OTHER FEDERAL OR NON-U.S. LAW OR REGULATION THAT IS SUBSTANTIALLY SIMILAR TO THE PROHIBITED TRANSACTION PROVISIONS OF SECTION 406 OF ERISA OR SECTION 4975 OF THE CODE (ANY SUCH LAW OR REGULATION, A </w:t>
      </w:r>
      <w:r w:rsidR="0001433C">
        <w:t>“</w:t>
      </w:r>
      <w:r w:rsidRPr="0072633D">
        <w:rPr>
          <w:u w:val="single"/>
        </w:rPr>
        <w:t>SIMILAR LAW</w:t>
      </w:r>
      <w:r w:rsidR="0001433C">
        <w:t>”</w:t>
      </w:r>
      <w:r w:rsidRPr="00424F1F">
        <w:t xml:space="preserve">), ITS ACQUISITION, HOLDING AND DISPOSITION OF SUCH NOTE WILL NOT CONSTITUTE OR RESULT IN A NON-EXEMPT VIOLATION OF ANY SUCH SIMILAR LAW.  </w:t>
      </w:r>
      <w:r w:rsidR="0001433C">
        <w:t>“</w:t>
      </w:r>
      <w:r w:rsidRPr="00424F1F">
        <w:t>BENEFIT PLAN INVESTOR</w:t>
      </w:r>
      <w:r w:rsidR="0001433C">
        <w:t>”</w:t>
      </w:r>
      <w:r w:rsidRPr="00424F1F">
        <w:t xml:space="preserve"> MEANS A BENEFIT PLAN INVESTOR, AS DEFINED IN 29 C.F.R. SECTION 2510.3-101 AND SECTION 3(42) OF ERISA AND INCLUDES (A) AN EMPLOYEE BENEFIT PLAN (AS DEFINED IN SECTION 3(3) OF TITLE I OF ERISA) THAT IS SUBJECT TO PART 4, SUBTITLE B OF TITLE I OF ERISA, (B) A PLAN AS DEFINED IN SECTION 4975(e)(1) OF THE CODE THAT IS SUBJECT TO SECTION 4975 OF THE CODE OR (C) ANY ENTITY OR ACCOUNT WHOSE UNDERLYING ASSETS INCLUDE </w:t>
      </w:r>
      <w:r w:rsidR="0001433C">
        <w:t>“</w:t>
      </w:r>
      <w:r w:rsidRPr="00424F1F">
        <w:t>PLAN ASSETS</w:t>
      </w:r>
      <w:r w:rsidR="0001433C">
        <w:t>”</w:t>
      </w:r>
      <w:r w:rsidRPr="00424F1F">
        <w:t xml:space="preserve"> BY REASON OF ANY SUCH EMPLOYEE BENEFIT PLAN OR PLAN</w:t>
      </w:r>
      <w:r w:rsidR="0001433C">
        <w:t>’</w:t>
      </w:r>
      <w:r w:rsidRPr="00424F1F">
        <w:t>S INVESTMENT IN THE ENTITY</w:t>
      </w:r>
      <w:r w:rsidRPr="00424F1F">
        <w:rPr>
          <w:rFonts w:eastAsia="Batang"/>
        </w:rPr>
        <w:t xml:space="preserve"> WITHIN THE MEANING OF THE</w:t>
      </w:r>
      <w:r w:rsidRPr="00424F1F">
        <w:t xml:space="preserve"> </w:t>
      </w:r>
      <w:r w:rsidRPr="00424F1F">
        <w:rPr>
          <w:rFonts w:eastAsia="Batang"/>
        </w:rPr>
        <w:t>REGULATIONS PROMULGATED BY THE UNITED STATES DEPARTMENT OF LABOR AT 29</w:t>
      </w:r>
      <w:r w:rsidR="00D12AF0">
        <w:rPr>
          <w:rFonts w:eastAsia="Batang"/>
        </w:rPr>
        <w:t xml:space="preserve"> C.F.R. SECTION </w:t>
      </w:r>
      <w:r w:rsidRPr="00424F1F">
        <w:rPr>
          <w:rFonts w:eastAsia="Batang"/>
        </w:rPr>
        <w:t>2510.3-101, AS MODIFIED BY SECTION 3(42) OF ERISA</w:t>
      </w:r>
      <w:r w:rsidRPr="00424F1F">
        <w:t xml:space="preserve"> </w:t>
      </w:r>
      <w:r w:rsidRPr="00424F1F">
        <w:rPr>
          <w:rFonts w:eastAsia="Batang"/>
        </w:rPr>
        <w:t>OR OTHERWISE</w:t>
      </w:r>
      <w:r w:rsidRPr="00424F1F">
        <w:t>. THE ISSUER HAS THE RIGHT, UNDER THE INDENTURE, TO COMPEL ANY BENEFICIAL OWNER OF A SECURED NOTE WHO HAS MADE OR HAS BEEN DEEMED TO MAKE A PROHIBITED TRANSACTION OR SIMILAR LAW REPRESENTATION THAT IS SUBSEQUENTLY SHOWN TO BE FALSE OR MISLEADING TO SELL ITS INTEREST IN SUCH NOTE, OR MAY SELL SUCH INTERESTS ON BEHALF OF SUCH OWNER.</w:t>
      </w:r>
    </w:p>
    <w:bookmarkEnd w:id="12"/>
    <w:p w14:paraId="71B3C490" w14:textId="3B45FC20" w:rsidR="00424F1F" w:rsidRPr="00C72EFC" w:rsidRDefault="006705C4" w:rsidP="00B40E1E">
      <w:pPr>
        <w:pStyle w:val="LRIndent1"/>
        <w:spacing w:after="240"/>
        <w:ind w:left="0" w:right="0"/>
        <w:rPr>
          <w:sz w:val="24"/>
          <w:szCs w:val="24"/>
        </w:rPr>
      </w:pPr>
      <w:r w:rsidRPr="006705C4">
        <w:rPr>
          <w:sz w:val="24"/>
          <w:szCs w:val="24"/>
        </w:rPr>
        <w:t>EACH PURCHASER AND TRANSFEREE OF THIS NOTE OR INTEREST HEREIN WHO IS, OR IS ACTING ON BEHALF OF, A BENEFIT PLAN INVESTOR, SHALL BE DEEMED TO REPRESENT, WARRANT AND AGREE THAT (I) NONE OF THE ISSUER, THE CO-ISSUER, THE INCOME NOTE ISSUER, THE COLLATERAL MANAGER, THE INITIAL PURCHASER, THE TRUSTEE, THE SUBORDINATED NOTE ISSUING AND PAYING AGENT, THE INCOME NOTE PAYING AGENT OR THE COLLATERAL ADMINISTRATOR (COLLECTIVELY, THE “</w:t>
      </w:r>
      <w:r w:rsidRPr="006705C4">
        <w:rPr>
          <w:sz w:val="24"/>
          <w:szCs w:val="24"/>
          <w:u w:val="single"/>
        </w:rPr>
        <w:t>TRANSACTION PARTIES</w:t>
      </w:r>
      <w:r w:rsidRPr="006705C4">
        <w:rPr>
          <w:sz w:val="24"/>
          <w:szCs w:val="24"/>
        </w:rPr>
        <w:t>”), NOR ANY OF THEIR AFFILIATES, HAS PROVIDED ANY INVESTMENT RECOMMENDATION OR INVESTMENT ADVICE ON WHICH IT, OR ANY FIDUCIARY OR OTHER PERSON INVESTING THE ASSETS OF THE BENEFIT PLAN INVESTOR (“</w:t>
      </w:r>
      <w:r w:rsidRPr="006705C4">
        <w:rPr>
          <w:sz w:val="24"/>
          <w:szCs w:val="24"/>
          <w:u w:val="single"/>
        </w:rPr>
        <w:t>PLAN FIDUCIARY</w:t>
      </w:r>
      <w:r w:rsidRPr="006705C4">
        <w:rPr>
          <w:sz w:val="24"/>
          <w:szCs w:val="24"/>
        </w:rPr>
        <w:t>”), HAS RELIED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bookmarkEnd w:id="11"/>
    <w:p w14:paraId="5C2F19F8" w14:textId="2BC0F89E" w:rsidR="00424F1F" w:rsidRPr="00C72EFC" w:rsidRDefault="00424F1F" w:rsidP="00B40E1E">
      <w:pPr>
        <w:pStyle w:val="LRIndent1"/>
        <w:spacing w:after="240"/>
        <w:ind w:left="0" w:right="0"/>
        <w:rPr>
          <w:sz w:val="24"/>
          <w:szCs w:val="24"/>
        </w:rPr>
      </w:pPr>
      <w:r w:rsidRPr="00C72EFC">
        <w:rPr>
          <w:sz w:val="24"/>
          <w:szCs w:val="24"/>
        </w:rPr>
        <w:t xml:space="preserve">ANY TRANSFER, PLEDGE OR OTHER USE OF THIS NOTE FOR VALUE OR OTHERWISE BY OR TO ANY PERSON IS WRONGFUL SINCE THE REGISTERED OWNER HEREOF, CEDE &amp; CO., HAS AN INTEREST HEREIN, UNLESS THIS NOTE IS PRESENTED BY AN </w:t>
      </w:r>
      <w:r w:rsidRPr="00C72EFC">
        <w:rPr>
          <w:sz w:val="24"/>
          <w:szCs w:val="24"/>
        </w:rPr>
        <w:lastRenderedPageBreak/>
        <w:t>AUTHORIZED REPRESENTATIVE OF THE DEPOSITORY TRUST COMPANY (</w:t>
      </w:r>
      <w:r w:rsidR="0001433C">
        <w:rPr>
          <w:sz w:val="24"/>
          <w:szCs w:val="24"/>
        </w:rPr>
        <w:t>“</w:t>
      </w:r>
      <w:r w:rsidRPr="00C72EFC">
        <w:rPr>
          <w:sz w:val="24"/>
          <w:szCs w:val="24"/>
        </w:rPr>
        <w:t>DTC</w:t>
      </w:r>
      <w:r w:rsidR="0001433C">
        <w:rPr>
          <w:sz w:val="24"/>
          <w:szCs w:val="24"/>
        </w:rPr>
        <w:t>”</w:t>
      </w:r>
      <w:r w:rsidRPr="00C72EFC">
        <w:rPr>
          <w:sz w:val="24"/>
          <w:szCs w:val="24"/>
        </w:rPr>
        <w:t>), NEW YORK, NEW YORK, TO THE CO-ISSUERS OR THEIR</w:t>
      </w:r>
      <w:r w:rsidR="00C72EFC" w:rsidRPr="00C72EFC">
        <w:rPr>
          <w:sz w:val="24"/>
          <w:szCs w:val="24"/>
        </w:rPr>
        <w:t xml:space="preserve"> </w:t>
      </w:r>
      <w:r w:rsidRPr="00C72EFC">
        <w:rPr>
          <w:sz w:val="24"/>
          <w:szCs w:val="24"/>
        </w:rPr>
        <w:t>AGENT FOR REGISTRATION OF TRANSFER, EXCHANGE OR PAYMENT AND ANY NOTE ISSUED IS REGISTERED IN THE NAME OF CEDE &amp; CO. OR OF SUCH OTHER ENTITY AS IS REQUESTED BY AN AUTHORIZED REPRESENTATIVE OF DTC (AND ANY PAYMENT HEREON IS MADE TO CEDE &amp; CO.).</w:t>
      </w:r>
    </w:p>
    <w:p w14:paraId="160414E4" w14:textId="22C0B770" w:rsidR="00424F1F" w:rsidRPr="00C72EFC" w:rsidRDefault="00424F1F" w:rsidP="00B40E1E">
      <w:pPr>
        <w:pStyle w:val="LRIndent1"/>
        <w:spacing w:after="240"/>
        <w:ind w:left="0" w:right="0"/>
        <w:rPr>
          <w:sz w:val="24"/>
          <w:szCs w:val="24"/>
        </w:rPr>
      </w:pPr>
      <w:r w:rsidRPr="00C72EFC">
        <w:rPr>
          <w:sz w:val="24"/>
          <w:szCs w:val="24"/>
        </w:rPr>
        <w:t>TRANSFERS OF THIS NOTE SHALL BE LIMITED TO TRANSFERS IN WHOLE, BUT NOT IN PART, TO NOMINEES OF DTC OR TO A SUCCESSOR THEREOF OR SUCH SUCCESSOR</w:t>
      </w:r>
      <w:r w:rsidR="0001433C">
        <w:rPr>
          <w:sz w:val="24"/>
          <w:szCs w:val="24"/>
        </w:rPr>
        <w:t>’</w:t>
      </w:r>
      <w:r w:rsidRPr="00C72EFC">
        <w:rPr>
          <w:sz w:val="24"/>
          <w:szCs w:val="24"/>
        </w:rPr>
        <w:t>S NOMINEE.</w:t>
      </w:r>
    </w:p>
    <w:p w14:paraId="40D5B586" w14:textId="77777777" w:rsidR="00C72EFC" w:rsidRPr="00C72EFC" w:rsidRDefault="00C72EFC" w:rsidP="00B40E1E">
      <w:pPr>
        <w:pStyle w:val="LRIndent1"/>
        <w:spacing w:after="240"/>
        <w:ind w:left="0" w:right="0"/>
        <w:rPr>
          <w:sz w:val="24"/>
          <w:szCs w:val="24"/>
        </w:rPr>
      </w:pPr>
      <w:r w:rsidRPr="00C72EFC">
        <w:rPr>
          <w:sz w:val="24"/>
          <w:szCs w:val="24"/>
        </w:rPr>
        <w:t>TRANSFERS OF THIS NOTE SHALL BE LIMITED TO TRANSFERS MADE IN ACCORDANCE WITH THE RESTRICTIONS SET FORTH IN THE INDENTURE REFERRED TO HEREIN.</w:t>
      </w:r>
    </w:p>
    <w:p w14:paraId="61A1A9BF" w14:textId="77777777" w:rsidR="00C72EFC" w:rsidRPr="00C72EFC" w:rsidRDefault="00C72EFC" w:rsidP="00B40E1E">
      <w:pPr>
        <w:pStyle w:val="LRIndent1"/>
        <w:spacing w:after="240"/>
        <w:ind w:left="0" w:right="0"/>
        <w:rPr>
          <w:sz w:val="24"/>
          <w:szCs w:val="24"/>
        </w:rPr>
      </w:pPr>
      <w:r w:rsidRPr="00C72EFC">
        <w:rPr>
          <w:sz w:val="24"/>
          <w:szCs w:val="24"/>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14:paraId="11F9FCF3" w14:textId="77777777" w:rsidR="00C72EFC" w:rsidRPr="00C72EFC" w:rsidRDefault="00C72EFC" w:rsidP="00B40E1E">
      <w:pPr>
        <w:pStyle w:val="LRIndent1"/>
        <w:spacing w:after="240"/>
        <w:ind w:left="0" w:right="0"/>
        <w:rPr>
          <w:sz w:val="24"/>
          <w:szCs w:val="24"/>
        </w:rPr>
      </w:pPr>
      <w:r w:rsidRPr="00C72EFC">
        <w:rPr>
          <w:caps/>
          <w:sz w:val="24"/>
          <w:szCs w:val="24"/>
        </w:rPr>
        <w:t>Each holder of this Note (and any interest therein) will be deemed to have represented and agreed to the representations and covenants set forth in Section 2.12 OF THE INDENTURE.</w:t>
      </w:r>
    </w:p>
    <w:p w14:paraId="28E1CF6C" w14:textId="4AA4D3D9" w:rsidR="001223A4" w:rsidRPr="008D29A2" w:rsidRDefault="001223A4" w:rsidP="001223A4">
      <w:pPr>
        <w:pStyle w:val="Centered2"/>
        <w:rPr>
          <w:b/>
        </w:rPr>
      </w:pPr>
      <w:r w:rsidRPr="001223A4">
        <w:br w:type="page"/>
      </w:r>
      <w:r w:rsidR="00100268" w:rsidRPr="008D29A2">
        <w:rPr>
          <w:b/>
        </w:rPr>
        <w:lastRenderedPageBreak/>
        <w:t>AMMC CLO 2</w:t>
      </w:r>
      <w:r w:rsidR="00785151">
        <w:rPr>
          <w:b/>
        </w:rPr>
        <w:t>4</w:t>
      </w:r>
      <w:r w:rsidR="00CA011E" w:rsidRPr="008D29A2">
        <w:rPr>
          <w:b/>
        </w:rPr>
        <w:t>, LIMITED</w:t>
      </w:r>
      <w:r w:rsidR="00CA011E" w:rsidRPr="008D29A2">
        <w:rPr>
          <w:b/>
        </w:rPr>
        <w:br/>
      </w:r>
      <w:r w:rsidR="00100268" w:rsidRPr="008D29A2">
        <w:rPr>
          <w:b/>
        </w:rPr>
        <w:t>AMMC CLO 2</w:t>
      </w:r>
      <w:r w:rsidR="00785151">
        <w:rPr>
          <w:b/>
        </w:rPr>
        <w:t>4</w:t>
      </w:r>
      <w:r w:rsidR="009644F8" w:rsidRPr="008D29A2">
        <w:rPr>
          <w:b/>
        </w:rPr>
        <w:t>, LLC</w:t>
      </w:r>
    </w:p>
    <w:p w14:paraId="79DF212C" w14:textId="537F5B5E" w:rsidR="001223A4" w:rsidRPr="001223A4" w:rsidRDefault="001223A4" w:rsidP="001223A4">
      <w:pPr>
        <w:pStyle w:val="Centered2"/>
      </w:pPr>
      <w:r w:rsidRPr="001223A4">
        <w:t>[RULE 144A][REGULATION S] GLOBAL NOTE</w:t>
      </w:r>
      <w:r w:rsidRPr="001223A4">
        <w:br/>
        <w:t>representing</w:t>
      </w:r>
      <w:r w:rsidRPr="001223A4">
        <w:br/>
        <w:t xml:space="preserve">CLASS </w:t>
      </w:r>
      <w:r w:rsidR="00F13130">
        <w:t>A</w:t>
      </w:r>
      <w:r w:rsidRPr="001223A4">
        <w:t xml:space="preserve"> SENIOR SECURED FLOATING RATE NOTES DUE </w:t>
      </w:r>
      <w:r w:rsidR="00100268">
        <w:t>20</w:t>
      </w:r>
      <w:r w:rsidR="00AA2D1C">
        <w:t>3</w:t>
      </w:r>
      <w:r w:rsidR="00785151">
        <w:t>5</w:t>
      </w:r>
    </w:p>
    <w:p w14:paraId="00088502" w14:textId="62D28730" w:rsidR="001223A4" w:rsidRPr="001223A4" w:rsidRDefault="001223A4" w:rsidP="001223A4">
      <w:pPr>
        <w:pStyle w:val="Right"/>
      </w:pPr>
      <w:r w:rsidRPr="001223A4">
        <w:t>Up to U.S.$</w:t>
      </w:r>
      <w:r w:rsidR="00785151">
        <w:t>256</w:t>
      </w:r>
      <w:r w:rsidR="00274552">
        <w:t>,000,000</w:t>
      </w:r>
      <w:r w:rsidR="00CE65B5">
        <w:br/>
      </w:r>
    </w:p>
    <w:p w14:paraId="61E3401E" w14:textId="4C5FCF09" w:rsidR="001223A4" w:rsidRDefault="000A7371" w:rsidP="00274552">
      <w:r>
        <w:t>A/[R][S]-</w:t>
      </w:r>
      <w:r w:rsidR="002040BE">
        <w:t>[●]</w:t>
      </w:r>
      <w:r w:rsidR="00CE65B5">
        <w:br/>
      </w:r>
      <w:r w:rsidR="001223A4">
        <w:br/>
      </w:r>
      <w:r w:rsidR="00785151">
        <w:t>December 14, 2021</w:t>
      </w:r>
      <w:r w:rsidR="001223A4">
        <w:br/>
      </w:r>
      <w:r w:rsidR="00CE65B5">
        <w:br/>
      </w:r>
      <w:r w:rsidR="00880245" w:rsidRPr="00BF58CB">
        <w:t xml:space="preserve">CUSIP No.: </w:t>
      </w:r>
      <w:r w:rsidR="00495D4A" w:rsidRPr="00274552">
        <w:t>[</w:t>
      </w:r>
      <w:r w:rsidR="00785151">
        <w:rPr>
          <w:color w:val="000000"/>
        </w:rPr>
        <w:t>00177LAA8</w:t>
      </w:r>
      <w:r w:rsidR="00495D4A" w:rsidRPr="00274552">
        <w:t>]</w:t>
      </w:r>
      <w:r w:rsidR="001223A4" w:rsidRPr="00274552">
        <w:rPr>
          <w:rStyle w:val="FootnoteReference"/>
        </w:rPr>
        <w:footnoteReference w:id="1"/>
      </w:r>
      <w:r w:rsidR="00495D4A" w:rsidRPr="00274552">
        <w:t>[</w:t>
      </w:r>
      <w:r w:rsidR="00785151">
        <w:rPr>
          <w:color w:val="000000"/>
        </w:rPr>
        <w:t>G0341MAA0</w:t>
      </w:r>
      <w:r w:rsidR="00495D4A">
        <w:t>]</w:t>
      </w:r>
      <w:r w:rsidR="001223A4" w:rsidRPr="00BF58CB">
        <w:rPr>
          <w:rStyle w:val="FootnoteReference"/>
        </w:rPr>
        <w:footnoteReference w:id="2"/>
      </w:r>
    </w:p>
    <w:p w14:paraId="661FA70C" w14:textId="77777777" w:rsidR="00274552" w:rsidRPr="00274552" w:rsidRDefault="00274552" w:rsidP="00274552">
      <w:pPr>
        <w:rPr>
          <w:rFonts w:ascii="Arial" w:hAnsi="Arial" w:cs="Arial"/>
          <w:color w:val="000000"/>
          <w:sz w:val="20"/>
          <w:szCs w:val="20"/>
        </w:rPr>
      </w:pPr>
    </w:p>
    <w:p w14:paraId="67587144" w14:textId="364DF084" w:rsidR="001223A4" w:rsidRPr="00BF58CB" w:rsidRDefault="001223A4" w:rsidP="001223A4">
      <w:pPr>
        <w:pStyle w:val="Left"/>
      </w:pPr>
      <w:r w:rsidRPr="00BF58CB">
        <w:t xml:space="preserve">ISIN No.: </w:t>
      </w:r>
      <w:r w:rsidR="00495D4A">
        <w:t>[</w:t>
      </w:r>
      <w:r w:rsidR="00785151" w:rsidRPr="00785151">
        <w:rPr>
          <w:rFonts w:eastAsiaTheme="minorHAnsi"/>
          <w:szCs w:val="22"/>
        </w:rPr>
        <w:t>US00177LAA89</w:t>
      </w:r>
      <w:r w:rsidR="00495D4A" w:rsidRPr="00274552">
        <w:t>]</w:t>
      </w:r>
      <w:r w:rsidRPr="00274552">
        <w:rPr>
          <w:rStyle w:val="FootnoteReference"/>
        </w:rPr>
        <w:footnoteReference w:id="3"/>
      </w:r>
      <w:r w:rsidR="00495D4A" w:rsidRPr="00274552">
        <w:t>[</w:t>
      </w:r>
      <w:r w:rsidR="00785151" w:rsidRPr="00785151">
        <w:rPr>
          <w:color w:val="000000"/>
        </w:rPr>
        <w:t>USG0341MAA02</w:t>
      </w:r>
      <w:r w:rsidR="00495D4A">
        <w:t>]</w:t>
      </w:r>
      <w:r w:rsidRPr="00BF58CB">
        <w:rPr>
          <w:rStyle w:val="FootnoteReference"/>
        </w:rPr>
        <w:footnoteReference w:id="4"/>
      </w:r>
    </w:p>
    <w:p w14:paraId="46FE2BD9" w14:textId="65FDC9F4" w:rsidR="001223A4" w:rsidRDefault="001223A4" w:rsidP="00D745C3">
      <w:pPr>
        <w:rPr>
          <w:bCs/>
        </w:rPr>
      </w:pPr>
      <w:r w:rsidRPr="00BF58CB">
        <w:t xml:space="preserve">Common Code: </w:t>
      </w:r>
      <w:r w:rsidR="00495D4A" w:rsidRPr="00D745C3">
        <w:t>[</w:t>
      </w:r>
      <w:r w:rsidR="00E558BD" w:rsidRPr="00E558BD">
        <w:rPr>
          <w:bCs/>
        </w:rPr>
        <w:t>241096491</w:t>
      </w:r>
      <w:r w:rsidR="00495D4A" w:rsidRPr="00D745C3">
        <w:rPr>
          <w:bCs/>
        </w:rPr>
        <w:t>]</w:t>
      </w:r>
      <w:r w:rsidRPr="00D745C3">
        <w:rPr>
          <w:rStyle w:val="FootnoteReference"/>
        </w:rPr>
        <w:footnoteReference w:id="5"/>
      </w:r>
      <w:r w:rsidR="00495D4A" w:rsidRPr="00D745C3">
        <w:rPr>
          <w:bCs/>
        </w:rPr>
        <w:t>[</w:t>
      </w:r>
      <w:r w:rsidR="00E558BD" w:rsidRPr="00E558BD">
        <w:t xml:space="preserve"> </w:t>
      </w:r>
      <w:r w:rsidR="00E558BD" w:rsidRPr="00E558BD">
        <w:rPr>
          <w:color w:val="000000"/>
        </w:rPr>
        <w:t>241096513</w:t>
      </w:r>
      <w:r w:rsidR="00495D4A" w:rsidRPr="00D745C3">
        <w:rPr>
          <w:bCs/>
        </w:rPr>
        <w:t>]</w:t>
      </w:r>
      <w:r w:rsidRPr="00D745C3">
        <w:rPr>
          <w:rStyle w:val="FootnoteReference"/>
        </w:rPr>
        <w:footnoteReference w:id="6"/>
      </w:r>
    </w:p>
    <w:p w14:paraId="1FE4FE1F" w14:textId="77777777" w:rsidR="00D745C3" w:rsidRPr="00D745C3" w:rsidRDefault="00D745C3" w:rsidP="00D745C3">
      <w:pPr>
        <w:rPr>
          <w:color w:val="000000"/>
        </w:rPr>
      </w:pPr>
    </w:p>
    <w:p w14:paraId="2EF5C062" w14:textId="45D78705" w:rsidR="001223A4" w:rsidRDefault="00100268" w:rsidP="001223A4">
      <w:pPr>
        <w:pStyle w:val="BodyText"/>
      </w:pPr>
      <w:r>
        <w:t>AMMC CLO 2</w:t>
      </w:r>
      <w:r w:rsidR="00785151">
        <w:t>4</w:t>
      </w:r>
      <w:r w:rsidR="001223A4" w:rsidRPr="001223A4">
        <w:t xml:space="preserve">, LIMITED, an exempted company incorporated with limited liability under the laws of the Cayman Islands (the </w:t>
      </w:r>
      <w:r w:rsidR="0001433C">
        <w:t>“</w:t>
      </w:r>
      <w:r w:rsidR="001223A4" w:rsidRPr="001223A4">
        <w:rPr>
          <w:u w:val="single"/>
        </w:rPr>
        <w:t>Issuer</w:t>
      </w:r>
      <w:r w:rsidR="0001433C">
        <w:t>”</w:t>
      </w:r>
      <w:r w:rsidR="001223A4" w:rsidRPr="001223A4">
        <w:t xml:space="preserve">), and </w:t>
      </w:r>
      <w:r>
        <w:t>AMMC CLO 2</w:t>
      </w:r>
      <w:r w:rsidR="00785151">
        <w:t>4</w:t>
      </w:r>
      <w:r w:rsidR="009644F8">
        <w:t>, LLC, a limited liability company organized under the laws of the State of Delaware</w:t>
      </w:r>
      <w:r w:rsidR="001223A4" w:rsidRPr="001223A4">
        <w:t xml:space="preserve"> (the </w:t>
      </w:r>
      <w:r w:rsidR="0001433C">
        <w:t>“</w:t>
      </w:r>
      <w:r w:rsidR="001223A4" w:rsidRPr="001223A4">
        <w:rPr>
          <w:u w:val="single"/>
        </w:rPr>
        <w:t>Co-Issuer</w:t>
      </w:r>
      <w:r w:rsidR="0001433C">
        <w:t>”</w:t>
      </w:r>
      <w:r w:rsidR="001223A4" w:rsidRPr="001223A4">
        <w:t xml:space="preserve"> and, together with the Issuer, the </w:t>
      </w:r>
      <w:r w:rsidR="0001433C">
        <w:t>“</w:t>
      </w:r>
      <w:r w:rsidR="001223A4" w:rsidRPr="001223A4">
        <w:rPr>
          <w:u w:val="single"/>
        </w:rPr>
        <w:t>Co-Issuers</w:t>
      </w:r>
      <w:r w:rsidR="0001433C">
        <w:t>”</w:t>
      </w:r>
      <w:r w:rsidR="001223A4" w:rsidRPr="001223A4">
        <w:t xml:space="preserve">), for value received, hereby promise to pay to CEDE &amp; CO. or registered assigns, upon presentation and surrender of this Note (except as otherwise permitted by the Indenture referred to below), the principal sum as indicated on Schedule A hereto on </w:t>
      </w:r>
      <w:r w:rsidR="00785151">
        <w:t>January 20, 2035</w:t>
      </w:r>
      <w:r w:rsidR="009C20D6" w:rsidRPr="001223A4">
        <w:t xml:space="preserve"> </w:t>
      </w:r>
      <w:r w:rsidR="001223A4" w:rsidRPr="001223A4">
        <w:t xml:space="preserve">(the </w:t>
      </w:r>
      <w:r w:rsidR="0001433C">
        <w:t>“</w:t>
      </w:r>
      <w:r w:rsidR="001223A4" w:rsidRPr="001223A4">
        <w:rPr>
          <w:u w:val="single"/>
        </w:rPr>
        <w:t>Stated Maturity</w:t>
      </w:r>
      <w:r w:rsidR="0001433C">
        <w:t>”</w:t>
      </w:r>
      <w:r w:rsidR="001223A4" w:rsidRPr="001223A4">
        <w:t xml:space="preserve">) except as provided below and in the Indenture.  </w:t>
      </w:r>
      <w:r w:rsidR="001220A5" w:rsidRPr="001220A5">
        <w:t xml:space="preserve">Notwithstanding any provision of the Indenture or the Transaction Documents to the contrary, the </w:t>
      </w:r>
      <w:r w:rsidR="001223A4" w:rsidRPr="001223A4">
        <w:t>obligations of the Co-Issuers under this Class A Note and the Indenture are limited recourse obligations of the Co-Issuers payable solely from the Assets in accordance with the Indenture, and following realization of the Assets in accordance with the Indenture, all claims of Noteholders shall be extinguished and shall not thereafter revive.</w:t>
      </w:r>
    </w:p>
    <w:p w14:paraId="24E23044" w14:textId="35DCC0E9" w:rsidR="00F13130" w:rsidRDefault="00F13130" w:rsidP="00F13130">
      <w:pPr>
        <w:pStyle w:val="BodyText"/>
      </w:pPr>
      <w:r w:rsidRPr="001223A4">
        <w:t>The Co-Issuers promise to</w:t>
      </w:r>
      <w:r>
        <w:t xml:space="preserve"> pay interest, if any, on the </w:t>
      </w:r>
      <w:r w:rsidR="00785151">
        <w:t>20</w:t>
      </w:r>
      <w:r w:rsidR="00100268">
        <w:t xml:space="preserve">th </w:t>
      </w:r>
      <w:r w:rsidRPr="001223A4">
        <w:t xml:space="preserve">day of </w:t>
      </w:r>
      <w:r w:rsidR="008775A9">
        <w:t>January</w:t>
      </w:r>
      <w:r w:rsidR="009C20D6">
        <w:t>,</w:t>
      </w:r>
      <w:r w:rsidR="00100268">
        <w:t xml:space="preserve"> </w:t>
      </w:r>
      <w:r w:rsidR="008775A9">
        <w:t>April</w:t>
      </w:r>
      <w:r w:rsidR="009C20D6">
        <w:t>,</w:t>
      </w:r>
      <w:r w:rsidR="00100268">
        <w:t xml:space="preserve"> </w:t>
      </w:r>
      <w:r w:rsidR="008775A9">
        <w:t>July</w:t>
      </w:r>
      <w:r w:rsidR="009C20D6">
        <w:t xml:space="preserve">, and </w:t>
      </w:r>
      <w:r w:rsidR="008775A9">
        <w:t>October</w:t>
      </w:r>
      <w:r w:rsidR="003A75BB">
        <w:t xml:space="preserve"> </w:t>
      </w:r>
      <w:r w:rsidRPr="001223A4">
        <w:t xml:space="preserve">in each year (or, if any such day is not a Business Day, the next succeeding Business Day) commencing in </w:t>
      </w:r>
      <w:r w:rsidR="00CC31CE">
        <w:t>April 202</w:t>
      </w:r>
      <w:r w:rsidR="00785151">
        <w:t>2</w:t>
      </w:r>
      <w:r w:rsidR="0081575B">
        <w:t>,</w:t>
      </w:r>
      <w:r w:rsidRPr="001223A4">
        <w:t xml:space="preserve"> at </w:t>
      </w:r>
      <w:r>
        <w:t xml:space="preserve">the rate equal to </w:t>
      </w:r>
      <w:r w:rsidR="00415201">
        <w:t>Benchmark</w:t>
      </w:r>
      <w:r>
        <w:t xml:space="preserve"> plus </w:t>
      </w:r>
      <w:r w:rsidR="002D587F">
        <w:t>1.</w:t>
      </w:r>
      <w:r w:rsidR="00785151">
        <w:t>19</w:t>
      </w:r>
      <w:r w:rsidR="00E22D4D">
        <w:t>%</w:t>
      </w:r>
      <w:r w:rsidRPr="001223A4">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w:t>
      </w:r>
      <w:r>
        <w:t>A</w:t>
      </w:r>
      <w:r w:rsidRPr="001223A4">
        <w:t xml:space="preserve"> Note (or one or more predecessor </w:t>
      </w:r>
      <w:r w:rsidRPr="001223A4">
        <w:lastRenderedPageBreak/>
        <w:t>Notes) is registered at the close of business on the Record Date for such interest, which shall be the day (whether or not a Business Day) immediately prior to such Payment Date.</w:t>
      </w:r>
    </w:p>
    <w:p w14:paraId="1462712E" w14:textId="28A496A3" w:rsidR="001223A4" w:rsidRDefault="001223A4" w:rsidP="001223A4">
      <w:pPr>
        <w:pStyle w:val="BodyText"/>
      </w:pPr>
      <w:r w:rsidRPr="001223A4">
        <w:t>Payments of principal</w:t>
      </w:r>
      <w:r w:rsidR="00F95175">
        <w:t xml:space="preserve"> of</w:t>
      </w:r>
      <w:r w:rsidRPr="001223A4">
        <w:t xml:space="preserve"> and interest on this Class A Note are subordinated to the payment on each Payment Date of certain other amounts in accordance with the Priority of Payments and Section </w:t>
      </w:r>
      <w:r w:rsidR="00F95175">
        <w:t>1</w:t>
      </w:r>
      <w:r w:rsidR="00713E0E">
        <w:t>3</w:t>
      </w:r>
      <w:r w:rsidRPr="001223A4">
        <w:t>.1 of the Indenture.</w:t>
      </w:r>
    </w:p>
    <w:p w14:paraId="1F9CA856" w14:textId="6611FFC1" w:rsidR="001223A4" w:rsidRPr="001223A4" w:rsidRDefault="001223A4" w:rsidP="001223A4">
      <w:pPr>
        <w:pStyle w:val="BodyText"/>
      </w:pPr>
      <w:r w:rsidRPr="001223A4">
        <w:t xml:space="preserve">Interest will cease to accrue on each Class A Note, or in the case of a partial repayment, on such repaid part, from the date of repayment.  If this Class A Note is called for redemption and principal payments hereon are not paid upon surrender of this Class A Note, the principal thereof shall, until paid, bear interest from the Redemption Date at the applicable Interest Rate for each successive Interest Accrual Period this Class A Note remains Outstanding; </w:t>
      </w:r>
      <w:r w:rsidRPr="001223A4">
        <w:rPr>
          <w:u w:val="single"/>
        </w:rPr>
        <w:t>provided</w:t>
      </w:r>
      <w:r w:rsidRPr="001223A4">
        <w:t xml:space="preserve"> that the reason for such non-payment is not the fault of the Noteholder. </w:t>
      </w:r>
    </w:p>
    <w:p w14:paraId="57F2AEAD" w14:textId="7138F6B7" w:rsidR="001223A4" w:rsidRPr="001223A4" w:rsidRDefault="001223A4" w:rsidP="001223A4">
      <w:pPr>
        <w:pStyle w:val="BodyText"/>
      </w:pPr>
      <w:r w:rsidRPr="001223A4">
        <w:t>To the extent lawful and enforceable, interest on any interest that is not paid when due on this Class A Note shall accrue at the Interest Rate for Class A Notes until paid as provided in the Indenture.</w:t>
      </w:r>
    </w:p>
    <w:p w14:paraId="14240EF9" w14:textId="68417675" w:rsidR="001223A4" w:rsidRPr="001223A4" w:rsidRDefault="001223A4" w:rsidP="001223A4">
      <w:pPr>
        <w:pStyle w:val="BodyText"/>
      </w:pPr>
      <w:r w:rsidRPr="001223A4">
        <w:t>The principal of this Class A Note matures at par and is due and payable on the Stated Maturity, unless such principal has been previously repaid or unless the unpaid principal of such Class A</w:t>
      </w:r>
      <w:r w:rsidR="00785151">
        <w:t xml:space="preserve"> </w:t>
      </w:r>
      <w:r w:rsidRPr="001223A4">
        <w:t xml:space="preserve">Note becomes due and payable at an earlier date by declaration of acceleration, call for redemption or otherwise.  Notwithstanding the foregoing, the payment of principal of this Class A Note may only occur in accordance with the Priority of Payments. Payments of principal on this Class A Note which are not paid, in accordance with the Priority of Payments, on any Payment Date (other than the Payment Date which is the Stated Maturity of the Class A </w:t>
      </w:r>
      <w:r w:rsidR="00583D22" w:rsidRPr="001223A4">
        <w:t>Notes or</w:t>
      </w:r>
      <w:r w:rsidRPr="001223A4">
        <w:t xml:space="preserve"> any Redemption Date), because of insufficient funds therefor shall not be considered </w:t>
      </w:r>
      <w:r w:rsidR="0001433C">
        <w:t>“</w:t>
      </w:r>
      <w:r w:rsidRPr="001223A4">
        <w:t>due and payable</w:t>
      </w:r>
      <w:r w:rsidR="0001433C">
        <w:t>”</w:t>
      </w:r>
      <w:r w:rsidRPr="001223A4">
        <w:t xml:space="preserve"> for purposes of Section 5.1(a) of the Indenture until the Payment Date on which such principal may be paid in accordance with the Priority of Payments.  </w:t>
      </w:r>
    </w:p>
    <w:p w14:paraId="465F1E0E" w14:textId="73A0BE1E" w:rsidR="001223A4" w:rsidRPr="001223A4" w:rsidRDefault="001223A4" w:rsidP="001223A4">
      <w:pPr>
        <w:pStyle w:val="BodyText"/>
      </w:pPr>
      <w:r w:rsidRPr="001223A4">
        <w:rPr>
          <w:rFonts w:eastAsia="SimSun"/>
          <w:lang w:eastAsia="zh-CN"/>
        </w:rPr>
        <w:t>All payments made by the Issuer under this Note will be made without any deduction or withholding for or on account of any tax unless such deduction or withholding is required by applicable law, as modified by the practice of any relevant governmental authority, then in effect or is required pursuant to the Issuer</w:t>
      </w:r>
      <w:r w:rsidR="0001433C">
        <w:rPr>
          <w:rFonts w:eastAsia="SimSun"/>
          <w:lang w:eastAsia="zh-CN"/>
        </w:rPr>
        <w:t>’</w:t>
      </w:r>
      <w:r w:rsidRPr="001223A4">
        <w:rPr>
          <w:rFonts w:eastAsia="SimSun"/>
          <w:lang w:eastAsia="zh-CN"/>
        </w:rPr>
        <w:t>s agreement with a governmental authority.  If the Issuer is so required to deduct or withhold, then the Issuer will not be obligated to pay any additional amounts in respect of such withholding or deduction.</w:t>
      </w:r>
    </w:p>
    <w:p w14:paraId="4A10D062" w14:textId="3FA99803" w:rsidR="001223A4" w:rsidRPr="001223A4" w:rsidRDefault="001223A4" w:rsidP="001223A4">
      <w:pPr>
        <w:pStyle w:val="BodyText"/>
      </w:pPr>
      <w:r w:rsidRPr="001223A4">
        <w:t>Unless the certificate of authentication hereon has been executed by the Trustee or the Authenticating Agent by the manual</w:t>
      </w:r>
      <w:r w:rsidR="00C926C9">
        <w:t>, facsimile or electronic</w:t>
      </w:r>
      <w:r w:rsidRPr="001223A4">
        <w:t xml:space="preserve"> signature of one of their Authorized Officers, this Note shall not be entitled to any benefit under the Indenture or be valid or obligatory for any purpose.</w:t>
      </w:r>
    </w:p>
    <w:p w14:paraId="02171C84" w14:textId="30389035" w:rsidR="001223A4" w:rsidRPr="001223A4" w:rsidRDefault="001223A4" w:rsidP="00FA38BB">
      <w:pPr>
        <w:pStyle w:val="BodyText"/>
        <w:tabs>
          <w:tab w:val="left" w:pos="810"/>
        </w:tabs>
      </w:pPr>
      <w:r w:rsidRPr="001223A4">
        <w:t xml:space="preserve">This Note is one of a duly authorized issue of Class A Senior Secured Floating Rate Notes due </w:t>
      </w:r>
      <w:r w:rsidR="00100268">
        <w:t>20</w:t>
      </w:r>
      <w:r w:rsidR="00785151">
        <w:t>35</w:t>
      </w:r>
      <w:r w:rsidRPr="001223A4">
        <w:t xml:space="preserve"> (the </w:t>
      </w:r>
      <w:r w:rsidR="0001433C">
        <w:t>“</w:t>
      </w:r>
      <w:r w:rsidRPr="001223A4">
        <w:rPr>
          <w:u w:val="single"/>
        </w:rPr>
        <w:t>Class A Notes</w:t>
      </w:r>
      <w:r w:rsidR="0001433C">
        <w:t>”</w:t>
      </w:r>
      <w:r w:rsidRPr="001223A4">
        <w:t xml:space="preserve"> and, together with the other classes of Secured Notes issued under the Indenture, the </w:t>
      </w:r>
      <w:r w:rsidR="0001433C">
        <w:t>“</w:t>
      </w:r>
      <w:r w:rsidRPr="001223A4">
        <w:rPr>
          <w:u w:val="single"/>
        </w:rPr>
        <w:t>Secured Notes</w:t>
      </w:r>
      <w:r w:rsidR="0001433C">
        <w:t>”</w:t>
      </w:r>
      <w:r w:rsidRPr="001223A4">
        <w:t xml:space="preserve">) issued and to be issued under an indenture dated as of </w:t>
      </w:r>
      <w:r w:rsidR="00785151">
        <w:t>December 14, 2021</w:t>
      </w:r>
      <w:r w:rsidR="00C774D9" w:rsidRPr="001223A4">
        <w:t xml:space="preserve"> </w:t>
      </w:r>
      <w:r w:rsidRPr="001223A4">
        <w:t xml:space="preserve">(as amended, supplemented, restated or otherwise modified from time to time, the </w:t>
      </w:r>
      <w:r w:rsidR="0001433C">
        <w:t>“</w:t>
      </w:r>
      <w:r w:rsidRPr="001223A4">
        <w:rPr>
          <w:u w:val="single"/>
        </w:rPr>
        <w:t>Indenture</w:t>
      </w:r>
      <w:r w:rsidR="0001433C">
        <w:t>”</w:t>
      </w:r>
      <w:r w:rsidRPr="001223A4">
        <w:t xml:space="preserve">) between the Co-Issuers and </w:t>
      </w:r>
      <w:r w:rsidR="0001433C">
        <w:t>Citibank, N.A.</w:t>
      </w:r>
      <w:r w:rsidRPr="001223A4">
        <w:t xml:space="preserve">, as trustee (the </w:t>
      </w:r>
      <w:r w:rsidR="0001433C">
        <w:t>“</w:t>
      </w:r>
      <w:r w:rsidRPr="001223A4">
        <w:rPr>
          <w:u w:val="single"/>
        </w:rPr>
        <w:t>Trustee</w:t>
      </w:r>
      <w:r w:rsidR="0001433C">
        <w:t>”</w:t>
      </w:r>
      <w:r w:rsidRPr="001223A4">
        <w:t xml:space="preserve">, which term includes any successor trustee as permitted under the Indenture) and, solely as expressly specified </w:t>
      </w:r>
      <w:r w:rsidRPr="001223A4">
        <w:lastRenderedPageBreak/>
        <w:t>therein, in its individual capacity.  Reference is hereby made to the Indenture and all indentures supplemental thereto for a statement of the respective rights, limitations of rights, duties and immunities thereunder of the Co-Issuers, the Trustee and the Holders of the Secured Notes and the terms upon which the Secured Notes are, and are to be, authenticated and delivered.</w:t>
      </w:r>
    </w:p>
    <w:p w14:paraId="4BADB06B" w14:textId="77777777" w:rsidR="001223A4" w:rsidRPr="001223A4" w:rsidRDefault="001223A4" w:rsidP="001223A4">
      <w:pPr>
        <w:pStyle w:val="BodyText"/>
      </w:pPr>
      <w:r w:rsidRPr="001223A4">
        <w:t>Capitalized terms used herein and not otherwise defined shall have the meanings set forth in the Indenture.</w:t>
      </w:r>
    </w:p>
    <w:p w14:paraId="6155E91D" w14:textId="503FADC0" w:rsidR="001223A4" w:rsidRPr="001223A4" w:rsidRDefault="001223A4" w:rsidP="001223A4">
      <w:pPr>
        <w:pStyle w:val="BodyText"/>
      </w:pPr>
      <w:r w:rsidRPr="001223A4">
        <w:t>This Note is subject to optional redemption, in whole but not in part, as specified in the Indenture.  In the case of any optional redemption, interest with a Payment Date on or prior to the Redemption Date will be payable to the Holders of such Class A Notes, or one or more predecessor Class A Notes, registered as such at the close of business on the relevant Record Date.</w:t>
      </w:r>
    </w:p>
    <w:p w14:paraId="37DCF220" w14:textId="0A3433BC" w:rsidR="001223A4" w:rsidRPr="001223A4" w:rsidRDefault="001223A4" w:rsidP="001223A4">
      <w:pPr>
        <w:pStyle w:val="BodyText"/>
      </w:pPr>
      <w:r w:rsidRPr="001223A4">
        <w:t>Transfers of this [Rule 144A][Regulation S] Global Note shall be limited to transfers of such Global Note in whole, but not in part, to a nominee of the DTC or to a successor of the DTC or such successor</w:t>
      </w:r>
      <w:r w:rsidR="0001433C">
        <w:t>’</w:t>
      </w:r>
      <w:r w:rsidRPr="001223A4">
        <w:t xml:space="preserve">s nominee, except as otherwise set forth in the Indenture. </w:t>
      </w:r>
    </w:p>
    <w:p w14:paraId="32418161" w14:textId="77777777" w:rsidR="001223A4" w:rsidRPr="001223A4" w:rsidRDefault="001223A4" w:rsidP="001223A4">
      <w:pPr>
        <w:pStyle w:val="BodyText"/>
      </w:pPr>
      <w:r w:rsidRPr="001223A4">
        <w:t xml:space="preserve">If (a) a redemption occurs because any Coverage Test is not satisfied as set forth in Section 9.1 of the Indenture, (b) a redemption occurs because a Majority of the Subordinated Notes </w:t>
      </w:r>
      <w:r w:rsidR="004377C8">
        <w:t>or</w:t>
      </w:r>
      <w:r w:rsidRPr="001223A4">
        <w:t xml:space="preserve"> the Collateral Manager</w:t>
      </w:r>
      <w:r w:rsidR="005C3FC7">
        <w:t>,</w:t>
      </w:r>
      <w:r w:rsidR="004377C8">
        <w:t xml:space="preserve"> with the approval of a Majority of the Subordinated Notes</w:t>
      </w:r>
      <w:r w:rsidR="005C3FC7">
        <w:t>,</w:t>
      </w:r>
      <w:r w:rsidRPr="001223A4">
        <w:t xml:space="preserve"> provide written direction to this effect as set forth in Section 9.2 of the Indenture, (c) a Special Redemption occurs as set forth in Section 9.6 of the Indenture, (d) a redemption occurs because a Majority of the Subordinated Notes so direct the Trustee following the occurrence of certain Tax Events as set forth in Section 9.3 of the Indenture or (e) a Clean-Up Call Redemption occurs as set forth in Section 9.7 of the Indenture, then in each case this Note may be redeemed, in whole or (in respect of any redemption described in the foregoing clauses (a)</w:t>
      </w:r>
      <w:r w:rsidR="00920EEC">
        <w:t>, (b)</w:t>
      </w:r>
      <w:r w:rsidRPr="001223A4">
        <w:t xml:space="preserve"> or (c)) in part, in the manner, under the conditions and with the effect provided in the Indenture. In connection with any redemption pursuant to clause (b), (d) or (e), Holders of 100% of the Aggregate Outstanding Amount of any Class of Secured Notes may elect to receive less than 100% of the Redemption Price that would otherwise be payable to such Holders of Secured Notes. </w:t>
      </w:r>
    </w:p>
    <w:p w14:paraId="160D3238" w14:textId="77777777" w:rsidR="001223A4" w:rsidRPr="001223A4" w:rsidRDefault="001223A4" w:rsidP="001223A4">
      <w:pPr>
        <w:pStyle w:val="BodyText"/>
      </w:pPr>
      <w:r w:rsidRPr="001223A4">
        <w:t>The Issuer, the Co-Issuer and the Trustee, and any agent of the Issuer, the Co-Issuer or the Trustee shall treat as the owner of this Secured Note (a) for the purpose of receiving payments on this Secured Note (whether or not this Secured Note is overdue), the Person in whose name this Secured Note is registered on the Secured Note Register at the close of business on the applicable Record Date and (b) on any other date for all other purposes whatsoever (whether or not this Secured Note is overdue), the Person in whose name this Secured Note is then registered on the Secured Note Register, and none of the Issuer, the Co-Issuer, the Trustee or any agent of the Issuer, the Co-Issuer or the Trustee shall be affected by notice to the contrary.</w:t>
      </w:r>
    </w:p>
    <w:p w14:paraId="134C48DE" w14:textId="0FAD51E0" w:rsidR="001223A4" w:rsidRPr="001223A4" w:rsidRDefault="001223A4" w:rsidP="001223A4">
      <w:pPr>
        <w:pStyle w:val="BodyText"/>
      </w:pPr>
      <w:r w:rsidRPr="001223A4">
        <w:t>If an Event of Default shall occur and be continuing, the Class A Notes may become or be declared due and payable in the manner and with the effect provided in the Indenture.</w:t>
      </w:r>
    </w:p>
    <w:p w14:paraId="70941ACD" w14:textId="256FB834" w:rsidR="001223A4" w:rsidRPr="001223A4" w:rsidRDefault="001223A4" w:rsidP="001223A4">
      <w:pPr>
        <w:pStyle w:val="BodyText"/>
      </w:pPr>
      <w:r w:rsidRPr="001223A4">
        <w:t>Interests in this [Rule 144A][Regulation S] Global Note may be exchanged for an interest in, or transferred to a transferee taking an interest in, the corresponding [Regulation S][Rule 144A] Global Note subject to the restrictions as set forth in the Indenture and in the legend attached to this Class A Note and are otherwise transferable in accordance with DTC</w:t>
      </w:r>
      <w:r w:rsidR="0001433C">
        <w:t>’</w:t>
      </w:r>
      <w:r w:rsidRPr="001223A4">
        <w:t xml:space="preserve">s rules and procedures </w:t>
      </w:r>
      <w:r w:rsidRPr="001223A4">
        <w:lastRenderedPageBreak/>
        <w:t>in use at such time.  This [Rule 144A][Regulation S] Global Note is sub</w:t>
      </w:r>
      <w:r w:rsidR="002367DF">
        <w:t xml:space="preserve">ject to mandatory exchange for </w:t>
      </w:r>
      <w:r w:rsidR="00C27F33">
        <w:t>C</w:t>
      </w:r>
      <w:r w:rsidRPr="001223A4">
        <w:t>ertificated Secured Notes under the limited circumstances set forth in the Indenture.</w:t>
      </w:r>
    </w:p>
    <w:p w14:paraId="7CD5267A" w14:textId="51995E5B" w:rsidR="001223A4" w:rsidRPr="001223A4" w:rsidRDefault="001223A4" w:rsidP="001223A4">
      <w:pPr>
        <w:pStyle w:val="BodyText"/>
      </w:pPr>
      <w:r w:rsidRPr="001223A4">
        <w:t xml:space="preserve">The provisions of the </w:t>
      </w:r>
      <w:r w:rsidR="0001433C">
        <w:t>“</w:t>
      </w:r>
      <w:r w:rsidRPr="001223A4">
        <w:t>Operating Procedures of the Euroclear System</w:t>
      </w:r>
      <w:r w:rsidR="0001433C">
        <w:t>”</w:t>
      </w:r>
      <w:r w:rsidRPr="001223A4">
        <w:t xml:space="preserve"> of Euroclear and the </w:t>
      </w:r>
      <w:r w:rsidR="0001433C">
        <w:t>“</w:t>
      </w:r>
      <w:r w:rsidRPr="001223A4">
        <w:t>Terms and Conditions Governing Use of Participants</w:t>
      </w:r>
      <w:r w:rsidR="0001433C">
        <w:t>”</w:t>
      </w:r>
      <w:r w:rsidRPr="001223A4">
        <w:t xml:space="preserve"> of Clearstream, respectively, will be applicable to this Global Note insofar as interests in this Global Note are held by the Agent Members of Euroclear or Clearstream, as the case may be.</w:t>
      </w:r>
    </w:p>
    <w:p w14:paraId="183207D7" w14:textId="77777777" w:rsidR="001223A4" w:rsidRPr="001223A4" w:rsidRDefault="001223A4" w:rsidP="001223A4">
      <w:pPr>
        <w:pStyle w:val="BodyText"/>
      </w:pPr>
      <w:r w:rsidRPr="001223A4">
        <w:t>Upon redemption, exchange of or increase in any interest represented by this [Rule 144A][Regulation S] Global Note, this [Rule 144A][Regulation S] Global Note shall be endorsed on Schedule A hereto to reflect the reduction of or increase in the principal amount evidenced hereby.</w:t>
      </w:r>
    </w:p>
    <w:p w14:paraId="52637DC6" w14:textId="26F46A50" w:rsidR="001223A4" w:rsidRPr="001223A4" w:rsidRDefault="001223A4" w:rsidP="001223A4">
      <w:pPr>
        <w:pStyle w:val="BodyText"/>
      </w:pPr>
      <w:r w:rsidRPr="001223A4">
        <w:t xml:space="preserve">The Class A Notes will be issued in </w:t>
      </w:r>
      <w:r w:rsidR="00D11017">
        <w:t>m</w:t>
      </w:r>
      <w:r w:rsidR="00CA011E">
        <w:t xml:space="preserve">inimum </w:t>
      </w:r>
      <w:r w:rsidR="00D11017">
        <w:t>d</w:t>
      </w:r>
      <w:r w:rsidR="00CA011E">
        <w:t>enominations of U.S.$</w:t>
      </w:r>
      <w:r w:rsidR="00D12AF0">
        <w:t>250</w:t>
      </w:r>
      <w:r w:rsidRPr="001223A4">
        <w:t>,000 and integral multiples of U.S.$1.00 in excess thereof.</w:t>
      </w:r>
    </w:p>
    <w:p w14:paraId="4DDCF763" w14:textId="77777777" w:rsidR="001223A4" w:rsidRPr="001223A4" w:rsidRDefault="001223A4" w:rsidP="001223A4">
      <w:pPr>
        <w:pStyle w:val="BodyText"/>
      </w:pPr>
      <w:r w:rsidRPr="001223A4">
        <w:t>Title to Secured Notes shall pass by registration in the Secured Note Register kept by the Secured Note Registrar.</w:t>
      </w:r>
    </w:p>
    <w:p w14:paraId="310B5E5E" w14:textId="77777777" w:rsidR="001223A4" w:rsidRPr="001223A4" w:rsidRDefault="001223A4" w:rsidP="001223A4">
      <w:pPr>
        <w:pStyle w:val="BodyText"/>
      </w:pPr>
      <w:r w:rsidRPr="001223A4">
        <w:t xml:space="preserve">No service charge shall be made for </w:t>
      </w:r>
      <w:r w:rsidR="0063010E">
        <w:t xml:space="preserve">any </w:t>
      </w:r>
      <w:r w:rsidRPr="001223A4">
        <w:t>registration of transfer or exchange of this Note, but the Co-Issuers, the Secured Note Registrar or the Trustee may require payment of a sum sufficient to cover any tax or other governmental charge payable in connection therewith.  The Secured Note Registrar or the Trustee shall be permitted to request such evidence reasonably satisfactory to it documenting the identity and/or signature</w:t>
      </w:r>
      <w:r w:rsidR="0007541C">
        <w:t>s</w:t>
      </w:r>
      <w:r w:rsidRPr="001223A4">
        <w:t xml:space="preserve"> of the transferor and the transferee.</w:t>
      </w:r>
    </w:p>
    <w:p w14:paraId="1C3007FA" w14:textId="77777777" w:rsidR="001223A4" w:rsidRPr="001223A4" w:rsidRDefault="001223A4" w:rsidP="001223A4">
      <w:pPr>
        <w:pStyle w:val="BodyText"/>
      </w:pPr>
      <w:r w:rsidRPr="001223A4">
        <w:t>All reductions in the principal amount of this Note (or one or more predecessor Notes) effected by payments of installments of principal made on any Payment Date or Redemption Date shall be binding upon all future Holders hereof and of any Note issued upon the registration of transfer of this Note or in exchange hereof or in lieu hereof, whether or not such payment is noted on this Note.</w:t>
      </w:r>
    </w:p>
    <w:p w14:paraId="79AED4C3" w14:textId="77777777" w:rsidR="001223A4" w:rsidRDefault="001223A4" w:rsidP="001223A4">
      <w:pPr>
        <w:jc w:val="both"/>
      </w:pPr>
      <w:r w:rsidRPr="001223A4">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14:paraId="43253FF7" w14:textId="77777777" w:rsidR="001223A4" w:rsidRPr="001223A4" w:rsidRDefault="001223A4" w:rsidP="001223A4">
      <w:pPr>
        <w:jc w:val="both"/>
      </w:pPr>
    </w:p>
    <w:p w14:paraId="0713BBC7" w14:textId="77777777" w:rsidR="001223A4" w:rsidRPr="001223A4" w:rsidRDefault="001223A4" w:rsidP="001223A4">
      <w:pPr>
        <w:jc w:val="center"/>
        <w:rPr>
          <w:i/>
        </w:rPr>
      </w:pPr>
      <w:r w:rsidRPr="001223A4">
        <w:rPr>
          <w:i/>
        </w:rPr>
        <w:t>- signature page follows -</w:t>
      </w:r>
    </w:p>
    <w:p w14:paraId="1B177AFE" w14:textId="77777777" w:rsidR="001223A4" w:rsidRPr="001223A4" w:rsidRDefault="001223A4" w:rsidP="00C201A3">
      <w:pPr>
        <w:pStyle w:val="BodyText"/>
      </w:pPr>
      <w:r w:rsidRPr="001223A4">
        <w:rPr>
          <w:i/>
        </w:rPr>
        <w:br w:type="page"/>
      </w:r>
      <w:r w:rsidRPr="001223A4">
        <w:lastRenderedPageBreak/>
        <w:t>IN WITNESS WHEREOF, the Co-Issuers have caused this Note to be duly executed as of the date first set forth above.</w:t>
      </w:r>
    </w:p>
    <w:p w14:paraId="6ED61080" w14:textId="63F2AB1F" w:rsidR="00C201A3" w:rsidRDefault="00100268" w:rsidP="00C201A3">
      <w:pPr>
        <w:pStyle w:val="Signature"/>
      </w:pPr>
      <w:r>
        <w:t>AMMC CLO 2</w:t>
      </w:r>
      <w:r w:rsidR="00785151">
        <w:t>4</w:t>
      </w:r>
      <w:r w:rsidR="001223A4" w:rsidRPr="001223A4">
        <w:t>, LIMITED</w:t>
      </w:r>
    </w:p>
    <w:p w14:paraId="2544017A" w14:textId="77777777" w:rsidR="00C201A3" w:rsidRDefault="00C201A3" w:rsidP="00C201A3"/>
    <w:p w14:paraId="3CF96C47" w14:textId="77777777" w:rsidR="001223A4" w:rsidRPr="001223A4" w:rsidRDefault="001223A4" w:rsidP="00C201A3">
      <w:pPr>
        <w:pStyle w:val="Signature"/>
        <w:tabs>
          <w:tab w:val="left" w:pos="4680"/>
          <w:tab w:val="left" w:pos="4770"/>
        </w:tabs>
      </w:pPr>
      <w:r w:rsidRPr="001223A4">
        <w:t>By:</w:t>
      </w:r>
      <w:r w:rsidR="00C201A3">
        <w:rPr>
          <w:u w:val="single"/>
        </w:rPr>
        <w:tab/>
      </w:r>
      <w:r w:rsidR="00C201A3">
        <w:rPr>
          <w:u w:val="single"/>
        </w:rPr>
        <w:tab/>
      </w:r>
      <w:r w:rsidR="00C201A3">
        <w:rPr>
          <w:u w:val="single"/>
        </w:rPr>
        <w:tab/>
      </w:r>
      <w:r w:rsidR="00C201A3">
        <w:rPr>
          <w:u w:val="single"/>
        </w:rPr>
        <w:tab/>
      </w:r>
      <w:r w:rsidR="00C201A3">
        <w:rPr>
          <w:u w:val="single"/>
        </w:rPr>
        <w:tab/>
      </w:r>
      <w:r w:rsidR="00C201A3">
        <w:rPr>
          <w:u w:val="single"/>
        </w:rPr>
        <w:tab/>
      </w:r>
      <w:r w:rsidR="00C201A3">
        <w:rPr>
          <w:u w:val="single"/>
        </w:rPr>
        <w:tab/>
      </w:r>
      <w:r w:rsidR="00567C9E">
        <w:rPr>
          <w:u w:val="single"/>
        </w:rPr>
        <w:tab/>
      </w:r>
      <w:r w:rsidRPr="001223A4">
        <w:rPr>
          <w:u w:val="single"/>
        </w:rPr>
        <w:br/>
      </w:r>
      <w:r w:rsidR="00C201A3">
        <w:tab/>
      </w:r>
      <w:r w:rsidRPr="001223A4">
        <w:t xml:space="preserve">Name: </w:t>
      </w:r>
      <w:r w:rsidRPr="001223A4">
        <w:br/>
      </w:r>
      <w:r w:rsidR="00C201A3">
        <w:tab/>
      </w:r>
      <w:r w:rsidRPr="001223A4">
        <w:t xml:space="preserve">Title:   </w:t>
      </w:r>
    </w:p>
    <w:p w14:paraId="47BBBA28" w14:textId="77777777" w:rsidR="001223A4" w:rsidRPr="001223A4" w:rsidRDefault="001223A4" w:rsidP="001223A4">
      <w:pPr>
        <w:ind w:left="3240"/>
      </w:pPr>
      <w:r w:rsidRPr="001223A4">
        <w:br w:type="page"/>
      </w:r>
    </w:p>
    <w:p w14:paraId="07E16C9F" w14:textId="547B9430" w:rsidR="00C201A3" w:rsidRDefault="00100268" w:rsidP="00C201A3">
      <w:pPr>
        <w:pStyle w:val="Signature"/>
      </w:pPr>
      <w:r>
        <w:lastRenderedPageBreak/>
        <w:t>AMMC CLO 2</w:t>
      </w:r>
      <w:r w:rsidR="00785151">
        <w:t>4</w:t>
      </w:r>
      <w:r w:rsidR="00DD1093">
        <w:t>, LLC</w:t>
      </w:r>
    </w:p>
    <w:p w14:paraId="6E10CC4D" w14:textId="77777777" w:rsidR="00C201A3" w:rsidRDefault="00C201A3" w:rsidP="00C201A3"/>
    <w:p w14:paraId="157A9D30" w14:textId="77777777" w:rsidR="00C201A3" w:rsidRPr="001223A4" w:rsidRDefault="00C201A3" w:rsidP="00C201A3">
      <w:pPr>
        <w:pStyle w:val="Signature"/>
      </w:pPr>
      <w:r w:rsidRPr="001223A4">
        <w:t>By:</w:t>
      </w:r>
      <w:r>
        <w:rPr>
          <w:u w:val="single"/>
        </w:rPr>
        <w:tab/>
      </w:r>
      <w:r>
        <w:rPr>
          <w:u w:val="single"/>
        </w:rPr>
        <w:tab/>
      </w:r>
      <w:r>
        <w:rPr>
          <w:u w:val="single"/>
        </w:rPr>
        <w:tab/>
      </w:r>
      <w:r>
        <w:rPr>
          <w:u w:val="single"/>
        </w:rPr>
        <w:tab/>
      </w:r>
      <w:r>
        <w:rPr>
          <w:u w:val="single"/>
        </w:rPr>
        <w:tab/>
      </w:r>
      <w:r>
        <w:rPr>
          <w:u w:val="single"/>
        </w:rPr>
        <w:tab/>
      </w:r>
      <w:r w:rsidR="00567C9E">
        <w:rPr>
          <w:u w:val="single"/>
        </w:rPr>
        <w:tab/>
      </w:r>
      <w:r w:rsidRPr="001223A4">
        <w:rPr>
          <w:u w:val="single"/>
        </w:rPr>
        <w:br/>
      </w:r>
      <w:r w:rsidRPr="001223A4">
        <w:t xml:space="preserve">Name: </w:t>
      </w:r>
      <w:r w:rsidRPr="001223A4">
        <w:br/>
        <w:t xml:space="preserve">Title:   </w:t>
      </w:r>
    </w:p>
    <w:p w14:paraId="1BECED9E" w14:textId="77777777" w:rsidR="001223A4" w:rsidRPr="001223A4" w:rsidRDefault="001223A4" w:rsidP="00C201A3">
      <w:pPr>
        <w:pStyle w:val="Centered"/>
      </w:pPr>
      <w:r w:rsidRPr="001223A4">
        <w:br w:type="page"/>
      </w:r>
      <w:r w:rsidRPr="001223A4">
        <w:lastRenderedPageBreak/>
        <w:t>CERTIFICATE OF AUTHENTICATION</w:t>
      </w:r>
    </w:p>
    <w:p w14:paraId="6B647C32" w14:textId="77777777" w:rsidR="001223A4" w:rsidRPr="001223A4" w:rsidRDefault="001223A4" w:rsidP="00567C9E">
      <w:pPr>
        <w:pStyle w:val="BodyText"/>
      </w:pPr>
      <w:r w:rsidRPr="001223A4">
        <w:t>This is one of the Notes referred to in the within-mentioned Indenture.</w:t>
      </w:r>
    </w:p>
    <w:p w14:paraId="08FD740B" w14:textId="473720ED" w:rsidR="001223A4" w:rsidRPr="001223A4" w:rsidRDefault="00785151" w:rsidP="00C201A3">
      <w:pPr>
        <w:pStyle w:val="Signature"/>
      </w:pPr>
      <w:r>
        <w:rPr>
          <w:caps/>
        </w:rPr>
        <w:t>CITIBANK, N.A.</w:t>
      </w:r>
      <w:r w:rsidR="001223A4" w:rsidRPr="001223A4">
        <w:t xml:space="preserve">, </w:t>
      </w:r>
      <w:r w:rsidR="001223A4" w:rsidRPr="001223A4">
        <w:br/>
        <w:t>as Trustee</w:t>
      </w:r>
    </w:p>
    <w:p w14:paraId="7E59706E" w14:textId="77777777" w:rsidR="00C201A3" w:rsidRDefault="00C201A3" w:rsidP="00C201A3"/>
    <w:p w14:paraId="483B3322" w14:textId="77777777" w:rsidR="001223A4" w:rsidRPr="001223A4" w:rsidRDefault="00C201A3" w:rsidP="00567C9E">
      <w:pPr>
        <w:pStyle w:val="Signature"/>
        <w:tabs>
          <w:tab w:val="left" w:pos="5580"/>
        </w:tabs>
      </w:pPr>
      <w:r w:rsidRPr="001223A4">
        <w:t>By:</w:t>
      </w:r>
      <w:r>
        <w:rPr>
          <w:u w:val="single"/>
        </w:rPr>
        <w:tab/>
      </w:r>
      <w:r>
        <w:rPr>
          <w:u w:val="single"/>
        </w:rPr>
        <w:tab/>
      </w:r>
      <w:r>
        <w:rPr>
          <w:u w:val="single"/>
        </w:rPr>
        <w:tab/>
      </w:r>
      <w:r>
        <w:rPr>
          <w:u w:val="single"/>
        </w:rPr>
        <w:tab/>
      </w:r>
      <w:r>
        <w:rPr>
          <w:u w:val="single"/>
        </w:rPr>
        <w:tab/>
      </w:r>
      <w:r w:rsidR="00567C9E">
        <w:rPr>
          <w:u w:val="single"/>
        </w:rPr>
        <w:tab/>
      </w:r>
      <w:r w:rsidR="00567C9E">
        <w:rPr>
          <w:u w:val="single"/>
        </w:rPr>
        <w:tab/>
      </w:r>
      <w:r w:rsidRPr="001223A4">
        <w:rPr>
          <w:u w:val="single"/>
        </w:rPr>
        <w:br/>
      </w:r>
      <w:r>
        <w:tab/>
      </w:r>
      <w:r w:rsidR="001223A4" w:rsidRPr="001223A4">
        <w:t>Authorized Signatory</w:t>
      </w:r>
    </w:p>
    <w:p w14:paraId="22256CE8" w14:textId="77777777" w:rsidR="00EC5691" w:rsidRDefault="001223A4" w:rsidP="00EC5691">
      <w:pPr>
        <w:pStyle w:val="Centered2"/>
      </w:pPr>
      <w:r w:rsidRPr="001223A4">
        <w:br w:type="page"/>
      </w:r>
      <w:r w:rsidRPr="001223A4">
        <w:lastRenderedPageBreak/>
        <w:t>SCHEDULE A</w:t>
      </w:r>
    </w:p>
    <w:p w14:paraId="10CFB3AF" w14:textId="77777777" w:rsidR="001223A4" w:rsidRPr="001223A4" w:rsidRDefault="001223A4" w:rsidP="00EC5691">
      <w:pPr>
        <w:pStyle w:val="Centered2"/>
        <w:rPr>
          <w:szCs w:val="24"/>
        </w:rPr>
      </w:pPr>
      <w:r w:rsidRPr="001223A4">
        <w:rPr>
          <w:szCs w:val="24"/>
        </w:rPr>
        <w:t>SCHEDULE OF EXCHANGES OR REDEMPTIONS</w:t>
      </w:r>
    </w:p>
    <w:p w14:paraId="0B2D0B48" w14:textId="3F742237" w:rsidR="001223A4" w:rsidRPr="001223A4" w:rsidRDefault="001223A4" w:rsidP="00EC5691">
      <w:pPr>
        <w:pStyle w:val="BodyText"/>
      </w:pPr>
      <w:r w:rsidRPr="001223A4">
        <w:t>The outstanding principal amount of the Class A Notes represented by this [Rule 144A][Regulation S] Global Note on the Closing Date is U.S.$</w:t>
      </w:r>
      <w:r w:rsidR="000A7371">
        <w:t>[</w:t>
      </w:r>
      <w:r w:rsidR="00EA1244">
        <w:t>●</w:t>
      </w:r>
      <w:r w:rsidR="000A7371">
        <w:t>]</w:t>
      </w:r>
      <w:r w:rsidR="00A23E29">
        <w:t>.</w:t>
      </w:r>
      <w:r w:rsidRPr="001223A4">
        <w:t xml:space="preserve"> The following exchanges, redemptions of or increase in the whole or a part of the Class A Notes represented by this [Rule 144A][Regulation S] Global Note have been made:</w:t>
      </w:r>
    </w:p>
    <w:tbl>
      <w:tblPr>
        <w:tblW w:w="5000" w:type="pct"/>
        <w:jc w:val="center"/>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1627"/>
        <w:gridCol w:w="1910"/>
        <w:gridCol w:w="2303"/>
        <w:gridCol w:w="2284"/>
        <w:gridCol w:w="1192"/>
      </w:tblGrid>
      <w:tr w:rsidR="001223A4" w:rsidRPr="001223A4" w14:paraId="5055A3D2" w14:textId="77777777" w:rsidTr="00490857">
        <w:trPr>
          <w:cantSplit/>
          <w:trHeight w:val="1980"/>
          <w:jc w:val="center"/>
        </w:trPr>
        <w:tc>
          <w:tcPr>
            <w:tcW w:w="873" w:type="pct"/>
            <w:tcBorders>
              <w:top w:val="double" w:sz="6" w:space="0" w:color="auto"/>
              <w:bottom w:val="nil"/>
              <w:right w:val="single" w:sz="6" w:space="0" w:color="auto"/>
            </w:tcBorders>
          </w:tcPr>
          <w:p w14:paraId="5A16804D" w14:textId="77777777" w:rsidR="001223A4" w:rsidRPr="00490857" w:rsidRDefault="001223A4" w:rsidP="00567C9E">
            <w:pPr>
              <w:rPr>
                <w:sz w:val="22"/>
                <w:szCs w:val="22"/>
              </w:rPr>
            </w:pPr>
          </w:p>
          <w:p w14:paraId="2C44FE30" w14:textId="77777777" w:rsidR="001223A4" w:rsidRDefault="001223A4" w:rsidP="00567C9E">
            <w:pPr>
              <w:rPr>
                <w:sz w:val="22"/>
                <w:szCs w:val="22"/>
              </w:rPr>
            </w:pPr>
          </w:p>
          <w:p w14:paraId="6DD846B6" w14:textId="77777777" w:rsidR="00490857" w:rsidRPr="00490857" w:rsidRDefault="00490857" w:rsidP="00567C9E">
            <w:pPr>
              <w:rPr>
                <w:sz w:val="22"/>
                <w:szCs w:val="22"/>
              </w:rPr>
            </w:pPr>
          </w:p>
          <w:p w14:paraId="1D1D94B4" w14:textId="77777777" w:rsidR="001223A4" w:rsidRPr="00490857" w:rsidRDefault="001223A4" w:rsidP="00567C9E">
            <w:pPr>
              <w:rPr>
                <w:sz w:val="22"/>
                <w:szCs w:val="22"/>
              </w:rPr>
            </w:pPr>
          </w:p>
          <w:p w14:paraId="12DE761D" w14:textId="77777777" w:rsidR="001223A4" w:rsidRPr="00490857" w:rsidRDefault="001223A4" w:rsidP="00567C9E">
            <w:pPr>
              <w:rPr>
                <w:sz w:val="22"/>
                <w:szCs w:val="22"/>
              </w:rPr>
            </w:pPr>
          </w:p>
          <w:p w14:paraId="7B65FD44" w14:textId="77777777" w:rsidR="001223A4" w:rsidRPr="00490857" w:rsidRDefault="001223A4" w:rsidP="00567C9E">
            <w:pPr>
              <w:rPr>
                <w:sz w:val="22"/>
                <w:szCs w:val="22"/>
              </w:rPr>
            </w:pPr>
          </w:p>
          <w:p w14:paraId="12B20587" w14:textId="77777777" w:rsidR="001223A4" w:rsidRPr="00490857" w:rsidRDefault="001223A4" w:rsidP="00567C9E">
            <w:pPr>
              <w:rPr>
                <w:sz w:val="22"/>
                <w:szCs w:val="22"/>
              </w:rPr>
            </w:pPr>
            <w:r w:rsidRPr="00490857">
              <w:rPr>
                <w:sz w:val="22"/>
                <w:szCs w:val="22"/>
              </w:rPr>
              <w:t>Date</w:t>
            </w:r>
          </w:p>
          <w:p w14:paraId="528ACE34" w14:textId="77777777" w:rsidR="001223A4" w:rsidRPr="00490857" w:rsidRDefault="001223A4" w:rsidP="00567C9E">
            <w:pPr>
              <w:rPr>
                <w:sz w:val="22"/>
                <w:szCs w:val="22"/>
              </w:rPr>
            </w:pPr>
            <w:r w:rsidRPr="00490857">
              <w:rPr>
                <w:sz w:val="22"/>
                <w:szCs w:val="22"/>
              </w:rPr>
              <w:t>exchange/ increase made</w:t>
            </w:r>
          </w:p>
        </w:tc>
        <w:tc>
          <w:tcPr>
            <w:tcW w:w="1025" w:type="pct"/>
            <w:tcBorders>
              <w:top w:val="double" w:sz="6" w:space="0" w:color="auto"/>
              <w:bottom w:val="nil"/>
              <w:right w:val="single" w:sz="6" w:space="0" w:color="auto"/>
            </w:tcBorders>
          </w:tcPr>
          <w:p w14:paraId="321589A4" w14:textId="77777777" w:rsidR="001223A4" w:rsidRPr="00490857" w:rsidRDefault="001223A4" w:rsidP="00567C9E">
            <w:pPr>
              <w:rPr>
                <w:sz w:val="22"/>
                <w:szCs w:val="22"/>
              </w:rPr>
            </w:pPr>
          </w:p>
          <w:p w14:paraId="7F4E2FDE" w14:textId="77777777" w:rsidR="001223A4" w:rsidRPr="00490857" w:rsidRDefault="001223A4" w:rsidP="00567C9E">
            <w:pPr>
              <w:rPr>
                <w:sz w:val="22"/>
                <w:szCs w:val="22"/>
              </w:rPr>
            </w:pPr>
          </w:p>
          <w:p w14:paraId="758F48F0" w14:textId="77777777" w:rsidR="001223A4" w:rsidRPr="00490857" w:rsidRDefault="001223A4" w:rsidP="00567C9E">
            <w:pPr>
              <w:rPr>
                <w:sz w:val="22"/>
                <w:szCs w:val="22"/>
              </w:rPr>
            </w:pPr>
          </w:p>
          <w:p w14:paraId="14EE119B" w14:textId="77777777" w:rsidR="001223A4" w:rsidRPr="00490857" w:rsidRDefault="001223A4" w:rsidP="00567C9E">
            <w:pPr>
              <w:rPr>
                <w:sz w:val="22"/>
                <w:szCs w:val="22"/>
              </w:rPr>
            </w:pPr>
          </w:p>
          <w:p w14:paraId="0C2628E0" w14:textId="77777777" w:rsidR="001223A4" w:rsidRPr="00490857" w:rsidRDefault="001223A4" w:rsidP="00567C9E">
            <w:pPr>
              <w:rPr>
                <w:sz w:val="22"/>
                <w:szCs w:val="22"/>
              </w:rPr>
            </w:pPr>
            <w:r w:rsidRPr="00490857">
              <w:rPr>
                <w:sz w:val="22"/>
                <w:szCs w:val="22"/>
              </w:rPr>
              <w:t>Original principal amount of this [Rule 144A][Regulation S] Global Note</w:t>
            </w:r>
          </w:p>
        </w:tc>
        <w:tc>
          <w:tcPr>
            <w:tcW w:w="1236" w:type="pct"/>
            <w:tcBorders>
              <w:top w:val="double" w:sz="6" w:space="0" w:color="auto"/>
              <w:left w:val="nil"/>
              <w:bottom w:val="nil"/>
            </w:tcBorders>
          </w:tcPr>
          <w:p w14:paraId="2EFACA61" w14:textId="77777777" w:rsidR="001223A4" w:rsidRPr="00490857" w:rsidRDefault="001223A4" w:rsidP="00567C9E">
            <w:pPr>
              <w:rPr>
                <w:sz w:val="22"/>
                <w:szCs w:val="22"/>
              </w:rPr>
            </w:pPr>
          </w:p>
          <w:p w14:paraId="6632BD22" w14:textId="77777777" w:rsidR="001223A4" w:rsidRPr="00490857" w:rsidRDefault="001223A4" w:rsidP="00567C9E">
            <w:pPr>
              <w:rPr>
                <w:sz w:val="22"/>
                <w:szCs w:val="22"/>
              </w:rPr>
            </w:pPr>
          </w:p>
          <w:p w14:paraId="438EAFA5" w14:textId="77777777" w:rsidR="001223A4" w:rsidRPr="00490857" w:rsidRDefault="001223A4" w:rsidP="00567C9E">
            <w:pPr>
              <w:rPr>
                <w:sz w:val="22"/>
                <w:szCs w:val="22"/>
              </w:rPr>
            </w:pPr>
            <w:r w:rsidRPr="00490857">
              <w:rPr>
                <w:sz w:val="22"/>
                <w:szCs w:val="22"/>
              </w:rPr>
              <w:t>Part of principal</w:t>
            </w:r>
          </w:p>
          <w:p w14:paraId="53F5352A" w14:textId="77777777" w:rsidR="001223A4" w:rsidRPr="00490857" w:rsidRDefault="001223A4" w:rsidP="00567C9E">
            <w:pPr>
              <w:pStyle w:val="EnvelopeReturn"/>
              <w:rPr>
                <w:sz w:val="22"/>
                <w:szCs w:val="22"/>
              </w:rPr>
            </w:pPr>
            <w:r w:rsidRPr="00490857">
              <w:rPr>
                <w:sz w:val="22"/>
                <w:szCs w:val="22"/>
              </w:rPr>
              <w:t>amount of this</w:t>
            </w:r>
          </w:p>
          <w:p w14:paraId="01057F80" w14:textId="77777777" w:rsidR="00490857" w:rsidRDefault="001223A4" w:rsidP="00490857">
            <w:pPr>
              <w:pStyle w:val="BodyText3"/>
              <w:spacing w:after="0"/>
              <w:ind w:firstLine="0"/>
              <w:rPr>
                <w:sz w:val="22"/>
                <w:szCs w:val="22"/>
              </w:rPr>
            </w:pPr>
            <w:r w:rsidRPr="00490857">
              <w:rPr>
                <w:sz w:val="22"/>
                <w:szCs w:val="22"/>
              </w:rPr>
              <w:t>[Rule 144A]</w:t>
            </w:r>
          </w:p>
          <w:p w14:paraId="4AF912E9" w14:textId="77777777" w:rsidR="001223A4" w:rsidRPr="00490857" w:rsidRDefault="001223A4" w:rsidP="00490857">
            <w:pPr>
              <w:pStyle w:val="BodyText3"/>
              <w:spacing w:after="0"/>
              <w:ind w:firstLine="0"/>
              <w:rPr>
                <w:sz w:val="22"/>
                <w:szCs w:val="22"/>
              </w:rPr>
            </w:pPr>
            <w:r w:rsidRPr="00490857">
              <w:rPr>
                <w:sz w:val="22"/>
                <w:szCs w:val="22"/>
              </w:rPr>
              <w:t>[Regulation S]</w:t>
            </w:r>
          </w:p>
          <w:p w14:paraId="50576470" w14:textId="77777777" w:rsidR="001223A4" w:rsidRPr="00490857" w:rsidRDefault="001223A4" w:rsidP="00567C9E">
            <w:pPr>
              <w:rPr>
                <w:sz w:val="22"/>
                <w:szCs w:val="22"/>
              </w:rPr>
            </w:pPr>
            <w:r w:rsidRPr="00490857">
              <w:rPr>
                <w:sz w:val="22"/>
                <w:szCs w:val="22"/>
              </w:rPr>
              <w:t>Global Note</w:t>
            </w:r>
          </w:p>
          <w:p w14:paraId="43B5024A" w14:textId="77777777" w:rsidR="001223A4" w:rsidRPr="00490857" w:rsidRDefault="001223A4" w:rsidP="00567C9E">
            <w:pPr>
              <w:rPr>
                <w:sz w:val="22"/>
                <w:szCs w:val="22"/>
              </w:rPr>
            </w:pPr>
            <w:r w:rsidRPr="00490857">
              <w:rPr>
                <w:sz w:val="22"/>
                <w:szCs w:val="22"/>
              </w:rPr>
              <w:t>exchanged/redeemed/</w:t>
            </w:r>
          </w:p>
          <w:p w14:paraId="1225B66A" w14:textId="77777777" w:rsidR="001223A4" w:rsidRPr="00490857" w:rsidRDefault="001223A4" w:rsidP="00567C9E">
            <w:pPr>
              <w:rPr>
                <w:sz w:val="22"/>
                <w:szCs w:val="22"/>
              </w:rPr>
            </w:pPr>
            <w:r w:rsidRPr="00490857">
              <w:rPr>
                <w:sz w:val="22"/>
                <w:szCs w:val="22"/>
              </w:rPr>
              <w:t>increased</w:t>
            </w:r>
          </w:p>
        </w:tc>
        <w:tc>
          <w:tcPr>
            <w:tcW w:w="1226" w:type="pct"/>
            <w:tcBorders>
              <w:top w:val="double" w:sz="6" w:space="0" w:color="auto"/>
              <w:bottom w:val="nil"/>
            </w:tcBorders>
          </w:tcPr>
          <w:p w14:paraId="4BD3B8B4" w14:textId="77777777" w:rsidR="001223A4" w:rsidRPr="00490857" w:rsidRDefault="001223A4" w:rsidP="00567C9E">
            <w:pPr>
              <w:rPr>
                <w:sz w:val="22"/>
                <w:szCs w:val="22"/>
              </w:rPr>
            </w:pPr>
          </w:p>
          <w:p w14:paraId="1461B413" w14:textId="77777777" w:rsidR="001223A4" w:rsidRPr="00490857" w:rsidRDefault="001223A4" w:rsidP="00567C9E">
            <w:pPr>
              <w:rPr>
                <w:sz w:val="22"/>
                <w:szCs w:val="22"/>
              </w:rPr>
            </w:pPr>
            <w:r w:rsidRPr="00490857">
              <w:rPr>
                <w:sz w:val="22"/>
                <w:szCs w:val="22"/>
              </w:rPr>
              <w:t>Remaining</w:t>
            </w:r>
          </w:p>
          <w:p w14:paraId="0345F8D9" w14:textId="77777777" w:rsidR="001223A4" w:rsidRPr="00490857" w:rsidRDefault="001223A4" w:rsidP="00567C9E">
            <w:pPr>
              <w:rPr>
                <w:sz w:val="22"/>
                <w:szCs w:val="22"/>
              </w:rPr>
            </w:pPr>
            <w:r w:rsidRPr="00490857">
              <w:rPr>
                <w:sz w:val="22"/>
                <w:szCs w:val="22"/>
              </w:rPr>
              <w:t>principal amount</w:t>
            </w:r>
          </w:p>
          <w:p w14:paraId="2E685C4C" w14:textId="77777777" w:rsidR="001223A4" w:rsidRPr="00490857" w:rsidRDefault="001223A4" w:rsidP="00567C9E">
            <w:pPr>
              <w:rPr>
                <w:sz w:val="22"/>
                <w:szCs w:val="22"/>
              </w:rPr>
            </w:pPr>
            <w:r w:rsidRPr="00490857">
              <w:rPr>
                <w:sz w:val="22"/>
                <w:szCs w:val="22"/>
              </w:rPr>
              <w:t>of this [Rule 144A][Regulation S] Global Note</w:t>
            </w:r>
          </w:p>
          <w:p w14:paraId="74A9A3AE" w14:textId="77777777" w:rsidR="001223A4" w:rsidRPr="00490857" w:rsidRDefault="001223A4" w:rsidP="00567C9E">
            <w:pPr>
              <w:rPr>
                <w:sz w:val="22"/>
                <w:szCs w:val="22"/>
              </w:rPr>
            </w:pPr>
            <w:r w:rsidRPr="00490857">
              <w:rPr>
                <w:sz w:val="22"/>
                <w:szCs w:val="22"/>
              </w:rPr>
              <w:t>following such</w:t>
            </w:r>
          </w:p>
          <w:p w14:paraId="2AF93369" w14:textId="77777777" w:rsidR="001223A4" w:rsidRPr="00490857" w:rsidRDefault="001223A4" w:rsidP="00567C9E">
            <w:pPr>
              <w:rPr>
                <w:sz w:val="22"/>
                <w:szCs w:val="22"/>
              </w:rPr>
            </w:pPr>
            <w:r w:rsidRPr="00490857">
              <w:rPr>
                <w:sz w:val="22"/>
                <w:szCs w:val="22"/>
              </w:rPr>
              <w:t>exchange/redemption/</w:t>
            </w:r>
          </w:p>
          <w:p w14:paraId="35361DE2" w14:textId="77777777" w:rsidR="001223A4" w:rsidRPr="00490857" w:rsidRDefault="001223A4" w:rsidP="00567C9E">
            <w:pPr>
              <w:rPr>
                <w:sz w:val="22"/>
                <w:szCs w:val="22"/>
              </w:rPr>
            </w:pPr>
            <w:r w:rsidRPr="00490857">
              <w:rPr>
                <w:sz w:val="22"/>
                <w:szCs w:val="22"/>
              </w:rPr>
              <w:t>increase</w:t>
            </w:r>
          </w:p>
        </w:tc>
        <w:tc>
          <w:tcPr>
            <w:tcW w:w="640" w:type="pct"/>
            <w:tcBorders>
              <w:top w:val="double" w:sz="6" w:space="0" w:color="auto"/>
              <w:bottom w:val="single" w:sz="6" w:space="0" w:color="auto"/>
            </w:tcBorders>
          </w:tcPr>
          <w:p w14:paraId="78253FAA" w14:textId="77777777" w:rsidR="001223A4" w:rsidRPr="00490857" w:rsidRDefault="001223A4" w:rsidP="00567C9E">
            <w:pPr>
              <w:rPr>
                <w:sz w:val="22"/>
                <w:szCs w:val="22"/>
              </w:rPr>
            </w:pPr>
          </w:p>
          <w:p w14:paraId="4808516C" w14:textId="77777777" w:rsidR="001223A4" w:rsidRPr="00490857" w:rsidRDefault="001223A4" w:rsidP="00567C9E">
            <w:pPr>
              <w:rPr>
                <w:sz w:val="22"/>
                <w:szCs w:val="22"/>
              </w:rPr>
            </w:pPr>
          </w:p>
          <w:p w14:paraId="02286F09" w14:textId="77777777" w:rsidR="001223A4" w:rsidRPr="00490857" w:rsidRDefault="001223A4" w:rsidP="00567C9E">
            <w:pPr>
              <w:rPr>
                <w:sz w:val="22"/>
                <w:szCs w:val="22"/>
              </w:rPr>
            </w:pPr>
          </w:p>
          <w:p w14:paraId="643854BB" w14:textId="77777777" w:rsidR="001223A4" w:rsidRPr="00490857" w:rsidRDefault="001223A4" w:rsidP="00567C9E">
            <w:pPr>
              <w:rPr>
                <w:sz w:val="22"/>
                <w:szCs w:val="22"/>
              </w:rPr>
            </w:pPr>
          </w:p>
          <w:p w14:paraId="60176712" w14:textId="77777777" w:rsidR="001223A4" w:rsidRPr="00490857" w:rsidRDefault="001223A4" w:rsidP="00567C9E">
            <w:pPr>
              <w:rPr>
                <w:sz w:val="22"/>
                <w:szCs w:val="22"/>
              </w:rPr>
            </w:pPr>
            <w:r w:rsidRPr="00490857">
              <w:rPr>
                <w:sz w:val="22"/>
                <w:szCs w:val="22"/>
              </w:rPr>
              <w:t>Notation made by</w:t>
            </w:r>
          </w:p>
          <w:p w14:paraId="7CDA05E9" w14:textId="77777777" w:rsidR="001223A4" w:rsidRPr="00490857" w:rsidRDefault="001223A4" w:rsidP="00567C9E">
            <w:pPr>
              <w:rPr>
                <w:sz w:val="22"/>
                <w:szCs w:val="22"/>
              </w:rPr>
            </w:pPr>
            <w:r w:rsidRPr="00490857">
              <w:rPr>
                <w:sz w:val="22"/>
                <w:szCs w:val="22"/>
              </w:rPr>
              <w:t>or on behalf of</w:t>
            </w:r>
          </w:p>
          <w:p w14:paraId="5321BCD2" w14:textId="77777777" w:rsidR="001223A4" w:rsidRPr="00490857" w:rsidRDefault="001223A4" w:rsidP="00567C9E">
            <w:pPr>
              <w:rPr>
                <w:sz w:val="22"/>
                <w:szCs w:val="22"/>
              </w:rPr>
            </w:pPr>
            <w:r w:rsidRPr="00490857">
              <w:rPr>
                <w:sz w:val="22"/>
                <w:szCs w:val="22"/>
              </w:rPr>
              <w:t>the Issuer</w:t>
            </w:r>
          </w:p>
        </w:tc>
      </w:tr>
      <w:tr w:rsidR="001223A4" w:rsidRPr="001223A4" w14:paraId="6854085E" w14:textId="77777777" w:rsidTr="00490857">
        <w:trPr>
          <w:cantSplit/>
          <w:jc w:val="center"/>
        </w:trPr>
        <w:tc>
          <w:tcPr>
            <w:tcW w:w="873" w:type="pct"/>
            <w:tcBorders>
              <w:right w:val="single" w:sz="6" w:space="0" w:color="auto"/>
            </w:tcBorders>
          </w:tcPr>
          <w:p w14:paraId="007A9FD6" w14:textId="77777777" w:rsidR="001223A4" w:rsidRPr="00490857" w:rsidRDefault="001223A4" w:rsidP="00567C9E">
            <w:pPr>
              <w:rPr>
                <w:sz w:val="22"/>
                <w:szCs w:val="22"/>
              </w:rPr>
            </w:pPr>
          </w:p>
        </w:tc>
        <w:tc>
          <w:tcPr>
            <w:tcW w:w="1025" w:type="pct"/>
            <w:tcBorders>
              <w:right w:val="single" w:sz="6" w:space="0" w:color="auto"/>
            </w:tcBorders>
          </w:tcPr>
          <w:p w14:paraId="7B528179" w14:textId="77777777" w:rsidR="001223A4" w:rsidRPr="00490857" w:rsidRDefault="001223A4" w:rsidP="00567C9E">
            <w:pPr>
              <w:rPr>
                <w:sz w:val="22"/>
                <w:szCs w:val="22"/>
              </w:rPr>
            </w:pPr>
          </w:p>
        </w:tc>
        <w:tc>
          <w:tcPr>
            <w:tcW w:w="1236" w:type="pct"/>
            <w:tcBorders>
              <w:left w:val="single" w:sz="6" w:space="0" w:color="auto"/>
            </w:tcBorders>
          </w:tcPr>
          <w:p w14:paraId="273DE9A8" w14:textId="77777777" w:rsidR="001223A4" w:rsidRPr="00490857" w:rsidRDefault="001223A4" w:rsidP="00567C9E">
            <w:pPr>
              <w:rPr>
                <w:sz w:val="22"/>
                <w:szCs w:val="22"/>
              </w:rPr>
            </w:pPr>
          </w:p>
        </w:tc>
        <w:tc>
          <w:tcPr>
            <w:tcW w:w="1226" w:type="pct"/>
          </w:tcPr>
          <w:p w14:paraId="0D39AA3A" w14:textId="77777777" w:rsidR="001223A4" w:rsidRPr="00490857" w:rsidRDefault="001223A4" w:rsidP="00567C9E">
            <w:pPr>
              <w:rPr>
                <w:sz w:val="22"/>
                <w:szCs w:val="22"/>
              </w:rPr>
            </w:pPr>
          </w:p>
        </w:tc>
        <w:tc>
          <w:tcPr>
            <w:tcW w:w="640" w:type="pct"/>
          </w:tcPr>
          <w:p w14:paraId="78441E87" w14:textId="77777777" w:rsidR="001223A4" w:rsidRPr="00490857" w:rsidRDefault="001223A4" w:rsidP="00567C9E">
            <w:pPr>
              <w:rPr>
                <w:sz w:val="22"/>
                <w:szCs w:val="22"/>
              </w:rPr>
            </w:pPr>
          </w:p>
        </w:tc>
      </w:tr>
      <w:tr w:rsidR="001223A4" w:rsidRPr="001223A4" w14:paraId="60DE276E" w14:textId="77777777" w:rsidTr="00490857">
        <w:trPr>
          <w:cantSplit/>
          <w:jc w:val="center"/>
        </w:trPr>
        <w:tc>
          <w:tcPr>
            <w:tcW w:w="873" w:type="pct"/>
            <w:tcBorders>
              <w:right w:val="single" w:sz="6" w:space="0" w:color="auto"/>
            </w:tcBorders>
          </w:tcPr>
          <w:p w14:paraId="7AD1EA91" w14:textId="77777777" w:rsidR="001223A4" w:rsidRPr="00490857" w:rsidRDefault="001223A4" w:rsidP="00567C9E">
            <w:pPr>
              <w:rPr>
                <w:sz w:val="22"/>
                <w:szCs w:val="22"/>
              </w:rPr>
            </w:pPr>
          </w:p>
        </w:tc>
        <w:tc>
          <w:tcPr>
            <w:tcW w:w="1025" w:type="pct"/>
            <w:tcBorders>
              <w:right w:val="single" w:sz="6" w:space="0" w:color="auto"/>
            </w:tcBorders>
          </w:tcPr>
          <w:p w14:paraId="6220B682" w14:textId="77777777" w:rsidR="001223A4" w:rsidRPr="00490857" w:rsidRDefault="001223A4" w:rsidP="00567C9E">
            <w:pPr>
              <w:rPr>
                <w:sz w:val="22"/>
                <w:szCs w:val="22"/>
              </w:rPr>
            </w:pPr>
          </w:p>
        </w:tc>
        <w:tc>
          <w:tcPr>
            <w:tcW w:w="1236" w:type="pct"/>
            <w:tcBorders>
              <w:left w:val="single" w:sz="6" w:space="0" w:color="auto"/>
            </w:tcBorders>
          </w:tcPr>
          <w:p w14:paraId="1C06808E" w14:textId="77777777" w:rsidR="001223A4" w:rsidRPr="00490857" w:rsidRDefault="001223A4" w:rsidP="00567C9E">
            <w:pPr>
              <w:rPr>
                <w:sz w:val="22"/>
                <w:szCs w:val="22"/>
              </w:rPr>
            </w:pPr>
          </w:p>
        </w:tc>
        <w:tc>
          <w:tcPr>
            <w:tcW w:w="1226" w:type="pct"/>
          </w:tcPr>
          <w:p w14:paraId="407E8D92" w14:textId="77777777" w:rsidR="001223A4" w:rsidRPr="00490857" w:rsidRDefault="001223A4" w:rsidP="00567C9E">
            <w:pPr>
              <w:rPr>
                <w:sz w:val="22"/>
                <w:szCs w:val="22"/>
              </w:rPr>
            </w:pPr>
          </w:p>
        </w:tc>
        <w:tc>
          <w:tcPr>
            <w:tcW w:w="640" w:type="pct"/>
          </w:tcPr>
          <w:p w14:paraId="5209E68A" w14:textId="77777777" w:rsidR="001223A4" w:rsidRPr="00490857" w:rsidRDefault="001223A4" w:rsidP="00567C9E">
            <w:pPr>
              <w:rPr>
                <w:sz w:val="22"/>
                <w:szCs w:val="22"/>
              </w:rPr>
            </w:pPr>
          </w:p>
        </w:tc>
      </w:tr>
      <w:tr w:rsidR="001223A4" w:rsidRPr="001223A4" w14:paraId="5DE3CB71" w14:textId="77777777" w:rsidTr="00490857">
        <w:trPr>
          <w:cantSplit/>
          <w:jc w:val="center"/>
        </w:trPr>
        <w:tc>
          <w:tcPr>
            <w:tcW w:w="873" w:type="pct"/>
            <w:tcBorders>
              <w:right w:val="single" w:sz="6" w:space="0" w:color="auto"/>
            </w:tcBorders>
          </w:tcPr>
          <w:p w14:paraId="459B84FF" w14:textId="77777777" w:rsidR="001223A4" w:rsidRPr="00490857" w:rsidRDefault="001223A4" w:rsidP="00567C9E">
            <w:pPr>
              <w:rPr>
                <w:sz w:val="22"/>
                <w:szCs w:val="22"/>
              </w:rPr>
            </w:pPr>
          </w:p>
        </w:tc>
        <w:tc>
          <w:tcPr>
            <w:tcW w:w="1025" w:type="pct"/>
            <w:tcBorders>
              <w:right w:val="single" w:sz="6" w:space="0" w:color="auto"/>
            </w:tcBorders>
          </w:tcPr>
          <w:p w14:paraId="7A4A02E6" w14:textId="77777777" w:rsidR="001223A4" w:rsidRPr="00490857" w:rsidRDefault="001223A4" w:rsidP="00567C9E">
            <w:pPr>
              <w:rPr>
                <w:sz w:val="22"/>
                <w:szCs w:val="22"/>
              </w:rPr>
            </w:pPr>
          </w:p>
        </w:tc>
        <w:tc>
          <w:tcPr>
            <w:tcW w:w="1236" w:type="pct"/>
            <w:tcBorders>
              <w:left w:val="single" w:sz="6" w:space="0" w:color="auto"/>
            </w:tcBorders>
          </w:tcPr>
          <w:p w14:paraId="045E30B6" w14:textId="77777777" w:rsidR="001223A4" w:rsidRPr="00490857" w:rsidRDefault="001223A4" w:rsidP="00567C9E">
            <w:pPr>
              <w:rPr>
                <w:sz w:val="22"/>
                <w:szCs w:val="22"/>
              </w:rPr>
            </w:pPr>
          </w:p>
        </w:tc>
        <w:tc>
          <w:tcPr>
            <w:tcW w:w="1226" w:type="pct"/>
          </w:tcPr>
          <w:p w14:paraId="2C7F7309" w14:textId="77777777" w:rsidR="001223A4" w:rsidRPr="00490857" w:rsidRDefault="001223A4" w:rsidP="00567C9E">
            <w:pPr>
              <w:rPr>
                <w:sz w:val="22"/>
                <w:szCs w:val="22"/>
              </w:rPr>
            </w:pPr>
          </w:p>
        </w:tc>
        <w:tc>
          <w:tcPr>
            <w:tcW w:w="640" w:type="pct"/>
          </w:tcPr>
          <w:p w14:paraId="306CED99" w14:textId="77777777" w:rsidR="001223A4" w:rsidRPr="00490857" w:rsidRDefault="001223A4" w:rsidP="00567C9E">
            <w:pPr>
              <w:rPr>
                <w:sz w:val="22"/>
                <w:szCs w:val="22"/>
              </w:rPr>
            </w:pPr>
          </w:p>
        </w:tc>
      </w:tr>
      <w:tr w:rsidR="001223A4" w:rsidRPr="001223A4" w14:paraId="06D5878C" w14:textId="77777777" w:rsidTr="00490857">
        <w:trPr>
          <w:cantSplit/>
          <w:jc w:val="center"/>
        </w:trPr>
        <w:tc>
          <w:tcPr>
            <w:tcW w:w="873" w:type="pct"/>
            <w:tcBorders>
              <w:right w:val="single" w:sz="6" w:space="0" w:color="auto"/>
            </w:tcBorders>
          </w:tcPr>
          <w:p w14:paraId="0700851F" w14:textId="77777777" w:rsidR="001223A4" w:rsidRPr="00490857" w:rsidRDefault="001223A4" w:rsidP="00567C9E">
            <w:pPr>
              <w:rPr>
                <w:sz w:val="22"/>
                <w:szCs w:val="22"/>
              </w:rPr>
            </w:pPr>
          </w:p>
        </w:tc>
        <w:tc>
          <w:tcPr>
            <w:tcW w:w="1025" w:type="pct"/>
            <w:tcBorders>
              <w:right w:val="single" w:sz="6" w:space="0" w:color="auto"/>
            </w:tcBorders>
          </w:tcPr>
          <w:p w14:paraId="39FFAC49" w14:textId="77777777" w:rsidR="001223A4" w:rsidRPr="00490857" w:rsidRDefault="001223A4" w:rsidP="00567C9E">
            <w:pPr>
              <w:rPr>
                <w:sz w:val="22"/>
                <w:szCs w:val="22"/>
              </w:rPr>
            </w:pPr>
          </w:p>
        </w:tc>
        <w:tc>
          <w:tcPr>
            <w:tcW w:w="1236" w:type="pct"/>
            <w:tcBorders>
              <w:left w:val="single" w:sz="6" w:space="0" w:color="auto"/>
            </w:tcBorders>
          </w:tcPr>
          <w:p w14:paraId="208144F0" w14:textId="77777777" w:rsidR="001223A4" w:rsidRPr="00490857" w:rsidRDefault="001223A4" w:rsidP="00567C9E">
            <w:pPr>
              <w:rPr>
                <w:sz w:val="22"/>
                <w:szCs w:val="22"/>
              </w:rPr>
            </w:pPr>
          </w:p>
        </w:tc>
        <w:tc>
          <w:tcPr>
            <w:tcW w:w="1226" w:type="pct"/>
          </w:tcPr>
          <w:p w14:paraId="1A3E6B8E" w14:textId="77777777" w:rsidR="001223A4" w:rsidRPr="00490857" w:rsidRDefault="001223A4" w:rsidP="00567C9E">
            <w:pPr>
              <w:rPr>
                <w:sz w:val="22"/>
                <w:szCs w:val="22"/>
              </w:rPr>
            </w:pPr>
          </w:p>
        </w:tc>
        <w:tc>
          <w:tcPr>
            <w:tcW w:w="640" w:type="pct"/>
          </w:tcPr>
          <w:p w14:paraId="67B0DB2F" w14:textId="77777777" w:rsidR="001223A4" w:rsidRPr="00490857" w:rsidRDefault="001223A4" w:rsidP="00567C9E">
            <w:pPr>
              <w:rPr>
                <w:sz w:val="22"/>
                <w:szCs w:val="22"/>
              </w:rPr>
            </w:pPr>
          </w:p>
        </w:tc>
      </w:tr>
      <w:tr w:rsidR="001223A4" w:rsidRPr="001223A4" w14:paraId="6CA82290" w14:textId="77777777" w:rsidTr="00490857">
        <w:trPr>
          <w:cantSplit/>
          <w:jc w:val="center"/>
        </w:trPr>
        <w:tc>
          <w:tcPr>
            <w:tcW w:w="873" w:type="pct"/>
            <w:tcBorders>
              <w:right w:val="single" w:sz="6" w:space="0" w:color="auto"/>
            </w:tcBorders>
          </w:tcPr>
          <w:p w14:paraId="48BDC7CC" w14:textId="77777777" w:rsidR="001223A4" w:rsidRPr="00490857" w:rsidRDefault="001223A4" w:rsidP="00567C9E">
            <w:pPr>
              <w:rPr>
                <w:sz w:val="22"/>
                <w:szCs w:val="22"/>
              </w:rPr>
            </w:pPr>
          </w:p>
        </w:tc>
        <w:tc>
          <w:tcPr>
            <w:tcW w:w="1025" w:type="pct"/>
            <w:tcBorders>
              <w:right w:val="single" w:sz="6" w:space="0" w:color="auto"/>
            </w:tcBorders>
          </w:tcPr>
          <w:p w14:paraId="33A6B0F5" w14:textId="77777777" w:rsidR="001223A4" w:rsidRPr="00490857" w:rsidRDefault="001223A4" w:rsidP="00567C9E">
            <w:pPr>
              <w:rPr>
                <w:sz w:val="22"/>
                <w:szCs w:val="22"/>
              </w:rPr>
            </w:pPr>
          </w:p>
        </w:tc>
        <w:tc>
          <w:tcPr>
            <w:tcW w:w="1236" w:type="pct"/>
            <w:tcBorders>
              <w:left w:val="single" w:sz="6" w:space="0" w:color="auto"/>
            </w:tcBorders>
          </w:tcPr>
          <w:p w14:paraId="1CDF644C" w14:textId="77777777" w:rsidR="001223A4" w:rsidRPr="00490857" w:rsidRDefault="001223A4" w:rsidP="00567C9E">
            <w:pPr>
              <w:rPr>
                <w:sz w:val="22"/>
                <w:szCs w:val="22"/>
              </w:rPr>
            </w:pPr>
          </w:p>
        </w:tc>
        <w:tc>
          <w:tcPr>
            <w:tcW w:w="1226" w:type="pct"/>
          </w:tcPr>
          <w:p w14:paraId="4117816A" w14:textId="77777777" w:rsidR="001223A4" w:rsidRPr="00490857" w:rsidRDefault="001223A4" w:rsidP="00567C9E">
            <w:pPr>
              <w:rPr>
                <w:sz w:val="22"/>
                <w:szCs w:val="22"/>
              </w:rPr>
            </w:pPr>
          </w:p>
        </w:tc>
        <w:tc>
          <w:tcPr>
            <w:tcW w:w="640" w:type="pct"/>
          </w:tcPr>
          <w:p w14:paraId="3DCC9620" w14:textId="77777777" w:rsidR="001223A4" w:rsidRPr="00490857" w:rsidRDefault="001223A4" w:rsidP="00567C9E">
            <w:pPr>
              <w:rPr>
                <w:sz w:val="22"/>
                <w:szCs w:val="22"/>
              </w:rPr>
            </w:pPr>
          </w:p>
        </w:tc>
      </w:tr>
      <w:tr w:rsidR="001223A4" w:rsidRPr="001223A4" w14:paraId="6E2DBB9F" w14:textId="77777777" w:rsidTr="00490857">
        <w:trPr>
          <w:cantSplit/>
          <w:jc w:val="center"/>
        </w:trPr>
        <w:tc>
          <w:tcPr>
            <w:tcW w:w="873" w:type="pct"/>
            <w:tcBorders>
              <w:right w:val="single" w:sz="6" w:space="0" w:color="auto"/>
            </w:tcBorders>
          </w:tcPr>
          <w:p w14:paraId="0942DF75" w14:textId="77777777" w:rsidR="001223A4" w:rsidRPr="00490857" w:rsidRDefault="001223A4" w:rsidP="00567C9E">
            <w:pPr>
              <w:rPr>
                <w:sz w:val="22"/>
                <w:szCs w:val="22"/>
              </w:rPr>
            </w:pPr>
          </w:p>
        </w:tc>
        <w:tc>
          <w:tcPr>
            <w:tcW w:w="1025" w:type="pct"/>
            <w:tcBorders>
              <w:right w:val="single" w:sz="6" w:space="0" w:color="auto"/>
            </w:tcBorders>
          </w:tcPr>
          <w:p w14:paraId="658349C4" w14:textId="77777777" w:rsidR="001223A4" w:rsidRPr="00490857" w:rsidRDefault="001223A4" w:rsidP="00567C9E">
            <w:pPr>
              <w:rPr>
                <w:sz w:val="22"/>
                <w:szCs w:val="22"/>
              </w:rPr>
            </w:pPr>
          </w:p>
        </w:tc>
        <w:tc>
          <w:tcPr>
            <w:tcW w:w="1236" w:type="pct"/>
            <w:tcBorders>
              <w:left w:val="single" w:sz="6" w:space="0" w:color="auto"/>
            </w:tcBorders>
          </w:tcPr>
          <w:p w14:paraId="78B1E23B" w14:textId="77777777" w:rsidR="001223A4" w:rsidRPr="00490857" w:rsidRDefault="001223A4" w:rsidP="00567C9E">
            <w:pPr>
              <w:rPr>
                <w:sz w:val="22"/>
                <w:szCs w:val="22"/>
              </w:rPr>
            </w:pPr>
          </w:p>
        </w:tc>
        <w:tc>
          <w:tcPr>
            <w:tcW w:w="1226" w:type="pct"/>
          </w:tcPr>
          <w:p w14:paraId="5B40DF34" w14:textId="77777777" w:rsidR="001223A4" w:rsidRPr="00490857" w:rsidRDefault="001223A4" w:rsidP="00567C9E">
            <w:pPr>
              <w:rPr>
                <w:sz w:val="22"/>
                <w:szCs w:val="22"/>
              </w:rPr>
            </w:pPr>
          </w:p>
        </w:tc>
        <w:tc>
          <w:tcPr>
            <w:tcW w:w="640" w:type="pct"/>
          </w:tcPr>
          <w:p w14:paraId="62BFABC6" w14:textId="77777777" w:rsidR="001223A4" w:rsidRPr="00490857" w:rsidRDefault="001223A4" w:rsidP="00567C9E">
            <w:pPr>
              <w:rPr>
                <w:sz w:val="22"/>
                <w:szCs w:val="22"/>
              </w:rPr>
            </w:pPr>
          </w:p>
        </w:tc>
      </w:tr>
      <w:tr w:rsidR="001223A4" w:rsidRPr="001223A4" w14:paraId="4827462A" w14:textId="77777777" w:rsidTr="00490857">
        <w:trPr>
          <w:cantSplit/>
          <w:jc w:val="center"/>
        </w:trPr>
        <w:tc>
          <w:tcPr>
            <w:tcW w:w="873" w:type="pct"/>
            <w:tcBorders>
              <w:right w:val="single" w:sz="6" w:space="0" w:color="auto"/>
            </w:tcBorders>
          </w:tcPr>
          <w:p w14:paraId="6B83A3CB" w14:textId="77777777" w:rsidR="001223A4" w:rsidRPr="00490857" w:rsidRDefault="001223A4" w:rsidP="00567C9E">
            <w:pPr>
              <w:rPr>
                <w:sz w:val="22"/>
                <w:szCs w:val="22"/>
              </w:rPr>
            </w:pPr>
          </w:p>
        </w:tc>
        <w:tc>
          <w:tcPr>
            <w:tcW w:w="1025" w:type="pct"/>
            <w:tcBorders>
              <w:right w:val="single" w:sz="6" w:space="0" w:color="auto"/>
            </w:tcBorders>
          </w:tcPr>
          <w:p w14:paraId="342F8547" w14:textId="77777777" w:rsidR="001223A4" w:rsidRPr="00490857" w:rsidRDefault="001223A4" w:rsidP="00567C9E">
            <w:pPr>
              <w:rPr>
                <w:sz w:val="22"/>
                <w:szCs w:val="22"/>
              </w:rPr>
            </w:pPr>
          </w:p>
        </w:tc>
        <w:tc>
          <w:tcPr>
            <w:tcW w:w="1236" w:type="pct"/>
            <w:tcBorders>
              <w:left w:val="single" w:sz="6" w:space="0" w:color="auto"/>
            </w:tcBorders>
          </w:tcPr>
          <w:p w14:paraId="1E18C93D" w14:textId="77777777" w:rsidR="001223A4" w:rsidRPr="00490857" w:rsidRDefault="001223A4" w:rsidP="00567C9E">
            <w:pPr>
              <w:rPr>
                <w:sz w:val="22"/>
                <w:szCs w:val="22"/>
              </w:rPr>
            </w:pPr>
          </w:p>
        </w:tc>
        <w:tc>
          <w:tcPr>
            <w:tcW w:w="1226" w:type="pct"/>
          </w:tcPr>
          <w:p w14:paraId="37ECF7D6" w14:textId="77777777" w:rsidR="001223A4" w:rsidRPr="00490857" w:rsidRDefault="001223A4" w:rsidP="00567C9E">
            <w:pPr>
              <w:rPr>
                <w:sz w:val="22"/>
                <w:szCs w:val="22"/>
              </w:rPr>
            </w:pPr>
          </w:p>
        </w:tc>
        <w:tc>
          <w:tcPr>
            <w:tcW w:w="640" w:type="pct"/>
          </w:tcPr>
          <w:p w14:paraId="18EC9BF2" w14:textId="77777777" w:rsidR="001223A4" w:rsidRPr="00490857" w:rsidRDefault="001223A4" w:rsidP="00567C9E">
            <w:pPr>
              <w:rPr>
                <w:sz w:val="22"/>
                <w:szCs w:val="22"/>
              </w:rPr>
            </w:pPr>
          </w:p>
        </w:tc>
      </w:tr>
      <w:tr w:rsidR="001223A4" w:rsidRPr="001223A4" w14:paraId="718FE78C" w14:textId="77777777" w:rsidTr="00490857">
        <w:trPr>
          <w:cantSplit/>
          <w:jc w:val="center"/>
        </w:trPr>
        <w:tc>
          <w:tcPr>
            <w:tcW w:w="873" w:type="pct"/>
            <w:tcBorders>
              <w:right w:val="single" w:sz="6" w:space="0" w:color="auto"/>
            </w:tcBorders>
          </w:tcPr>
          <w:p w14:paraId="25BB9C64" w14:textId="77777777" w:rsidR="001223A4" w:rsidRPr="00490857" w:rsidRDefault="001223A4" w:rsidP="00567C9E">
            <w:pPr>
              <w:rPr>
                <w:sz w:val="22"/>
                <w:szCs w:val="22"/>
              </w:rPr>
            </w:pPr>
          </w:p>
        </w:tc>
        <w:tc>
          <w:tcPr>
            <w:tcW w:w="1025" w:type="pct"/>
            <w:tcBorders>
              <w:right w:val="single" w:sz="6" w:space="0" w:color="auto"/>
            </w:tcBorders>
          </w:tcPr>
          <w:p w14:paraId="296B67B8" w14:textId="77777777" w:rsidR="001223A4" w:rsidRPr="00490857" w:rsidRDefault="001223A4" w:rsidP="00567C9E">
            <w:pPr>
              <w:rPr>
                <w:sz w:val="22"/>
                <w:szCs w:val="22"/>
              </w:rPr>
            </w:pPr>
          </w:p>
        </w:tc>
        <w:tc>
          <w:tcPr>
            <w:tcW w:w="1236" w:type="pct"/>
            <w:tcBorders>
              <w:left w:val="single" w:sz="6" w:space="0" w:color="auto"/>
            </w:tcBorders>
          </w:tcPr>
          <w:p w14:paraId="1876CAF3" w14:textId="77777777" w:rsidR="001223A4" w:rsidRPr="00490857" w:rsidRDefault="001223A4" w:rsidP="00567C9E">
            <w:pPr>
              <w:rPr>
                <w:sz w:val="22"/>
                <w:szCs w:val="22"/>
              </w:rPr>
            </w:pPr>
          </w:p>
        </w:tc>
        <w:tc>
          <w:tcPr>
            <w:tcW w:w="1226" w:type="pct"/>
          </w:tcPr>
          <w:p w14:paraId="20547C3C" w14:textId="77777777" w:rsidR="001223A4" w:rsidRPr="00490857" w:rsidRDefault="001223A4" w:rsidP="00567C9E">
            <w:pPr>
              <w:rPr>
                <w:sz w:val="22"/>
                <w:szCs w:val="22"/>
              </w:rPr>
            </w:pPr>
          </w:p>
        </w:tc>
        <w:tc>
          <w:tcPr>
            <w:tcW w:w="640" w:type="pct"/>
          </w:tcPr>
          <w:p w14:paraId="642EC6DD" w14:textId="77777777" w:rsidR="001223A4" w:rsidRPr="00490857" w:rsidRDefault="001223A4" w:rsidP="00567C9E">
            <w:pPr>
              <w:rPr>
                <w:sz w:val="22"/>
                <w:szCs w:val="22"/>
              </w:rPr>
            </w:pPr>
          </w:p>
        </w:tc>
      </w:tr>
      <w:tr w:rsidR="001223A4" w:rsidRPr="001223A4" w14:paraId="65A59BD2" w14:textId="77777777" w:rsidTr="00490857">
        <w:trPr>
          <w:cantSplit/>
          <w:jc w:val="center"/>
        </w:trPr>
        <w:tc>
          <w:tcPr>
            <w:tcW w:w="873" w:type="pct"/>
            <w:tcBorders>
              <w:right w:val="single" w:sz="6" w:space="0" w:color="auto"/>
            </w:tcBorders>
          </w:tcPr>
          <w:p w14:paraId="38B2C8D7" w14:textId="77777777" w:rsidR="001223A4" w:rsidRPr="00490857" w:rsidRDefault="001223A4" w:rsidP="00567C9E">
            <w:pPr>
              <w:rPr>
                <w:sz w:val="22"/>
                <w:szCs w:val="22"/>
              </w:rPr>
            </w:pPr>
          </w:p>
        </w:tc>
        <w:tc>
          <w:tcPr>
            <w:tcW w:w="1025" w:type="pct"/>
            <w:tcBorders>
              <w:right w:val="single" w:sz="6" w:space="0" w:color="auto"/>
            </w:tcBorders>
          </w:tcPr>
          <w:p w14:paraId="3DCFB7FF" w14:textId="77777777" w:rsidR="001223A4" w:rsidRPr="00490857" w:rsidRDefault="001223A4" w:rsidP="00567C9E">
            <w:pPr>
              <w:rPr>
                <w:sz w:val="22"/>
                <w:szCs w:val="22"/>
              </w:rPr>
            </w:pPr>
          </w:p>
        </w:tc>
        <w:tc>
          <w:tcPr>
            <w:tcW w:w="1236" w:type="pct"/>
            <w:tcBorders>
              <w:left w:val="single" w:sz="6" w:space="0" w:color="auto"/>
            </w:tcBorders>
          </w:tcPr>
          <w:p w14:paraId="64D28DF2" w14:textId="77777777" w:rsidR="001223A4" w:rsidRPr="00490857" w:rsidRDefault="001223A4" w:rsidP="00567C9E">
            <w:pPr>
              <w:rPr>
                <w:sz w:val="22"/>
                <w:szCs w:val="22"/>
              </w:rPr>
            </w:pPr>
          </w:p>
        </w:tc>
        <w:tc>
          <w:tcPr>
            <w:tcW w:w="1226" w:type="pct"/>
          </w:tcPr>
          <w:p w14:paraId="7C9C74B9" w14:textId="77777777" w:rsidR="001223A4" w:rsidRPr="00490857" w:rsidRDefault="001223A4" w:rsidP="00567C9E">
            <w:pPr>
              <w:rPr>
                <w:sz w:val="22"/>
                <w:szCs w:val="22"/>
              </w:rPr>
            </w:pPr>
          </w:p>
        </w:tc>
        <w:tc>
          <w:tcPr>
            <w:tcW w:w="640" w:type="pct"/>
          </w:tcPr>
          <w:p w14:paraId="1936C80F" w14:textId="77777777" w:rsidR="001223A4" w:rsidRPr="00490857" w:rsidRDefault="001223A4" w:rsidP="00567C9E">
            <w:pPr>
              <w:rPr>
                <w:sz w:val="22"/>
                <w:szCs w:val="22"/>
              </w:rPr>
            </w:pPr>
          </w:p>
        </w:tc>
      </w:tr>
      <w:tr w:rsidR="001223A4" w:rsidRPr="001223A4" w14:paraId="44F9BB3E" w14:textId="77777777" w:rsidTr="00490857">
        <w:trPr>
          <w:cantSplit/>
          <w:jc w:val="center"/>
        </w:trPr>
        <w:tc>
          <w:tcPr>
            <w:tcW w:w="873" w:type="pct"/>
            <w:tcBorders>
              <w:right w:val="single" w:sz="6" w:space="0" w:color="auto"/>
            </w:tcBorders>
          </w:tcPr>
          <w:p w14:paraId="1D57C638" w14:textId="77777777" w:rsidR="001223A4" w:rsidRPr="00490857" w:rsidRDefault="001223A4" w:rsidP="00567C9E">
            <w:pPr>
              <w:rPr>
                <w:sz w:val="22"/>
                <w:szCs w:val="22"/>
              </w:rPr>
            </w:pPr>
          </w:p>
        </w:tc>
        <w:tc>
          <w:tcPr>
            <w:tcW w:w="1025" w:type="pct"/>
            <w:tcBorders>
              <w:right w:val="single" w:sz="6" w:space="0" w:color="auto"/>
            </w:tcBorders>
          </w:tcPr>
          <w:p w14:paraId="4B5C20A5" w14:textId="77777777" w:rsidR="001223A4" w:rsidRPr="00490857" w:rsidRDefault="001223A4" w:rsidP="00567C9E">
            <w:pPr>
              <w:rPr>
                <w:sz w:val="22"/>
                <w:szCs w:val="22"/>
              </w:rPr>
            </w:pPr>
          </w:p>
        </w:tc>
        <w:tc>
          <w:tcPr>
            <w:tcW w:w="1236" w:type="pct"/>
            <w:tcBorders>
              <w:left w:val="single" w:sz="6" w:space="0" w:color="auto"/>
            </w:tcBorders>
          </w:tcPr>
          <w:p w14:paraId="285D2CAA" w14:textId="77777777" w:rsidR="001223A4" w:rsidRPr="00490857" w:rsidRDefault="001223A4" w:rsidP="00567C9E">
            <w:pPr>
              <w:rPr>
                <w:sz w:val="22"/>
                <w:szCs w:val="22"/>
              </w:rPr>
            </w:pPr>
          </w:p>
        </w:tc>
        <w:tc>
          <w:tcPr>
            <w:tcW w:w="1226" w:type="pct"/>
          </w:tcPr>
          <w:p w14:paraId="19873D9E" w14:textId="77777777" w:rsidR="001223A4" w:rsidRPr="00490857" w:rsidRDefault="001223A4" w:rsidP="00567C9E">
            <w:pPr>
              <w:rPr>
                <w:sz w:val="22"/>
                <w:szCs w:val="22"/>
              </w:rPr>
            </w:pPr>
          </w:p>
        </w:tc>
        <w:tc>
          <w:tcPr>
            <w:tcW w:w="640" w:type="pct"/>
          </w:tcPr>
          <w:p w14:paraId="7453914A" w14:textId="77777777" w:rsidR="001223A4" w:rsidRPr="00490857" w:rsidRDefault="001223A4" w:rsidP="00567C9E">
            <w:pPr>
              <w:rPr>
                <w:sz w:val="22"/>
                <w:szCs w:val="22"/>
              </w:rPr>
            </w:pPr>
          </w:p>
        </w:tc>
      </w:tr>
      <w:tr w:rsidR="001223A4" w:rsidRPr="001223A4" w14:paraId="4BCCBF13" w14:textId="77777777" w:rsidTr="00490857">
        <w:trPr>
          <w:cantSplit/>
          <w:jc w:val="center"/>
        </w:trPr>
        <w:tc>
          <w:tcPr>
            <w:tcW w:w="873" w:type="pct"/>
            <w:tcBorders>
              <w:right w:val="single" w:sz="6" w:space="0" w:color="auto"/>
            </w:tcBorders>
          </w:tcPr>
          <w:p w14:paraId="3B912100" w14:textId="77777777" w:rsidR="001223A4" w:rsidRPr="00490857" w:rsidRDefault="001223A4" w:rsidP="00567C9E">
            <w:pPr>
              <w:rPr>
                <w:sz w:val="22"/>
                <w:szCs w:val="22"/>
              </w:rPr>
            </w:pPr>
          </w:p>
        </w:tc>
        <w:tc>
          <w:tcPr>
            <w:tcW w:w="1025" w:type="pct"/>
            <w:tcBorders>
              <w:right w:val="single" w:sz="6" w:space="0" w:color="auto"/>
            </w:tcBorders>
          </w:tcPr>
          <w:p w14:paraId="49ABD0EB" w14:textId="77777777" w:rsidR="001223A4" w:rsidRPr="00490857" w:rsidRDefault="001223A4" w:rsidP="00567C9E">
            <w:pPr>
              <w:rPr>
                <w:sz w:val="22"/>
                <w:szCs w:val="22"/>
              </w:rPr>
            </w:pPr>
          </w:p>
        </w:tc>
        <w:tc>
          <w:tcPr>
            <w:tcW w:w="1236" w:type="pct"/>
            <w:tcBorders>
              <w:left w:val="single" w:sz="6" w:space="0" w:color="auto"/>
            </w:tcBorders>
          </w:tcPr>
          <w:p w14:paraId="5F7AB1FE" w14:textId="77777777" w:rsidR="001223A4" w:rsidRPr="00490857" w:rsidRDefault="001223A4" w:rsidP="00567C9E">
            <w:pPr>
              <w:rPr>
                <w:sz w:val="22"/>
                <w:szCs w:val="22"/>
              </w:rPr>
            </w:pPr>
          </w:p>
        </w:tc>
        <w:tc>
          <w:tcPr>
            <w:tcW w:w="1226" w:type="pct"/>
          </w:tcPr>
          <w:p w14:paraId="010B4953" w14:textId="77777777" w:rsidR="001223A4" w:rsidRPr="00490857" w:rsidRDefault="001223A4" w:rsidP="00567C9E">
            <w:pPr>
              <w:rPr>
                <w:sz w:val="22"/>
                <w:szCs w:val="22"/>
              </w:rPr>
            </w:pPr>
          </w:p>
        </w:tc>
        <w:tc>
          <w:tcPr>
            <w:tcW w:w="640" w:type="pct"/>
          </w:tcPr>
          <w:p w14:paraId="2908A5C8" w14:textId="77777777" w:rsidR="001223A4" w:rsidRPr="00490857" w:rsidRDefault="001223A4" w:rsidP="00567C9E">
            <w:pPr>
              <w:rPr>
                <w:sz w:val="22"/>
                <w:szCs w:val="22"/>
              </w:rPr>
            </w:pPr>
          </w:p>
        </w:tc>
      </w:tr>
      <w:tr w:rsidR="001223A4" w:rsidRPr="001223A4" w14:paraId="33C3FA40" w14:textId="77777777" w:rsidTr="00490857">
        <w:trPr>
          <w:cantSplit/>
          <w:jc w:val="center"/>
        </w:trPr>
        <w:tc>
          <w:tcPr>
            <w:tcW w:w="873" w:type="pct"/>
            <w:tcBorders>
              <w:right w:val="single" w:sz="6" w:space="0" w:color="auto"/>
            </w:tcBorders>
          </w:tcPr>
          <w:p w14:paraId="08CB23F2" w14:textId="77777777" w:rsidR="001223A4" w:rsidRPr="00490857" w:rsidRDefault="001223A4" w:rsidP="00567C9E">
            <w:pPr>
              <w:rPr>
                <w:sz w:val="22"/>
                <w:szCs w:val="22"/>
              </w:rPr>
            </w:pPr>
          </w:p>
        </w:tc>
        <w:tc>
          <w:tcPr>
            <w:tcW w:w="1025" w:type="pct"/>
            <w:tcBorders>
              <w:right w:val="single" w:sz="6" w:space="0" w:color="auto"/>
            </w:tcBorders>
          </w:tcPr>
          <w:p w14:paraId="742EA339" w14:textId="77777777" w:rsidR="001223A4" w:rsidRPr="00490857" w:rsidRDefault="001223A4" w:rsidP="00567C9E">
            <w:pPr>
              <w:rPr>
                <w:sz w:val="22"/>
                <w:szCs w:val="22"/>
              </w:rPr>
            </w:pPr>
          </w:p>
        </w:tc>
        <w:tc>
          <w:tcPr>
            <w:tcW w:w="1236" w:type="pct"/>
            <w:tcBorders>
              <w:left w:val="single" w:sz="6" w:space="0" w:color="auto"/>
            </w:tcBorders>
          </w:tcPr>
          <w:p w14:paraId="3C38B745" w14:textId="77777777" w:rsidR="001223A4" w:rsidRPr="00490857" w:rsidRDefault="001223A4" w:rsidP="00567C9E">
            <w:pPr>
              <w:rPr>
                <w:sz w:val="22"/>
                <w:szCs w:val="22"/>
              </w:rPr>
            </w:pPr>
          </w:p>
        </w:tc>
        <w:tc>
          <w:tcPr>
            <w:tcW w:w="1226" w:type="pct"/>
          </w:tcPr>
          <w:p w14:paraId="66DBABC1" w14:textId="77777777" w:rsidR="001223A4" w:rsidRPr="00490857" w:rsidRDefault="001223A4" w:rsidP="00567C9E">
            <w:pPr>
              <w:rPr>
                <w:sz w:val="22"/>
                <w:szCs w:val="22"/>
              </w:rPr>
            </w:pPr>
          </w:p>
        </w:tc>
        <w:tc>
          <w:tcPr>
            <w:tcW w:w="640" w:type="pct"/>
          </w:tcPr>
          <w:p w14:paraId="1458F537" w14:textId="77777777" w:rsidR="001223A4" w:rsidRPr="00490857" w:rsidRDefault="001223A4" w:rsidP="00567C9E">
            <w:pPr>
              <w:rPr>
                <w:sz w:val="22"/>
                <w:szCs w:val="22"/>
              </w:rPr>
            </w:pPr>
          </w:p>
        </w:tc>
      </w:tr>
      <w:tr w:rsidR="001223A4" w:rsidRPr="001223A4" w14:paraId="56FB40E4" w14:textId="77777777" w:rsidTr="00490857">
        <w:trPr>
          <w:cantSplit/>
          <w:jc w:val="center"/>
        </w:trPr>
        <w:tc>
          <w:tcPr>
            <w:tcW w:w="873" w:type="pct"/>
            <w:tcBorders>
              <w:bottom w:val="nil"/>
              <w:right w:val="single" w:sz="6" w:space="0" w:color="auto"/>
            </w:tcBorders>
          </w:tcPr>
          <w:p w14:paraId="006436BB" w14:textId="77777777" w:rsidR="001223A4" w:rsidRPr="00490857" w:rsidRDefault="001223A4" w:rsidP="00567C9E">
            <w:pPr>
              <w:rPr>
                <w:sz w:val="22"/>
                <w:szCs w:val="22"/>
              </w:rPr>
            </w:pPr>
          </w:p>
        </w:tc>
        <w:tc>
          <w:tcPr>
            <w:tcW w:w="1025" w:type="pct"/>
            <w:tcBorders>
              <w:bottom w:val="nil"/>
              <w:right w:val="single" w:sz="6" w:space="0" w:color="auto"/>
            </w:tcBorders>
          </w:tcPr>
          <w:p w14:paraId="1F94505E" w14:textId="77777777" w:rsidR="001223A4" w:rsidRPr="00490857" w:rsidRDefault="001223A4" w:rsidP="00567C9E">
            <w:pPr>
              <w:rPr>
                <w:sz w:val="22"/>
                <w:szCs w:val="22"/>
              </w:rPr>
            </w:pPr>
          </w:p>
        </w:tc>
        <w:tc>
          <w:tcPr>
            <w:tcW w:w="1236" w:type="pct"/>
            <w:tcBorders>
              <w:left w:val="single" w:sz="6" w:space="0" w:color="auto"/>
            </w:tcBorders>
          </w:tcPr>
          <w:p w14:paraId="17DBF4FA" w14:textId="77777777" w:rsidR="001223A4" w:rsidRPr="00490857" w:rsidRDefault="001223A4" w:rsidP="00567C9E">
            <w:pPr>
              <w:rPr>
                <w:sz w:val="22"/>
                <w:szCs w:val="22"/>
              </w:rPr>
            </w:pPr>
          </w:p>
        </w:tc>
        <w:tc>
          <w:tcPr>
            <w:tcW w:w="1226" w:type="pct"/>
          </w:tcPr>
          <w:p w14:paraId="6C51DFFA" w14:textId="77777777" w:rsidR="001223A4" w:rsidRPr="00490857" w:rsidRDefault="001223A4" w:rsidP="00567C9E">
            <w:pPr>
              <w:rPr>
                <w:sz w:val="22"/>
                <w:szCs w:val="22"/>
              </w:rPr>
            </w:pPr>
          </w:p>
        </w:tc>
        <w:tc>
          <w:tcPr>
            <w:tcW w:w="640" w:type="pct"/>
          </w:tcPr>
          <w:p w14:paraId="1C0A6CC3" w14:textId="77777777" w:rsidR="001223A4" w:rsidRPr="00490857" w:rsidRDefault="001223A4" w:rsidP="00567C9E">
            <w:pPr>
              <w:rPr>
                <w:sz w:val="22"/>
                <w:szCs w:val="22"/>
              </w:rPr>
            </w:pPr>
          </w:p>
        </w:tc>
      </w:tr>
      <w:tr w:rsidR="001223A4" w:rsidRPr="001223A4" w14:paraId="70CC7033" w14:textId="77777777" w:rsidTr="00490857">
        <w:trPr>
          <w:cantSplit/>
          <w:jc w:val="center"/>
        </w:trPr>
        <w:tc>
          <w:tcPr>
            <w:tcW w:w="873" w:type="pct"/>
            <w:tcBorders>
              <w:top w:val="single" w:sz="6" w:space="0" w:color="auto"/>
              <w:left w:val="double" w:sz="6" w:space="0" w:color="auto"/>
              <w:bottom w:val="single" w:sz="6" w:space="0" w:color="auto"/>
              <w:right w:val="single" w:sz="6" w:space="0" w:color="auto"/>
            </w:tcBorders>
          </w:tcPr>
          <w:p w14:paraId="7FF552AD" w14:textId="77777777" w:rsidR="001223A4" w:rsidRPr="00490857" w:rsidRDefault="001223A4" w:rsidP="00567C9E">
            <w:pPr>
              <w:rPr>
                <w:sz w:val="22"/>
                <w:szCs w:val="22"/>
              </w:rPr>
            </w:pPr>
          </w:p>
        </w:tc>
        <w:tc>
          <w:tcPr>
            <w:tcW w:w="1025" w:type="pct"/>
            <w:tcBorders>
              <w:top w:val="single" w:sz="6" w:space="0" w:color="auto"/>
              <w:bottom w:val="single" w:sz="6" w:space="0" w:color="auto"/>
              <w:right w:val="single" w:sz="6" w:space="0" w:color="auto"/>
            </w:tcBorders>
          </w:tcPr>
          <w:p w14:paraId="0171AD9D" w14:textId="77777777" w:rsidR="001223A4" w:rsidRPr="00490857" w:rsidRDefault="001223A4" w:rsidP="00567C9E">
            <w:pPr>
              <w:rPr>
                <w:sz w:val="22"/>
                <w:szCs w:val="22"/>
              </w:rPr>
            </w:pPr>
          </w:p>
        </w:tc>
        <w:tc>
          <w:tcPr>
            <w:tcW w:w="1236" w:type="pct"/>
            <w:tcBorders>
              <w:left w:val="single" w:sz="6" w:space="0" w:color="auto"/>
              <w:bottom w:val="nil"/>
            </w:tcBorders>
          </w:tcPr>
          <w:p w14:paraId="011E0FC5" w14:textId="77777777" w:rsidR="001223A4" w:rsidRPr="00490857" w:rsidRDefault="001223A4" w:rsidP="00567C9E">
            <w:pPr>
              <w:rPr>
                <w:sz w:val="22"/>
                <w:szCs w:val="22"/>
              </w:rPr>
            </w:pPr>
          </w:p>
        </w:tc>
        <w:tc>
          <w:tcPr>
            <w:tcW w:w="1226" w:type="pct"/>
            <w:tcBorders>
              <w:bottom w:val="nil"/>
            </w:tcBorders>
          </w:tcPr>
          <w:p w14:paraId="794FA0BA" w14:textId="77777777" w:rsidR="001223A4" w:rsidRPr="00490857" w:rsidRDefault="001223A4" w:rsidP="00567C9E">
            <w:pPr>
              <w:rPr>
                <w:sz w:val="22"/>
                <w:szCs w:val="22"/>
              </w:rPr>
            </w:pPr>
          </w:p>
        </w:tc>
        <w:tc>
          <w:tcPr>
            <w:tcW w:w="640" w:type="pct"/>
            <w:tcBorders>
              <w:bottom w:val="nil"/>
            </w:tcBorders>
          </w:tcPr>
          <w:p w14:paraId="7ED5F2B1" w14:textId="77777777" w:rsidR="001223A4" w:rsidRPr="00490857" w:rsidRDefault="001223A4" w:rsidP="00567C9E">
            <w:pPr>
              <w:rPr>
                <w:sz w:val="22"/>
                <w:szCs w:val="22"/>
              </w:rPr>
            </w:pPr>
          </w:p>
        </w:tc>
      </w:tr>
      <w:tr w:rsidR="001223A4" w:rsidRPr="001223A4" w14:paraId="70383EB3" w14:textId="77777777" w:rsidTr="00490857">
        <w:trPr>
          <w:cantSplit/>
          <w:jc w:val="center"/>
        </w:trPr>
        <w:tc>
          <w:tcPr>
            <w:tcW w:w="873" w:type="pct"/>
            <w:tcBorders>
              <w:top w:val="single" w:sz="6" w:space="0" w:color="auto"/>
              <w:left w:val="double" w:sz="6" w:space="0" w:color="auto"/>
              <w:bottom w:val="double" w:sz="6" w:space="0" w:color="auto"/>
              <w:right w:val="single" w:sz="6" w:space="0" w:color="auto"/>
            </w:tcBorders>
          </w:tcPr>
          <w:p w14:paraId="6DF95720" w14:textId="77777777" w:rsidR="001223A4" w:rsidRPr="00490857" w:rsidRDefault="001223A4" w:rsidP="00567C9E">
            <w:pPr>
              <w:rPr>
                <w:sz w:val="22"/>
                <w:szCs w:val="22"/>
              </w:rPr>
            </w:pPr>
          </w:p>
        </w:tc>
        <w:tc>
          <w:tcPr>
            <w:tcW w:w="1025" w:type="pct"/>
            <w:tcBorders>
              <w:top w:val="single" w:sz="6" w:space="0" w:color="auto"/>
              <w:bottom w:val="double" w:sz="6" w:space="0" w:color="auto"/>
              <w:right w:val="single" w:sz="6" w:space="0" w:color="auto"/>
            </w:tcBorders>
          </w:tcPr>
          <w:p w14:paraId="1190578C" w14:textId="77777777" w:rsidR="001223A4" w:rsidRPr="00490857" w:rsidRDefault="001223A4" w:rsidP="00567C9E">
            <w:pPr>
              <w:rPr>
                <w:sz w:val="22"/>
                <w:szCs w:val="22"/>
              </w:rPr>
            </w:pPr>
          </w:p>
        </w:tc>
        <w:tc>
          <w:tcPr>
            <w:tcW w:w="1236" w:type="pct"/>
            <w:tcBorders>
              <w:top w:val="single" w:sz="6" w:space="0" w:color="auto"/>
              <w:left w:val="single" w:sz="6" w:space="0" w:color="auto"/>
              <w:bottom w:val="double" w:sz="6" w:space="0" w:color="auto"/>
            </w:tcBorders>
          </w:tcPr>
          <w:p w14:paraId="697B3F25" w14:textId="77777777" w:rsidR="001223A4" w:rsidRPr="00490857" w:rsidRDefault="001223A4" w:rsidP="00567C9E">
            <w:pPr>
              <w:rPr>
                <w:sz w:val="22"/>
                <w:szCs w:val="22"/>
              </w:rPr>
            </w:pPr>
          </w:p>
        </w:tc>
        <w:tc>
          <w:tcPr>
            <w:tcW w:w="1226" w:type="pct"/>
            <w:tcBorders>
              <w:top w:val="single" w:sz="6" w:space="0" w:color="auto"/>
              <w:bottom w:val="double" w:sz="6" w:space="0" w:color="auto"/>
            </w:tcBorders>
          </w:tcPr>
          <w:p w14:paraId="38324B81" w14:textId="77777777" w:rsidR="001223A4" w:rsidRPr="00490857" w:rsidRDefault="001223A4" w:rsidP="00567C9E">
            <w:pPr>
              <w:rPr>
                <w:sz w:val="22"/>
                <w:szCs w:val="22"/>
              </w:rPr>
            </w:pPr>
          </w:p>
        </w:tc>
        <w:tc>
          <w:tcPr>
            <w:tcW w:w="640" w:type="pct"/>
            <w:tcBorders>
              <w:top w:val="single" w:sz="6" w:space="0" w:color="auto"/>
              <w:bottom w:val="double" w:sz="6" w:space="0" w:color="auto"/>
            </w:tcBorders>
          </w:tcPr>
          <w:p w14:paraId="7C875E44" w14:textId="77777777" w:rsidR="001223A4" w:rsidRPr="00490857" w:rsidRDefault="001223A4" w:rsidP="00567C9E">
            <w:pPr>
              <w:rPr>
                <w:sz w:val="22"/>
                <w:szCs w:val="22"/>
              </w:rPr>
            </w:pPr>
          </w:p>
        </w:tc>
      </w:tr>
    </w:tbl>
    <w:bookmarkEnd w:id="5"/>
    <w:bookmarkEnd w:id="7"/>
    <w:bookmarkEnd w:id="8"/>
    <w:p w14:paraId="38CA5DBA" w14:textId="77777777" w:rsidR="001223A4" w:rsidRPr="001223A4" w:rsidRDefault="00CA35EF" w:rsidP="00CA35EF">
      <w:pPr>
        <w:pStyle w:val="BodyText"/>
        <w:ind w:firstLine="0"/>
        <w:rPr>
          <w:b/>
        </w:rPr>
        <w:sectPr w:rsidR="001223A4" w:rsidRPr="001223A4" w:rsidSect="00EC5691">
          <w:footerReference w:type="default" r:id="rId14"/>
          <w:headerReference w:type="first" r:id="rId15"/>
          <w:footerReference w:type="first" r:id="rId16"/>
          <w:pgSz w:w="12242" w:h="15842" w:code="1"/>
          <w:pgMar w:top="1440" w:right="1440" w:bottom="1440" w:left="1440" w:header="720" w:footer="720" w:gutter="0"/>
          <w:pgNumType w:start="1"/>
          <w:cols w:space="708"/>
          <w:titlePg/>
          <w:docGrid w:linePitch="360"/>
        </w:sectPr>
      </w:pPr>
      <w:r>
        <w:rPr>
          <w:b/>
        </w:rPr>
        <w:tab/>
      </w:r>
    </w:p>
    <w:p w14:paraId="2BD8B590" w14:textId="55D86929" w:rsidR="001223A4" w:rsidRPr="001223A4" w:rsidRDefault="001223A4" w:rsidP="00450211">
      <w:pPr>
        <w:pStyle w:val="FlushRight"/>
      </w:pPr>
      <w:bookmarkStart w:id="13" w:name="_Hlk54777839"/>
      <w:r w:rsidRPr="001223A4">
        <w:lastRenderedPageBreak/>
        <w:t>EXHIBIT A</w:t>
      </w:r>
      <w:r w:rsidR="006737F6">
        <w:t>2</w:t>
      </w:r>
    </w:p>
    <w:p w14:paraId="33BA270F" w14:textId="690390B4" w:rsidR="001223A4" w:rsidRPr="001223A4" w:rsidRDefault="001223A4" w:rsidP="00A37AC0">
      <w:pPr>
        <w:keepNext/>
        <w:spacing w:after="240"/>
        <w:jc w:val="center"/>
        <w:outlineLvl w:val="0"/>
      </w:pPr>
      <w:r w:rsidRPr="00A37AC0">
        <w:rPr>
          <w:rFonts w:ascii="Times New Roman Bold" w:hAnsi="Times New Roman Bold"/>
          <w:b/>
          <w:caps/>
          <w:lang w:bidi="he-IL"/>
        </w:rPr>
        <w:t xml:space="preserve">FORM </w:t>
      </w:r>
      <w:r w:rsidR="00DC014A" w:rsidRPr="00A37AC0">
        <w:rPr>
          <w:rFonts w:ascii="Times New Roman Bold" w:hAnsi="Times New Roman Bold"/>
          <w:b/>
          <w:caps/>
          <w:lang w:bidi="he-IL"/>
        </w:rPr>
        <w:t>of Global Class B</w:t>
      </w:r>
      <w:r w:rsidR="006737F6">
        <w:rPr>
          <w:rFonts w:ascii="Times New Roman Bold" w:hAnsi="Times New Roman Bold"/>
          <w:b/>
          <w:caps/>
          <w:lang w:bidi="he-IL"/>
        </w:rPr>
        <w:t xml:space="preserve"> </w:t>
      </w:r>
      <w:r w:rsidRPr="00A37AC0">
        <w:rPr>
          <w:rFonts w:ascii="Times New Roman Bold" w:hAnsi="Times New Roman Bold"/>
          <w:b/>
          <w:caps/>
          <w:lang w:bidi="he-IL"/>
        </w:rPr>
        <w:t>Note</w:t>
      </w:r>
    </w:p>
    <w:p w14:paraId="07794AD0" w14:textId="04893AE9" w:rsidR="001223A4" w:rsidRPr="001223A4" w:rsidRDefault="001223A4" w:rsidP="00450211">
      <w:pPr>
        <w:pStyle w:val="Centered2"/>
      </w:pPr>
      <w:r w:rsidRPr="001223A4">
        <w:t>[RULE 144A][REGULATION S] G</w:t>
      </w:r>
      <w:r w:rsidR="00DC014A">
        <w:t>LOBAL NOTE</w:t>
      </w:r>
      <w:r w:rsidR="00DC014A">
        <w:br/>
        <w:t>representing</w:t>
      </w:r>
      <w:r w:rsidR="00DC014A">
        <w:br/>
        <w:t>CLASS B</w:t>
      </w:r>
      <w:r w:rsidRPr="001223A4">
        <w:t xml:space="preserve"> SENIOR SECURED FLOATING RATE NOTES DUE </w:t>
      </w:r>
      <w:r w:rsidR="000A7371">
        <w:t>203</w:t>
      </w:r>
      <w:r w:rsidR="006737F6">
        <w:t>5</w:t>
      </w:r>
    </w:p>
    <w:p w14:paraId="5F3A40AB" w14:textId="37D59D2E" w:rsidR="007376EA" w:rsidRPr="00A018CE" w:rsidRDefault="007376EA" w:rsidP="00B40E1E">
      <w:pPr>
        <w:spacing w:after="240"/>
        <w:jc w:val="both"/>
      </w:pPr>
      <w:r w:rsidRPr="00A018CE">
        <w:t xml:space="preserve">THIS NOTE HAS NOT BEEN AND WILL NOT BE REGISTERED UNDER THE SECURITIES ACT OF 1933, AS AMENDED (THE </w:t>
      </w:r>
      <w:r w:rsidR="0001433C">
        <w:t>“</w:t>
      </w:r>
      <w:r w:rsidRPr="003158AE">
        <w:rPr>
          <w:u w:val="single"/>
        </w:rPr>
        <w:t>SECURITIES ACT</w:t>
      </w:r>
      <w:r w:rsidR="0001433C">
        <w:t>”</w:t>
      </w:r>
      <w:r w:rsidRPr="00A018CE">
        <w:t xml:space="preserve">) OR THE SECURITIES LAWS OF ANY STATE OF THE UNITED STATES, AND MAY BE REOFFERED, RESOLD, PLEDGED OR OTHERWISE TRANSFERRED ONLY (A) TO A PERSON THAT IS BOTH (1) A </w:t>
      </w:r>
      <w:r w:rsidR="0001433C">
        <w:t>“</w:t>
      </w:r>
      <w:r w:rsidRPr="00A018CE">
        <w:t>QUALIFIED PURCHASER</w:t>
      </w:r>
      <w:r w:rsidR="0001433C">
        <w:t>”</w:t>
      </w:r>
      <w:r w:rsidRPr="00A018CE">
        <w:t xml:space="preserve"> (WITHIN THE MEANING OF THE INVESTMENT COMPANY ACT OF 1940, AS AMENDED (THE </w:t>
      </w:r>
      <w:r w:rsidR="0001433C">
        <w:t>“</w:t>
      </w:r>
      <w:r w:rsidRPr="003158AE">
        <w:rPr>
          <w:u w:val="single"/>
        </w:rPr>
        <w:t>INVESTMENT COMPANY ACT</w:t>
      </w:r>
      <w:r w:rsidR="0001433C">
        <w:t>”</w:t>
      </w:r>
      <w:r w:rsidRPr="00A018CE">
        <w:t xml:space="preserve">) AND THE RULES THEREUNDER) OR AN ENTITY OWNED OR BENEFICIALLY OWNED EXCLUSIVELY BY QUALIFIED PURCHASERS AND (2) A </w:t>
      </w:r>
      <w:r w:rsidR="0001433C">
        <w:t>“</w:t>
      </w:r>
      <w:r w:rsidRPr="00A018CE">
        <w:t>QUALIFIED INSTITUTIONAL BUYER</w:t>
      </w:r>
      <w:r w:rsidR="0001433C">
        <w:t>”</w:t>
      </w:r>
      <w:r w:rsidRPr="00A018CE">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(B) TO A PERSON THAT IS NOT A </w:t>
      </w:r>
      <w:r w:rsidR="0001433C">
        <w:t>“</w:t>
      </w:r>
      <w:r w:rsidRPr="00A018CE">
        <w:t>U.S. PERSON</w:t>
      </w:r>
      <w:r w:rsidR="0001433C">
        <w:t>”</w:t>
      </w:r>
      <w:r w:rsidRPr="00A018CE">
        <w:t xml:space="preserve"> (AS DEFINED IN REGULATION S UNDER THE SECURITIES ACT) IN A TRANSACTION EXEMPT FROM REGISTRATION UNDER THE SECURITIES ACT, AND IN EACH CASE IN COMPLIANCE WITH THE CERTIFICATION AND OTHER REQUIREMENTS SPECIFIED IN THE</w:t>
      </w:r>
      <w:r w:rsidRPr="00C72EFC">
        <w:t xml:space="preserve"> </w:t>
      </w:r>
      <w:r w:rsidRPr="00A018CE">
        <w:t>INDENTURE REFERRED TO HEREIN AND IN COMPLIANCE WITH ANY APPLICABLE SECURITIES LAW OF ANY APPLICABLE JURISDICTION.  THE CO-ISSUERS OF THIS NOTE HAVE NOT BEEN AND WILL NOT BE REGISTERED UNDER THE INVESTMENT COMPANY ACT.</w:t>
      </w:r>
    </w:p>
    <w:p w14:paraId="58CFDA68" w14:textId="41ADC304" w:rsidR="007376EA" w:rsidRPr="00C72EFC" w:rsidRDefault="007376EA" w:rsidP="00B40E1E">
      <w:pPr>
        <w:pStyle w:val="LRIndent1"/>
        <w:spacing w:after="240"/>
        <w:ind w:left="0" w:right="0"/>
        <w:rPr>
          <w:sz w:val="24"/>
          <w:szCs w:val="24"/>
        </w:rPr>
      </w:pPr>
      <w:r w:rsidRPr="00C72EFC">
        <w:rPr>
          <w:sz w:val="24"/>
          <w:szCs w:val="24"/>
        </w:rPr>
        <w:t xml:space="preserve">THE ISSUER HAS THE RIGHT, UNDER THE INDENTURE, TO COMPEL ANY BENEFICIAL OWNER OF AN INTEREST IN THIS NOTE THAT IS A U.S. PERSON AND IS NOT BOTH (A) A </w:t>
      </w:r>
      <w:r w:rsidR="0001433C">
        <w:rPr>
          <w:sz w:val="24"/>
          <w:szCs w:val="24"/>
        </w:rPr>
        <w:t>“</w:t>
      </w:r>
      <w:r w:rsidRPr="00C72EFC">
        <w:rPr>
          <w:sz w:val="24"/>
          <w:szCs w:val="24"/>
        </w:rPr>
        <w:t>QUALIFIED PURCHASER</w:t>
      </w:r>
      <w:r w:rsidR="0001433C">
        <w:rPr>
          <w:sz w:val="24"/>
          <w:szCs w:val="24"/>
        </w:rPr>
        <w:t>”</w:t>
      </w:r>
      <w:r w:rsidRPr="00C72EFC">
        <w:rPr>
          <w:sz w:val="24"/>
          <w:szCs w:val="24"/>
        </w:rPr>
        <w:t xml:space="preserve"> (WITHIN THE MEANING OF THE INVESTMENT COMPANY ACT) OR AN ENTITY OWNED OR BENEFICIALLY OWNED EXCLUSIVELY BY QUALIFIED PURCHASERS AND (B) A </w:t>
      </w:r>
      <w:r w:rsidR="0001433C">
        <w:rPr>
          <w:sz w:val="24"/>
          <w:szCs w:val="24"/>
        </w:rPr>
        <w:t>“</w:t>
      </w:r>
      <w:r w:rsidRPr="00C72EFC">
        <w:rPr>
          <w:sz w:val="24"/>
          <w:szCs w:val="24"/>
        </w:rPr>
        <w:t>QUALIFIED INSTITUTIONAL BUYER</w:t>
      </w:r>
      <w:r w:rsidR="0001433C">
        <w:rPr>
          <w:sz w:val="24"/>
          <w:szCs w:val="24"/>
        </w:rPr>
        <w:t>”</w:t>
      </w:r>
      <w:r w:rsidRPr="00C72EFC">
        <w:rPr>
          <w:sz w:val="24"/>
          <w:szCs w:val="24"/>
        </w:rPr>
        <w:t xml:space="preserve"> (AS DEFINED IN RULE 144A UNDER THE SECURITIES ACT) TO SELL ITS INTEREST IN THE NOTE, OR MAY SELL SUCH INTEREST ON BEHALF OF SUCH OWNER.  </w:t>
      </w:r>
      <w:r w:rsidR="002424D0" w:rsidRPr="00A723E8">
        <w:rPr>
          <w:sz w:val="24"/>
          <w:szCs w:val="24"/>
        </w:rPr>
        <w:t>THE ISSUER HAS THE RIGHT, UNDER THE INDENTURE, TO COMPEL ANY HOLDER WHICH DOES NOT CONSENT TO A RE-PRICING WITH RESPECT TO THIS NOTE PURSUANT TO THE TERMS OF THE INDENTURE TO SELL ITS INTEREST IN THE NOTE OR MAY SELL SUCH INTEREST ON BEHALF OF SUCH HOLDER.</w:t>
      </w:r>
    </w:p>
    <w:p w14:paraId="38FA9A6E" w14:textId="7B18225E" w:rsidR="007376EA" w:rsidRPr="00424F1F" w:rsidRDefault="007376EA" w:rsidP="00B40E1E">
      <w:pPr>
        <w:spacing w:after="240"/>
        <w:jc w:val="both"/>
      </w:pPr>
      <w:r w:rsidRPr="00424F1F">
        <w:t xml:space="preserve">EACH PURCHASER OR TRANSFEREE OF THIS NOTE OR ANY INTEREST HEREIN WILL BE REQUIRED OR DEEMED TO REPRESENT AND WARRANT THAT (A) IF IT IS, OR IS </w:t>
      </w:r>
      <w:r w:rsidRPr="00424F1F">
        <w:lastRenderedPageBreak/>
        <w:t>ACTING ON BEHALF OF, A BENEFIT PLAN INVESTOR (AS DEFINED BELOW), ITS ACQUISITION, HOLDING AND DISPOSITION OF THIS NOTE OR ANY INTEREST HEREIN WILL NOT CONSTITUTE OR RESULT IN A NON-EXEMPT PROHIBITED TRANSACTION UNDER SECTION 406 OF THE EMPLOYEE RETIREMENT INCOME SECURITY ACT OF 1974, AS AMENDED (</w:t>
      </w:r>
      <w:r w:rsidR="0001433C">
        <w:t>“</w:t>
      </w:r>
      <w:r w:rsidRPr="003158AE">
        <w:rPr>
          <w:u w:val="single"/>
        </w:rPr>
        <w:t>ERISA</w:t>
      </w:r>
      <w:r w:rsidR="0001433C">
        <w:t>”</w:t>
      </w:r>
      <w:r w:rsidRPr="00424F1F">
        <w:t xml:space="preserve">) OR SECTION 4975 OF THE INTERNAL REVENUE CODE OF 1986, AS AMENDED (THE </w:t>
      </w:r>
      <w:r w:rsidR="0001433C">
        <w:t>“</w:t>
      </w:r>
      <w:r w:rsidRPr="003158AE">
        <w:rPr>
          <w:u w:val="single"/>
        </w:rPr>
        <w:t>CODE</w:t>
      </w:r>
      <w:r w:rsidR="0001433C">
        <w:t>”</w:t>
      </w:r>
      <w:r w:rsidRPr="00424F1F">
        <w:t xml:space="preserve">), AND (B) IF IT IS A GOVERNMENTAL, CHURCH, NON-U.S. OR OTHER PLAN WHICH IS SUBJECT TO ANY STATE, LOCAL, OTHER FEDERAL OR NON-U.S. LAW OR REGULATION THAT IS SUBSTANTIALLY SIMILAR TO THE PROHIBITED TRANSACTION PROVISIONS OF SECTION 406 OF ERISA OR SECTION 4975 OF THE CODE (ANY SUCH LAW OR REGULATION, A </w:t>
      </w:r>
      <w:r w:rsidR="0001433C">
        <w:t>“</w:t>
      </w:r>
      <w:r w:rsidRPr="003158AE">
        <w:rPr>
          <w:u w:val="single"/>
        </w:rPr>
        <w:t>SIMILAR LAW</w:t>
      </w:r>
      <w:r w:rsidR="0001433C">
        <w:t>”</w:t>
      </w:r>
      <w:r w:rsidRPr="00424F1F">
        <w:t xml:space="preserve">), ITS ACQUISITION, HOLDING AND DISPOSITION OF SUCH NOTE WILL NOT CONSTITUTE OR RESULT IN A NON-EXEMPT VIOLATION OF ANY SUCH SIMILAR LAW.  </w:t>
      </w:r>
      <w:r w:rsidR="0001433C">
        <w:t>“</w:t>
      </w:r>
      <w:r w:rsidRPr="00424F1F">
        <w:t>BENEFIT PLAN INVESTOR</w:t>
      </w:r>
      <w:r w:rsidR="0001433C">
        <w:t>”</w:t>
      </w:r>
      <w:r w:rsidRPr="00424F1F">
        <w:t xml:space="preserve"> MEANS A BENEFIT PLAN INVESTOR, AS DEFINED IN 29 C.F.R. SECTION 2510.3-101 AND SECTION 3(42) OF ERISA AND INCLUDES (A) AN EMPLOYEE BENEFIT PLAN (AS DEFINED IN SECTION 3(3) OF TITLE I OF ERISA) THAT IS SUBJECT TO PART 4, SUBTITLE B OF TITLE I OF ERISA, (B) A PLAN AS DEFINED IN SECTION 4975(e)(1) OF THE CODE THAT IS SUBJECT TO SECTION 4975 OF THE CODE OR (C) ANY ENTITY OR ACCOUNT WHOSE UNDERLYING ASSETS INCLUDE </w:t>
      </w:r>
      <w:r w:rsidR="0001433C">
        <w:t>“</w:t>
      </w:r>
      <w:r w:rsidRPr="00424F1F">
        <w:t>PLAN ASSETS</w:t>
      </w:r>
      <w:r w:rsidR="0001433C">
        <w:t>”</w:t>
      </w:r>
      <w:r w:rsidRPr="00424F1F">
        <w:t xml:space="preserve"> BY REASON OF ANY SUCH EMPLOYEE BENEFIT PLAN OR PLAN</w:t>
      </w:r>
      <w:r w:rsidR="0001433C">
        <w:t>’</w:t>
      </w:r>
      <w:r w:rsidRPr="00424F1F">
        <w:t>S INVESTMENT IN THE ENTITY</w:t>
      </w:r>
      <w:r w:rsidRPr="00424F1F">
        <w:rPr>
          <w:rFonts w:eastAsia="Batang"/>
        </w:rPr>
        <w:t xml:space="preserve"> WITHIN THE MEANING OF THE</w:t>
      </w:r>
      <w:r w:rsidRPr="00424F1F">
        <w:t xml:space="preserve"> </w:t>
      </w:r>
      <w:r w:rsidRPr="00424F1F">
        <w:rPr>
          <w:rFonts w:eastAsia="Batang"/>
        </w:rPr>
        <w:t>REGULATIONS PROMULGATED BY THE UNITED STATES DEPARTMENT OF LABOR AT 29 C.F.R. SECTION 2510.3-101, AS MODIFIED BY SECTION 3(42) OF ERISA</w:t>
      </w:r>
      <w:r w:rsidRPr="00424F1F">
        <w:t xml:space="preserve"> </w:t>
      </w:r>
      <w:r w:rsidRPr="00424F1F">
        <w:rPr>
          <w:rFonts w:eastAsia="Batang"/>
        </w:rPr>
        <w:t>OR OTHERWISE</w:t>
      </w:r>
      <w:r w:rsidRPr="00424F1F">
        <w:t>. THE ISSUER HAS THE RIGHT, UNDER THE INDENTURE, TO COMPEL ANY BENEFICIAL OWNER OF A SECURED NOTE WHO HAS MADE OR HAS BEEN DEEMED TO MAKE A PROHIBITED TRANSACTION OR SIMILAR LAW REPRESENTATION THAT IS SUBSEQUENTLY SHOWN TO BE FALSE OR MISLEADING TO SELL ITS INTEREST IN SUCH NOTE, OR MAY SELL SUCH INTERESTS ON BEHALF OF SUCH OWNER.</w:t>
      </w:r>
    </w:p>
    <w:p w14:paraId="01032EDA" w14:textId="78B1337B" w:rsidR="007376EA" w:rsidRPr="00C72EFC" w:rsidRDefault="006705C4" w:rsidP="00B40E1E">
      <w:pPr>
        <w:pStyle w:val="LRIndent1"/>
        <w:spacing w:after="240"/>
        <w:ind w:left="0" w:right="0"/>
        <w:rPr>
          <w:sz w:val="24"/>
          <w:szCs w:val="24"/>
        </w:rPr>
      </w:pPr>
      <w:r w:rsidRPr="006705C4">
        <w:rPr>
          <w:sz w:val="24"/>
          <w:szCs w:val="24"/>
        </w:rPr>
        <w:t>EACH PURCHASER AND TRANSFEREE OF THIS NOTE OR INTEREST HEREIN WHO IS, OR IS ACTING ON BEHALF OF, A BENEFIT PLAN INVESTOR, SHALL BE DEEMED TO REPRESENT, WARRANT AND AGREE THAT (I) NONE OF THE ISSUER, THE CO-ISSUER, THE INCOME NOTE ISSUER, THE COLLATERAL MANAGER, THE INITIAL PURCHASER, THE TRUSTEE, THE SUBORDINATED NOTE ISSUING AND PAYING AGENT, THE INCOME NOTE PAYING AGENT OR THE COLLATERAL ADMINISTRATOR (COLLECTIVELY, THE “</w:t>
      </w:r>
      <w:r w:rsidRPr="006705C4">
        <w:rPr>
          <w:sz w:val="24"/>
          <w:szCs w:val="24"/>
          <w:u w:val="single"/>
        </w:rPr>
        <w:t>TRANSACTION PARTIES</w:t>
      </w:r>
      <w:r w:rsidRPr="006705C4">
        <w:rPr>
          <w:sz w:val="24"/>
          <w:szCs w:val="24"/>
        </w:rPr>
        <w:t>”), NOR ANY OF THEIR AFFILIATES, HAS PROVIDED ANY INVESTMENT RECOMMENDATION OR INVESTMENT ADVICE ON WHICH IT, OR ANY FIDUCIARY OR OTHER PERSON INVESTING THE ASSETS OF THE BENEFIT PLAN INVESTOR (“</w:t>
      </w:r>
      <w:r w:rsidRPr="006705C4">
        <w:rPr>
          <w:sz w:val="24"/>
          <w:szCs w:val="24"/>
          <w:u w:val="single"/>
        </w:rPr>
        <w:t>PLAN FIDUCIARY</w:t>
      </w:r>
      <w:r w:rsidRPr="006705C4">
        <w:rPr>
          <w:sz w:val="24"/>
          <w:szCs w:val="24"/>
        </w:rPr>
        <w:t>”), HAS RELIED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14:paraId="72292035" w14:textId="6A017BEA" w:rsidR="007376EA" w:rsidRPr="00C72EFC" w:rsidRDefault="007376EA" w:rsidP="00B40E1E">
      <w:pPr>
        <w:pStyle w:val="LRIndent1"/>
        <w:spacing w:after="240"/>
        <w:ind w:left="0" w:right="0"/>
        <w:rPr>
          <w:sz w:val="24"/>
          <w:szCs w:val="24"/>
        </w:rPr>
      </w:pPr>
      <w:r w:rsidRPr="00C72EFC">
        <w:rPr>
          <w:sz w:val="24"/>
          <w:szCs w:val="24"/>
        </w:rPr>
        <w:lastRenderedPageBreak/>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01433C">
        <w:rPr>
          <w:sz w:val="24"/>
          <w:szCs w:val="24"/>
        </w:rPr>
        <w:t>“</w:t>
      </w:r>
      <w:r w:rsidRPr="003158AE">
        <w:rPr>
          <w:sz w:val="24"/>
          <w:szCs w:val="24"/>
          <w:u w:val="single"/>
        </w:rPr>
        <w:t>DTC</w:t>
      </w:r>
      <w:r w:rsidR="0001433C">
        <w:rPr>
          <w:sz w:val="24"/>
          <w:szCs w:val="24"/>
        </w:rPr>
        <w:t>”</w:t>
      </w:r>
      <w:r w:rsidRPr="00C72EFC">
        <w:rPr>
          <w:sz w:val="24"/>
          <w:szCs w:val="24"/>
        </w:rPr>
        <w:t>), NEW YORK, NEW YORK, TO THE CO-ISSUERS OR THEIR AGENT FOR REGISTRATION OF TRANSFER, EXCHANGE OR PAYMENT AND ANY NOTE ISSUED IS REGISTERED IN THE NAME OF CEDE &amp; CO. OR OF SUCH OTHER ENTITY AS IS REQUESTED BY AN AUTHORIZED REPRESENTATIVE OF DTC (AND ANY PAYMENT HEREON IS MADE TO CEDE &amp; CO.).</w:t>
      </w:r>
    </w:p>
    <w:p w14:paraId="2EC5883E" w14:textId="45429F67" w:rsidR="007376EA" w:rsidRPr="00C72EFC" w:rsidRDefault="007376EA" w:rsidP="00B40E1E">
      <w:pPr>
        <w:pStyle w:val="LRIndent1"/>
        <w:spacing w:after="240"/>
        <w:ind w:left="0" w:right="0"/>
        <w:rPr>
          <w:sz w:val="24"/>
          <w:szCs w:val="24"/>
        </w:rPr>
      </w:pPr>
      <w:r w:rsidRPr="00C72EFC">
        <w:rPr>
          <w:sz w:val="24"/>
          <w:szCs w:val="24"/>
        </w:rPr>
        <w:t>TRANSFERS OF THIS NOTE SHALL BE LIMITED TO TRANSFERS IN WHOLE, BUT NOT IN PART, TO NOMINEES OF DTC OR TO A SUCCESSOR THEREOF OR SUCH SUCCESSOR</w:t>
      </w:r>
      <w:r w:rsidR="0001433C">
        <w:rPr>
          <w:sz w:val="24"/>
          <w:szCs w:val="24"/>
        </w:rPr>
        <w:t>’</w:t>
      </w:r>
      <w:r w:rsidRPr="00C72EFC">
        <w:rPr>
          <w:sz w:val="24"/>
          <w:szCs w:val="24"/>
        </w:rPr>
        <w:t>S NOMINEE.</w:t>
      </w:r>
    </w:p>
    <w:p w14:paraId="6B08829F" w14:textId="77777777" w:rsidR="007376EA" w:rsidRPr="00C72EFC" w:rsidRDefault="007376EA" w:rsidP="00B40E1E">
      <w:pPr>
        <w:pStyle w:val="LRIndent1"/>
        <w:spacing w:after="240"/>
        <w:ind w:left="0" w:right="0"/>
        <w:rPr>
          <w:sz w:val="24"/>
          <w:szCs w:val="24"/>
        </w:rPr>
      </w:pPr>
      <w:r w:rsidRPr="00C72EFC">
        <w:rPr>
          <w:sz w:val="24"/>
          <w:szCs w:val="24"/>
        </w:rPr>
        <w:t>TRANSFERS OF THIS NOTE SHALL BE LIMITED TO TRANSFERS MADE IN ACCORDANCE WITH THE RESTRICTIONS SET FORTH IN THE INDENTURE REFERRED TO HEREIN.</w:t>
      </w:r>
    </w:p>
    <w:p w14:paraId="4087EE45" w14:textId="77777777" w:rsidR="007376EA" w:rsidRPr="00C72EFC" w:rsidRDefault="007376EA" w:rsidP="00B40E1E">
      <w:pPr>
        <w:pStyle w:val="LRIndent1"/>
        <w:spacing w:after="240"/>
        <w:ind w:left="0" w:right="0"/>
        <w:rPr>
          <w:sz w:val="24"/>
          <w:szCs w:val="24"/>
        </w:rPr>
      </w:pPr>
      <w:r w:rsidRPr="00C72EFC">
        <w:rPr>
          <w:sz w:val="24"/>
          <w:szCs w:val="24"/>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14:paraId="39CCA51C" w14:textId="77777777" w:rsidR="007376EA" w:rsidRPr="00C72EFC" w:rsidRDefault="007376EA" w:rsidP="00B40E1E">
      <w:pPr>
        <w:pStyle w:val="LRIndent1"/>
        <w:spacing w:after="240"/>
        <w:ind w:left="0" w:right="0"/>
        <w:rPr>
          <w:sz w:val="24"/>
          <w:szCs w:val="24"/>
        </w:rPr>
      </w:pPr>
      <w:r w:rsidRPr="00C72EFC">
        <w:rPr>
          <w:caps/>
          <w:sz w:val="24"/>
          <w:szCs w:val="24"/>
        </w:rPr>
        <w:t>Each holder of this Note (and any interest therein) will be deemed to have represented and agreed to the representations and covenants set forth in Section 2.12 OF THE INDENTURE.</w:t>
      </w:r>
    </w:p>
    <w:p w14:paraId="5B769539" w14:textId="77777777" w:rsidR="007376EA" w:rsidRDefault="007376EA" w:rsidP="00525F96">
      <w:pPr>
        <w:pStyle w:val="Centered2"/>
        <w:rPr>
          <w:b/>
        </w:rPr>
        <w:sectPr w:rsidR="007376EA" w:rsidSect="00EC5691">
          <w:footerReference w:type="default" r:id="rId17"/>
          <w:footerReference w:type="first" r:id="rId18"/>
          <w:pgSz w:w="12242" w:h="15842" w:code="1"/>
          <w:pgMar w:top="1440" w:right="1440" w:bottom="1440" w:left="1440" w:header="720" w:footer="720" w:gutter="0"/>
          <w:pgNumType w:start="1"/>
          <w:cols w:space="708"/>
          <w:titlePg/>
          <w:docGrid w:linePitch="360"/>
        </w:sectPr>
      </w:pPr>
    </w:p>
    <w:p w14:paraId="23460D10" w14:textId="573A0CD9" w:rsidR="001223A4" w:rsidRPr="008D29A2" w:rsidRDefault="00100268" w:rsidP="00525F96">
      <w:pPr>
        <w:pStyle w:val="Centered2"/>
        <w:rPr>
          <w:b/>
        </w:rPr>
      </w:pPr>
      <w:r w:rsidRPr="008D29A2">
        <w:rPr>
          <w:b/>
        </w:rPr>
        <w:lastRenderedPageBreak/>
        <w:t>AMMC CLO 2</w:t>
      </w:r>
      <w:r w:rsidR="006737F6">
        <w:rPr>
          <w:b/>
        </w:rPr>
        <w:t>4</w:t>
      </w:r>
      <w:r w:rsidR="001223A4" w:rsidRPr="008D29A2">
        <w:rPr>
          <w:b/>
        </w:rPr>
        <w:t>, LIMITED</w:t>
      </w:r>
      <w:r w:rsidR="00525F96" w:rsidRPr="008D29A2">
        <w:rPr>
          <w:b/>
        </w:rPr>
        <w:br/>
      </w:r>
      <w:r w:rsidRPr="008D29A2">
        <w:rPr>
          <w:b/>
        </w:rPr>
        <w:t>AMMC CLO 2</w:t>
      </w:r>
      <w:r w:rsidR="006737F6">
        <w:rPr>
          <w:b/>
        </w:rPr>
        <w:t>4</w:t>
      </w:r>
      <w:r w:rsidR="00DD1093" w:rsidRPr="008D29A2">
        <w:rPr>
          <w:b/>
        </w:rPr>
        <w:t>, LLC</w:t>
      </w:r>
    </w:p>
    <w:p w14:paraId="516FE2FF" w14:textId="62D3C39F" w:rsidR="001223A4" w:rsidRPr="001223A4" w:rsidRDefault="001223A4" w:rsidP="00525F96">
      <w:pPr>
        <w:pStyle w:val="Centered2"/>
      </w:pPr>
      <w:r w:rsidRPr="001223A4">
        <w:t>[RULE 144A][REGULATION S] G</w:t>
      </w:r>
      <w:r w:rsidR="00DC014A">
        <w:t>LOBAL NOTE</w:t>
      </w:r>
      <w:r w:rsidR="00DC014A">
        <w:br/>
        <w:t>representing</w:t>
      </w:r>
      <w:r w:rsidR="00DC014A">
        <w:br/>
        <w:t>CLASS B</w:t>
      </w:r>
      <w:r w:rsidRPr="001223A4">
        <w:t xml:space="preserve"> SENIOR SECURED FLOATING RATE NOTES DUE </w:t>
      </w:r>
      <w:r w:rsidR="00100268">
        <w:t>20</w:t>
      </w:r>
      <w:r w:rsidR="00AA2D1C">
        <w:t>3</w:t>
      </w:r>
      <w:r w:rsidR="006737F6">
        <w:t>5</w:t>
      </w:r>
    </w:p>
    <w:p w14:paraId="4C6435B7" w14:textId="3A1474B6" w:rsidR="001223A4" w:rsidRPr="001223A4" w:rsidRDefault="001223A4" w:rsidP="00525F96">
      <w:pPr>
        <w:pStyle w:val="Right"/>
      </w:pPr>
      <w:r w:rsidRPr="001223A4">
        <w:t>Up to U.S.$</w:t>
      </w:r>
      <w:r w:rsidR="006737F6">
        <w:t>45</w:t>
      </w:r>
      <w:r w:rsidR="00AA2D1C">
        <w:t>,</w:t>
      </w:r>
      <w:r w:rsidR="00F91634">
        <w:t>50</w:t>
      </w:r>
      <w:r w:rsidR="00AA2D1C">
        <w:t>0,000</w:t>
      </w:r>
    </w:p>
    <w:p w14:paraId="3B6D8898" w14:textId="77777777" w:rsidR="008D29A2" w:rsidRDefault="008D29A2" w:rsidP="00525F96">
      <w:pPr>
        <w:pStyle w:val="Left"/>
      </w:pPr>
    </w:p>
    <w:p w14:paraId="741E0442" w14:textId="4D88345A" w:rsidR="001223A4" w:rsidRPr="001223A4" w:rsidRDefault="00DC014A" w:rsidP="00525F96">
      <w:pPr>
        <w:pStyle w:val="Left"/>
      </w:pPr>
      <w:r>
        <w:t>B</w:t>
      </w:r>
      <w:r w:rsidR="000A7371">
        <w:t>/[R][S]</w:t>
      </w:r>
      <w:r w:rsidR="002040BE">
        <w:t>-[●]</w:t>
      </w:r>
    </w:p>
    <w:p w14:paraId="3E965E66" w14:textId="33A7D759" w:rsidR="001223A4" w:rsidRPr="001223A4" w:rsidRDefault="006737F6" w:rsidP="00525F96">
      <w:pPr>
        <w:pStyle w:val="Left"/>
      </w:pPr>
      <w:r>
        <w:t>December 14, 2021</w:t>
      </w:r>
    </w:p>
    <w:p w14:paraId="29B043CD" w14:textId="269C8002" w:rsidR="00525F96" w:rsidRPr="00C93DDA" w:rsidRDefault="001223A4" w:rsidP="00525F96">
      <w:pPr>
        <w:pStyle w:val="Left"/>
      </w:pPr>
      <w:r w:rsidRPr="00C93DDA">
        <w:t>CUSIP No.: [</w:t>
      </w:r>
      <w:r w:rsidR="006737F6" w:rsidRPr="006737F6">
        <w:t>00177LAC4</w:t>
      </w:r>
      <w:r w:rsidRPr="00C93DDA">
        <w:t>]</w:t>
      </w:r>
      <w:r w:rsidRPr="00C93DDA">
        <w:rPr>
          <w:rStyle w:val="FootnoteReference"/>
        </w:rPr>
        <w:footnoteReference w:id="7"/>
      </w:r>
      <w:r w:rsidRPr="00C93DDA">
        <w:t>[</w:t>
      </w:r>
      <w:r w:rsidR="006737F6" w:rsidRPr="006737F6">
        <w:t>G0341MAB8</w:t>
      </w:r>
      <w:r w:rsidRPr="00C93DDA">
        <w:t>]</w:t>
      </w:r>
      <w:r w:rsidRPr="00C93DDA">
        <w:rPr>
          <w:rStyle w:val="FootnoteReference"/>
        </w:rPr>
        <w:footnoteReference w:id="8"/>
      </w:r>
    </w:p>
    <w:p w14:paraId="6A25D3A8" w14:textId="740DEC56" w:rsidR="001223A4" w:rsidRPr="00C93DDA" w:rsidRDefault="001223A4" w:rsidP="00525F96">
      <w:pPr>
        <w:pStyle w:val="Left"/>
      </w:pPr>
      <w:r w:rsidRPr="00C93DDA">
        <w:t>ISIN No.:</w:t>
      </w:r>
      <w:r w:rsidR="00525F96" w:rsidRPr="00C93DDA">
        <w:t xml:space="preserve"> </w:t>
      </w:r>
      <w:r w:rsidRPr="00C93DDA">
        <w:t>[</w:t>
      </w:r>
      <w:r w:rsidR="006737F6" w:rsidRPr="006737F6">
        <w:t>US00177LAC46</w:t>
      </w:r>
      <w:r w:rsidRPr="00C93DDA">
        <w:t>]</w:t>
      </w:r>
      <w:r w:rsidRPr="00C93DDA">
        <w:rPr>
          <w:rStyle w:val="FootnoteReference"/>
        </w:rPr>
        <w:footnoteReference w:id="9"/>
      </w:r>
      <w:r w:rsidRPr="00C93DDA">
        <w:t>[</w:t>
      </w:r>
      <w:r w:rsidR="006737F6" w:rsidRPr="006737F6">
        <w:t>USG0341MAB84</w:t>
      </w:r>
      <w:r w:rsidRPr="00C93DDA">
        <w:t>]</w:t>
      </w:r>
      <w:r w:rsidRPr="00C93DDA">
        <w:rPr>
          <w:rStyle w:val="FootnoteReference"/>
        </w:rPr>
        <w:footnoteReference w:id="10"/>
      </w:r>
    </w:p>
    <w:p w14:paraId="4835B91C" w14:textId="1332E54F" w:rsidR="001223A4" w:rsidRPr="001223A4" w:rsidRDefault="001223A4" w:rsidP="00525F96">
      <w:pPr>
        <w:pStyle w:val="Left"/>
      </w:pPr>
      <w:r w:rsidRPr="00C93DDA">
        <w:t>Common Code:</w:t>
      </w:r>
      <w:r w:rsidR="00525F96" w:rsidRPr="00C93DDA">
        <w:t xml:space="preserve"> </w:t>
      </w:r>
      <w:r w:rsidR="008F67CF" w:rsidRPr="00C93DDA">
        <w:t>[</w:t>
      </w:r>
      <w:r w:rsidR="00AB4B6C" w:rsidRPr="00AB4B6C">
        <w:rPr>
          <w:bCs/>
        </w:rPr>
        <w:t>241096505</w:t>
      </w:r>
      <w:r w:rsidR="008F67CF" w:rsidRPr="00C93DDA">
        <w:t>]</w:t>
      </w:r>
      <w:r w:rsidRPr="00C93DDA">
        <w:rPr>
          <w:rStyle w:val="FootnoteReference"/>
        </w:rPr>
        <w:footnoteReference w:id="11"/>
      </w:r>
      <w:r w:rsidR="008F67CF" w:rsidRPr="00C93DDA">
        <w:t>[</w:t>
      </w:r>
      <w:r w:rsidR="00AB4B6C" w:rsidRPr="00AB4B6C">
        <w:t xml:space="preserve"> </w:t>
      </w:r>
      <w:r w:rsidR="00AB4B6C" w:rsidRPr="00AB4B6C">
        <w:rPr>
          <w:bCs/>
        </w:rPr>
        <w:t>241096521</w:t>
      </w:r>
      <w:r w:rsidR="008F67CF" w:rsidRPr="00C93DDA">
        <w:t>]</w:t>
      </w:r>
      <w:r w:rsidRPr="00C93DDA">
        <w:rPr>
          <w:rStyle w:val="FootnoteReference"/>
        </w:rPr>
        <w:footnoteReference w:id="12"/>
      </w:r>
    </w:p>
    <w:p w14:paraId="500B4249" w14:textId="4DE2E0DA" w:rsidR="001223A4" w:rsidRPr="001223A4" w:rsidRDefault="00100268" w:rsidP="00525F96">
      <w:pPr>
        <w:pStyle w:val="BodyText"/>
      </w:pPr>
      <w:r>
        <w:t>AMMC CLO 2</w:t>
      </w:r>
      <w:r w:rsidR="006737F6">
        <w:t>4</w:t>
      </w:r>
      <w:r w:rsidR="001223A4" w:rsidRPr="001223A4">
        <w:t xml:space="preserve">, LIMITED, an exempted company incorporated with limited liability under the laws of the Cayman Islands (the </w:t>
      </w:r>
      <w:r w:rsidR="0001433C">
        <w:t>“</w:t>
      </w:r>
      <w:r w:rsidR="001223A4" w:rsidRPr="001223A4">
        <w:rPr>
          <w:u w:val="single"/>
        </w:rPr>
        <w:t>Issuer</w:t>
      </w:r>
      <w:r w:rsidR="0001433C">
        <w:t>”</w:t>
      </w:r>
      <w:r w:rsidR="00DC014A">
        <w:t xml:space="preserve">), and </w:t>
      </w:r>
      <w:r>
        <w:t>AMMC CLO 2</w:t>
      </w:r>
      <w:r w:rsidR="006737F6">
        <w:t>4</w:t>
      </w:r>
      <w:r w:rsidR="00DD1093" w:rsidRPr="00DD1093">
        <w:t xml:space="preserve">, LLC, a limited liability company organized under the laws of the State of Delaware </w:t>
      </w:r>
      <w:r w:rsidR="001223A4" w:rsidRPr="001223A4">
        <w:t xml:space="preserve">(the </w:t>
      </w:r>
      <w:r w:rsidR="0001433C">
        <w:t>“</w:t>
      </w:r>
      <w:r w:rsidR="001223A4" w:rsidRPr="001223A4">
        <w:rPr>
          <w:u w:val="single"/>
        </w:rPr>
        <w:t>Co-Issuer</w:t>
      </w:r>
      <w:r w:rsidR="0001433C">
        <w:t>”</w:t>
      </w:r>
      <w:r w:rsidR="001223A4" w:rsidRPr="001223A4">
        <w:t xml:space="preserve"> and, together with the Issuer, the </w:t>
      </w:r>
      <w:r w:rsidR="0001433C">
        <w:t>“</w:t>
      </w:r>
      <w:r w:rsidR="001223A4" w:rsidRPr="001223A4">
        <w:rPr>
          <w:u w:val="single"/>
        </w:rPr>
        <w:t>Co-Issuers</w:t>
      </w:r>
      <w:r w:rsidR="0001433C">
        <w:t>”</w:t>
      </w:r>
      <w:r w:rsidR="001223A4" w:rsidRPr="001223A4">
        <w:t xml:space="preserve">), for value received, hereby promise to pay to CEDE &amp; CO. or registered assigns, upon presentation and surrender of this Note (except as otherwise permitted by the Indenture referred to below), the principal sum as indicated on Schedule A hereto on </w:t>
      </w:r>
      <w:r w:rsidR="006737F6">
        <w:t>January 20, 2035</w:t>
      </w:r>
      <w:r w:rsidRPr="001223A4">
        <w:t xml:space="preserve"> </w:t>
      </w:r>
      <w:r w:rsidR="001223A4" w:rsidRPr="001223A4">
        <w:t xml:space="preserve">(the </w:t>
      </w:r>
      <w:r w:rsidR="0001433C">
        <w:t>“</w:t>
      </w:r>
      <w:r w:rsidR="001223A4" w:rsidRPr="001223A4">
        <w:rPr>
          <w:u w:val="single"/>
        </w:rPr>
        <w:t>Stated Maturity</w:t>
      </w:r>
      <w:r w:rsidR="0001433C">
        <w:t>”</w:t>
      </w:r>
      <w:r w:rsidR="001223A4" w:rsidRPr="001223A4">
        <w:t xml:space="preserve">) except as provided below and in the Indenture.  </w:t>
      </w:r>
      <w:r w:rsidR="001220A5" w:rsidRPr="001220A5">
        <w:t xml:space="preserve">Notwithstanding any provision of the Indenture or the Transaction Documents to the contrary, the </w:t>
      </w:r>
      <w:r w:rsidR="001223A4" w:rsidRPr="001223A4">
        <w:t>obligations of the Co-Issuers under this Clas</w:t>
      </w:r>
      <w:r w:rsidR="00DC014A">
        <w:t>s B</w:t>
      </w:r>
      <w:r w:rsidR="001223A4" w:rsidRPr="001223A4">
        <w:t xml:space="preserve"> Note and the Indenture are limited recourse obligations of the Co-Issuers payable solely from the Assets in accordance with the Indenture, and following realization of the Assets in accordance with the Indenture, all claims of Noteholders shall be extinguished and shall not thereafter revive.</w:t>
      </w:r>
    </w:p>
    <w:p w14:paraId="5AFABF90" w14:textId="517424B0" w:rsidR="00D91807" w:rsidRDefault="008775A9" w:rsidP="00D91807">
      <w:pPr>
        <w:pStyle w:val="BodyText"/>
      </w:pPr>
      <w:r w:rsidRPr="001223A4">
        <w:t>The Co-Issuers promise to</w:t>
      </w:r>
      <w:r>
        <w:t xml:space="preserve"> pay interest, if any, on the </w:t>
      </w:r>
      <w:r w:rsidR="006737F6">
        <w:t>20</w:t>
      </w:r>
      <w:r>
        <w:t xml:space="preserve">th </w:t>
      </w:r>
      <w:r w:rsidRPr="001223A4">
        <w:t xml:space="preserve">day of </w:t>
      </w:r>
      <w:r>
        <w:t xml:space="preserve">January, April, July, and October </w:t>
      </w:r>
      <w:r w:rsidRPr="001223A4">
        <w:t xml:space="preserve">in each year (or, if any such day is not a Business Day, the next succeeding Business Day) commencing in </w:t>
      </w:r>
      <w:r w:rsidR="00CC31CE">
        <w:t>April 202</w:t>
      </w:r>
      <w:r w:rsidR="006737F6">
        <w:t>2</w:t>
      </w:r>
      <w:r w:rsidR="00100268">
        <w:t>,</w:t>
      </w:r>
      <w:r w:rsidR="00D91807" w:rsidRPr="001223A4">
        <w:t xml:space="preserve"> at </w:t>
      </w:r>
      <w:r w:rsidR="00D91807">
        <w:t xml:space="preserve">the rate equal to </w:t>
      </w:r>
      <w:r w:rsidR="00415201">
        <w:t>Benchmark</w:t>
      </w:r>
      <w:r w:rsidR="00D91807">
        <w:t xml:space="preserve"> plus </w:t>
      </w:r>
      <w:r w:rsidR="00AA2D1C">
        <w:t>1.</w:t>
      </w:r>
      <w:r w:rsidR="006737F6">
        <w:t>75</w:t>
      </w:r>
      <w:r w:rsidR="00D91807" w:rsidRPr="001223A4">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w:t>
      </w:r>
      <w:r w:rsidR="005F4E24">
        <w:t>B</w:t>
      </w:r>
      <w:r w:rsidR="00D91807" w:rsidRPr="001223A4">
        <w:t xml:space="preserve"> Note (or one or more predecessor </w:t>
      </w:r>
      <w:r w:rsidR="00D91807" w:rsidRPr="001223A4">
        <w:lastRenderedPageBreak/>
        <w:t>Notes) is registered at the close of business on the Record Date for such interest, which shall be the day (whether or not a Business Day) immediately prior to such Payment Date.</w:t>
      </w:r>
    </w:p>
    <w:p w14:paraId="6093D75E" w14:textId="5F687711" w:rsidR="001223A4" w:rsidRPr="001223A4" w:rsidRDefault="001223A4" w:rsidP="00525F96">
      <w:pPr>
        <w:pStyle w:val="BodyText"/>
      </w:pPr>
      <w:r w:rsidRPr="001223A4">
        <w:t>Payments of princip</w:t>
      </w:r>
      <w:r w:rsidR="00DC014A">
        <w:t xml:space="preserve">al </w:t>
      </w:r>
      <w:r w:rsidR="00DD1093">
        <w:t xml:space="preserve">of </w:t>
      </w:r>
      <w:r w:rsidR="00DC014A">
        <w:t>and interest on this Class B</w:t>
      </w:r>
      <w:r w:rsidRPr="001223A4">
        <w:t xml:space="preserve"> Note are subordinated to the payment on each Payment Date of certain other amounts in accordance with the Priority of Payments and Section </w:t>
      </w:r>
      <w:r w:rsidR="00DD1093">
        <w:t>1</w:t>
      </w:r>
      <w:r w:rsidR="00713E0E">
        <w:t>3</w:t>
      </w:r>
      <w:r w:rsidRPr="001223A4">
        <w:t>.1 of the Indenture.</w:t>
      </w:r>
    </w:p>
    <w:p w14:paraId="22BA2C1C" w14:textId="0D9B490A" w:rsidR="001223A4" w:rsidRPr="001223A4" w:rsidRDefault="001223A4" w:rsidP="00525F96">
      <w:pPr>
        <w:pStyle w:val="BodyText"/>
      </w:pPr>
      <w:r w:rsidRPr="001223A4">
        <w:t xml:space="preserve">Interest will </w:t>
      </w:r>
      <w:r w:rsidR="00DC014A">
        <w:t>cease to accrue on each Class B</w:t>
      </w:r>
      <w:r w:rsidRPr="001223A4">
        <w:t xml:space="preserve"> Note, or in the case of a partial repayment, on such repaid part, from the date</w:t>
      </w:r>
      <w:r w:rsidR="00DC014A">
        <w:t xml:space="preserve"> of repayment.  If this Class B</w:t>
      </w:r>
      <w:r w:rsidRPr="001223A4">
        <w:t xml:space="preserve"> Note is called for redemption and principal payments hereon are not paid</w:t>
      </w:r>
      <w:r w:rsidR="00DC014A">
        <w:t xml:space="preserve"> upon surrender of this Class B</w:t>
      </w:r>
      <w:r w:rsidRPr="001223A4">
        <w:t xml:space="preserve"> Note, the principal thereof shall, until paid, bear interest from the Redemption Date at the applicable Interest Rate for each successive Interest Accrual Period this C</w:t>
      </w:r>
      <w:r w:rsidR="00DC014A">
        <w:t>lass B</w:t>
      </w:r>
      <w:r w:rsidRPr="001223A4">
        <w:t xml:space="preserve"> Note remains Outstanding; </w:t>
      </w:r>
      <w:r w:rsidRPr="001223A4">
        <w:rPr>
          <w:u w:val="single"/>
        </w:rPr>
        <w:t>provided</w:t>
      </w:r>
      <w:r w:rsidRPr="001223A4">
        <w:t xml:space="preserve"> that the reason for such non-payment is not the fault of the Noteholder. </w:t>
      </w:r>
    </w:p>
    <w:p w14:paraId="5B3AE46B" w14:textId="00991522" w:rsidR="001223A4" w:rsidRPr="001223A4" w:rsidRDefault="001223A4" w:rsidP="00525F96">
      <w:pPr>
        <w:pStyle w:val="BodyText"/>
      </w:pPr>
      <w:r w:rsidRPr="001223A4">
        <w:t>To the extent lawful and enforceable, interest on any interest that is not paid when due on this Class</w:t>
      </w:r>
      <w:r w:rsidR="00DC014A">
        <w:t xml:space="preserve"> B</w:t>
      </w:r>
      <w:r w:rsidRPr="001223A4">
        <w:t xml:space="preserve"> Note shall accrue a</w:t>
      </w:r>
      <w:r w:rsidR="00DC014A">
        <w:t>t the Interest Rate for Class B</w:t>
      </w:r>
      <w:r w:rsidRPr="001223A4">
        <w:t xml:space="preserve"> Notes until paid as provided in the Indenture.</w:t>
      </w:r>
    </w:p>
    <w:p w14:paraId="7D59CA30" w14:textId="69741DF4" w:rsidR="001223A4" w:rsidRPr="001223A4" w:rsidRDefault="00DC014A" w:rsidP="00525F96">
      <w:pPr>
        <w:pStyle w:val="BodyText"/>
      </w:pPr>
      <w:r>
        <w:t>The principal of this Class B</w:t>
      </w:r>
      <w:r w:rsidR="001223A4" w:rsidRPr="001223A4">
        <w:t xml:space="preserve"> Note matures at par and is due and payable on the Stated Maturity, unless such principal has been previously repaid or unless the u</w:t>
      </w:r>
      <w:r>
        <w:t>npaid principal of such Class B</w:t>
      </w:r>
      <w:r w:rsidR="001223A4" w:rsidRPr="001223A4">
        <w:t xml:space="preserve"> Note becomes due and payable at an earlier date by declaration of acceleration, call for redemption or otherwise.  Notwithstanding the foregoing, the payme</w:t>
      </w:r>
      <w:r>
        <w:t>nt of principal of this Class B</w:t>
      </w:r>
      <w:r w:rsidR="001223A4" w:rsidRPr="001223A4">
        <w:t xml:space="preserve"> Note may only occur in accordance with the Priority of Payments. Paymen</w:t>
      </w:r>
      <w:r>
        <w:t>ts of principal on this Class B</w:t>
      </w:r>
      <w:r w:rsidR="001223A4" w:rsidRPr="001223A4">
        <w:t xml:space="preserve"> Note which are not paid, in accordance with the Priority of Payments, on any Payment Date (other than the Payment Date which is the</w:t>
      </w:r>
      <w:r>
        <w:t xml:space="preserve"> Stated Maturity of the Class B</w:t>
      </w:r>
      <w:r w:rsidR="001223A4" w:rsidRPr="001223A4">
        <w:t xml:space="preserve"> Notes or any Redemption Date), because of insufficient funds therefor shall not be considered </w:t>
      </w:r>
      <w:r w:rsidR="0001433C">
        <w:t>“</w:t>
      </w:r>
      <w:r w:rsidR="001223A4" w:rsidRPr="001223A4">
        <w:t>due and payable</w:t>
      </w:r>
      <w:r w:rsidR="0001433C">
        <w:t>”</w:t>
      </w:r>
      <w:r w:rsidR="001223A4" w:rsidRPr="001223A4">
        <w:t xml:space="preserve"> for purposes of Section 5.1(a) of the Indenture until the Payment Date on which such principal may be paid in accordance with the Priority of Payments. </w:t>
      </w:r>
    </w:p>
    <w:p w14:paraId="78AE9429" w14:textId="5B8E52FF" w:rsidR="001223A4" w:rsidRPr="001223A4" w:rsidRDefault="001223A4" w:rsidP="00525F96">
      <w:pPr>
        <w:pStyle w:val="BodyText"/>
      </w:pPr>
      <w:r w:rsidRPr="001223A4">
        <w:rPr>
          <w:rFonts w:eastAsia="SimSun"/>
          <w:lang w:eastAsia="zh-CN"/>
        </w:rPr>
        <w:t>All payments made by the Issuer under this Note will be made without any deduction or withholding for or on account of any tax unless such deduction or withholding is required by applicable law, as modified by the practice of any relevant governmental authority, then in effect</w:t>
      </w:r>
      <w:bookmarkStart w:id="14" w:name="CPDid"/>
      <w:bookmarkEnd w:id="14"/>
      <w:r w:rsidRPr="001223A4">
        <w:rPr>
          <w:rFonts w:eastAsia="SimSun"/>
          <w:lang w:eastAsia="zh-CN"/>
        </w:rPr>
        <w:t xml:space="preserve"> or is required pursuant to the Issuer</w:t>
      </w:r>
      <w:r w:rsidR="0001433C">
        <w:rPr>
          <w:rFonts w:eastAsia="SimSun"/>
          <w:lang w:eastAsia="zh-CN"/>
        </w:rPr>
        <w:t>’</w:t>
      </w:r>
      <w:r w:rsidRPr="001223A4">
        <w:rPr>
          <w:rFonts w:eastAsia="SimSun"/>
          <w:lang w:eastAsia="zh-CN"/>
        </w:rPr>
        <w:t>s agreement with a governmental authority.  If the Issuer is so required to deduct or withhold, then the Issuer will not be obligated to pay any additional amounts in respect of such withholding or deduction.</w:t>
      </w:r>
    </w:p>
    <w:p w14:paraId="5C76EB7E" w14:textId="4663A76D" w:rsidR="001223A4" w:rsidRPr="001223A4" w:rsidRDefault="001223A4" w:rsidP="00525F96">
      <w:pPr>
        <w:pStyle w:val="BodyText"/>
      </w:pPr>
      <w:r w:rsidRPr="001223A4">
        <w:t>Unless the certificate of authentication hereon has been executed by the Trustee or the Authenticating Agent by the manual</w:t>
      </w:r>
      <w:r w:rsidR="00C926C9">
        <w:t>, facsimile or electronic</w:t>
      </w:r>
      <w:r w:rsidRPr="001223A4">
        <w:t xml:space="preserve"> signature of one of their Authorized Officers, this Note shall not be entitled to any benefit under the Indenture or be valid or obligatory for any purpose.</w:t>
      </w:r>
    </w:p>
    <w:p w14:paraId="593531B0" w14:textId="2CCA407A" w:rsidR="001223A4" w:rsidRPr="001223A4" w:rsidRDefault="001223A4" w:rsidP="00525F96">
      <w:pPr>
        <w:pStyle w:val="BodyText"/>
      </w:pPr>
      <w:r w:rsidRPr="001223A4">
        <w:t>This Note is one of a d</w:t>
      </w:r>
      <w:r w:rsidR="00DC014A">
        <w:t>uly authorized issue of Class B</w:t>
      </w:r>
      <w:r w:rsidRPr="001223A4">
        <w:t xml:space="preserve"> Senior Secured Floating Rate Notes due </w:t>
      </w:r>
      <w:r w:rsidR="00100268">
        <w:t>20</w:t>
      </w:r>
      <w:r w:rsidR="00AA2D1C">
        <w:t>3</w:t>
      </w:r>
      <w:r w:rsidR="00065619">
        <w:t>5</w:t>
      </w:r>
      <w:r w:rsidRPr="001223A4">
        <w:t xml:space="preserve"> (the </w:t>
      </w:r>
      <w:r w:rsidR="0001433C">
        <w:t>“</w:t>
      </w:r>
      <w:r w:rsidR="00DC014A">
        <w:rPr>
          <w:u w:val="single"/>
        </w:rPr>
        <w:t>Class B</w:t>
      </w:r>
      <w:r w:rsidRPr="001223A4">
        <w:rPr>
          <w:u w:val="single"/>
        </w:rPr>
        <w:t xml:space="preserve"> Notes</w:t>
      </w:r>
      <w:r w:rsidR="0001433C">
        <w:t>”</w:t>
      </w:r>
      <w:r w:rsidRPr="001223A4">
        <w:t xml:space="preserve"> and, together with the other classes of Secured Notes issued under the Indenture, the </w:t>
      </w:r>
      <w:r w:rsidR="0001433C">
        <w:t>“</w:t>
      </w:r>
      <w:r w:rsidRPr="001223A4">
        <w:rPr>
          <w:u w:val="single"/>
        </w:rPr>
        <w:t>Secured Notes</w:t>
      </w:r>
      <w:r w:rsidR="0001433C">
        <w:t>”</w:t>
      </w:r>
      <w:r w:rsidRPr="001223A4">
        <w:t xml:space="preserve">) issued and to be issued under an indenture dated as of </w:t>
      </w:r>
      <w:r w:rsidR="00065619">
        <w:t>December 14, 2021</w:t>
      </w:r>
      <w:r w:rsidR="00C774D9" w:rsidRPr="001223A4">
        <w:t xml:space="preserve"> </w:t>
      </w:r>
      <w:r w:rsidRPr="001223A4">
        <w:t xml:space="preserve">(as amended, supplemented, restated or otherwise modified from time to time, the </w:t>
      </w:r>
      <w:r w:rsidR="0001433C">
        <w:t>“</w:t>
      </w:r>
      <w:r w:rsidRPr="001223A4">
        <w:rPr>
          <w:u w:val="single"/>
        </w:rPr>
        <w:t>Indenture</w:t>
      </w:r>
      <w:r w:rsidR="0001433C">
        <w:t>”</w:t>
      </w:r>
      <w:r w:rsidRPr="001223A4">
        <w:t xml:space="preserve">) between the Co-Issuers and </w:t>
      </w:r>
      <w:r w:rsidR="00065619">
        <w:t>Citibank, N.A.</w:t>
      </w:r>
      <w:r w:rsidRPr="001223A4">
        <w:t xml:space="preserve">, as trustee (the </w:t>
      </w:r>
      <w:r w:rsidR="0001433C">
        <w:t>“</w:t>
      </w:r>
      <w:r w:rsidRPr="001223A4">
        <w:rPr>
          <w:u w:val="single"/>
        </w:rPr>
        <w:t>Trustee</w:t>
      </w:r>
      <w:r w:rsidR="0001433C">
        <w:t>”</w:t>
      </w:r>
      <w:r w:rsidRPr="001223A4">
        <w:t xml:space="preserve">, which term includes any successor trustee as permitted under the Indenture) and, solely as expressly specified </w:t>
      </w:r>
      <w:r w:rsidRPr="001223A4">
        <w:lastRenderedPageBreak/>
        <w:t>therein, in its individual capacity.  Reference is hereby made to the Indenture and all indentures supplemental thereto for a statement of the respective rights, limitations of rights, duties and immunities thereunder of the Co-Issuers, the Trustee and the Holders of the Secured Notes and the terms upon which the Secured Notes are, and are to be, authenticated and delivered.</w:t>
      </w:r>
    </w:p>
    <w:p w14:paraId="68C022DF" w14:textId="77777777" w:rsidR="001223A4" w:rsidRPr="001223A4" w:rsidRDefault="001223A4" w:rsidP="00525F96">
      <w:pPr>
        <w:pStyle w:val="BodyText"/>
      </w:pPr>
      <w:r w:rsidRPr="001223A4">
        <w:t>Capitalized terms used herein and not otherwise defined shall have the meanings set forth in the Indenture.</w:t>
      </w:r>
    </w:p>
    <w:p w14:paraId="2E06C178" w14:textId="5DDF238D" w:rsidR="001223A4" w:rsidRPr="001223A4" w:rsidRDefault="001223A4" w:rsidP="00525F96">
      <w:pPr>
        <w:pStyle w:val="BodyText"/>
      </w:pPr>
      <w:r w:rsidRPr="001223A4">
        <w:t>This Note is subject to optional redemption, in whole but not in part, as specified in the Indenture.  In the case of any optional redemption, interest with a Payment Date on or prior to the Redemption Date will be payable</w:t>
      </w:r>
      <w:r w:rsidR="00DC014A">
        <w:t xml:space="preserve"> to the Holders of such Class B</w:t>
      </w:r>
      <w:r w:rsidRPr="001223A4">
        <w:t xml:space="preserve"> Notes, or </w:t>
      </w:r>
      <w:r w:rsidR="00DC014A">
        <w:t>one or more predecessor Class B</w:t>
      </w:r>
      <w:r w:rsidRPr="001223A4">
        <w:t xml:space="preserve"> Notes, registered as such at the close of business on the relevant Record Date.</w:t>
      </w:r>
    </w:p>
    <w:p w14:paraId="5438E71E" w14:textId="375F48F2" w:rsidR="001223A4" w:rsidRPr="001223A4" w:rsidRDefault="001223A4" w:rsidP="00525F96">
      <w:pPr>
        <w:pStyle w:val="BodyText"/>
      </w:pPr>
      <w:r w:rsidRPr="001223A4">
        <w:t>Transfers of this [Rule 144A][Regulation S] Global Note shall be limited to transfers of such Global Note in whole, but not in part, to a nominee of the DTC or to a successor of the DTC or such successor</w:t>
      </w:r>
      <w:r w:rsidR="0001433C">
        <w:t>’</w:t>
      </w:r>
      <w:r w:rsidRPr="001223A4">
        <w:t>s nominee, except as otherwise set forth in the Indenture.</w:t>
      </w:r>
    </w:p>
    <w:p w14:paraId="26075187" w14:textId="77777777" w:rsidR="001223A4" w:rsidRPr="001223A4" w:rsidRDefault="001223A4" w:rsidP="00525F96">
      <w:pPr>
        <w:pStyle w:val="BodyText"/>
      </w:pPr>
      <w:r w:rsidRPr="001223A4">
        <w:t xml:space="preserve">If (a) a redemption occurs because any Coverage Test is not satisfied as set forth in Section 9.1 of the Indenture, (b) a redemption occurs because a Majority of the Subordinated Notes </w:t>
      </w:r>
      <w:r w:rsidR="004377C8">
        <w:t>or</w:t>
      </w:r>
      <w:r w:rsidRPr="001223A4">
        <w:t xml:space="preserve"> the Collateral Manager</w:t>
      </w:r>
      <w:r w:rsidR="005C3FC7">
        <w:t>,</w:t>
      </w:r>
      <w:r w:rsidR="004377C8" w:rsidRPr="004377C8">
        <w:t xml:space="preserve"> </w:t>
      </w:r>
      <w:r w:rsidR="004377C8">
        <w:t>with the approval of a Majority of the Subordinated Notes</w:t>
      </w:r>
      <w:r w:rsidR="005C3FC7">
        <w:t>,</w:t>
      </w:r>
      <w:r w:rsidRPr="001223A4">
        <w:t xml:space="preserve"> provide written direction to this effect as set forth in Section 9.2 of the Indenture, (c) a Special Redemption occurs as set forth in Section 9.6 of the Indenture, (d) a redemption occurs because a Majority of the Subordinated Notes so direct the Trustee following the occurrence of certain Tax Events as set forth in Section 9.3 of the Indenture or (e) a Clean-Up Call Redemption occurs as set forth in Section 9.7 of the Indenture, then in each case this Note may be redeemed, in whole or (in respect of any redemption described in the foregoing clauses (a)</w:t>
      </w:r>
      <w:r w:rsidR="00920EEC">
        <w:t>, (b)</w:t>
      </w:r>
      <w:r w:rsidRPr="001223A4">
        <w:t xml:space="preserve"> or (c)) in part, in the manner, under the conditions and with the effect provided in the Indenture. In connection with any redemption pursuant to clause (b), (d) or (e), Holders of 100% of the Aggregate Outstanding Amount of any Class of Secured Notes may elect to receive less than 100% of the Redemption Price that would otherwise be payable to such Holders of Secured Notes. </w:t>
      </w:r>
    </w:p>
    <w:p w14:paraId="01CF638A" w14:textId="77777777" w:rsidR="001223A4" w:rsidRPr="001223A4" w:rsidRDefault="001223A4" w:rsidP="00525F96">
      <w:pPr>
        <w:pStyle w:val="BodyText"/>
      </w:pPr>
      <w:r w:rsidRPr="001223A4">
        <w:t>The Issuer, the Co-Issuer and the Trustee, and any agent of the Issuer, the Co-Issuer or the Trustee shall treat as the owner of this Secured Note (a) for the purpose of receiving payments on this Secured Note (whether or not this Secured Note is overdue), the Person in whose name this Secured Note is registered on the Secured Note Register at the close of business on the applicable Record Date and (b) on any other date for all other purposes whatsoever (whether or not this Secured Note is overdue), the Person in whose name this Secured Note is then registered on the Secured Note Register, and none of the Issuer, the Co-Issuer, the Trustee or any agent of the Issuer, the Co-Issuer or the Trustee shall be affected by notice to the contrary.</w:t>
      </w:r>
    </w:p>
    <w:p w14:paraId="0C2A6127" w14:textId="1DB3B69D" w:rsidR="001223A4" w:rsidRPr="001223A4" w:rsidRDefault="001223A4" w:rsidP="00525F96">
      <w:pPr>
        <w:pStyle w:val="BodyText"/>
      </w:pPr>
      <w:r w:rsidRPr="001223A4">
        <w:t>If an Event of Default shall occur</w:t>
      </w:r>
      <w:r w:rsidR="00DC014A">
        <w:t xml:space="preserve"> and be continuing, the Class B</w:t>
      </w:r>
      <w:r w:rsidRPr="001223A4">
        <w:t xml:space="preserve"> Notes may become or be declared due and payable in the manner and with the effect provided in the Indenture.</w:t>
      </w:r>
    </w:p>
    <w:p w14:paraId="50DDDB9A" w14:textId="4F9496CD" w:rsidR="001223A4" w:rsidRPr="001223A4" w:rsidRDefault="001223A4" w:rsidP="00525F96">
      <w:pPr>
        <w:pStyle w:val="BodyText"/>
      </w:pPr>
      <w:r w:rsidRPr="001223A4">
        <w:t>Interests in this [Rule 144A][Regulation S] Global Note may be exchanged for an interest in, or transferred to a transferee taking an interest in, the corresponding [Regulation S][Rule 144A] Global Note subject to the restrictions as set forth in the Indenture and in the leg</w:t>
      </w:r>
      <w:r w:rsidR="00DC014A">
        <w:t>end attached to this Class B</w:t>
      </w:r>
      <w:r w:rsidRPr="001223A4">
        <w:t xml:space="preserve"> Note and are otherwise transferable in accordance with DTC</w:t>
      </w:r>
      <w:r w:rsidR="0001433C">
        <w:t>’</w:t>
      </w:r>
      <w:r w:rsidRPr="001223A4">
        <w:t xml:space="preserve">s rules and procedures </w:t>
      </w:r>
      <w:r w:rsidRPr="001223A4">
        <w:lastRenderedPageBreak/>
        <w:t>in use at such time.  This [Rule 144A][Regulation S] Global Note is sub</w:t>
      </w:r>
      <w:r w:rsidR="002367DF">
        <w:t xml:space="preserve">ject to mandatory exchange for </w:t>
      </w:r>
      <w:r w:rsidR="00C27F33">
        <w:t>C</w:t>
      </w:r>
      <w:r w:rsidRPr="001223A4">
        <w:t>ertificated Secured Notes under the limited circumstances set forth in the Indenture.</w:t>
      </w:r>
    </w:p>
    <w:p w14:paraId="6A3E89E3" w14:textId="3FEE9BAF" w:rsidR="001223A4" w:rsidRPr="001223A4" w:rsidRDefault="001223A4" w:rsidP="00525F96">
      <w:pPr>
        <w:pStyle w:val="BodyText"/>
      </w:pPr>
      <w:r w:rsidRPr="001223A4">
        <w:t xml:space="preserve">The provisions of the </w:t>
      </w:r>
      <w:r w:rsidR="0001433C">
        <w:t>“</w:t>
      </w:r>
      <w:r w:rsidRPr="001223A4">
        <w:t>Operating Procedures of the Euroclear System</w:t>
      </w:r>
      <w:r w:rsidR="0001433C">
        <w:t>”</w:t>
      </w:r>
      <w:r w:rsidRPr="001223A4">
        <w:t xml:space="preserve"> of Euroclear and the </w:t>
      </w:r>
      <w:r w:rsidR="0001433C">
        <w:t>“</w:t>
      </w:r>
      <w:r w:rsidRPr="001223A4">
        <w:t>Terms and Conditions Governing Use of Participants</w:t>
      </w:r>
      <w:r w:rsidR="0001433C">
        <w:t>”</w:t>
      </w:r>
      <w:r w:rsidRPr="001223A4">
        <w:t xml:space="preserve"> of Clearstream, respectively, will be applicable to this Global Note insofar as interests in this Global Note are held by the Agent Members of Euroclear or Clearstream, as the case may be.</w:t>
      </w:r>
    </w:p>
    <w:p w14:paraId="7C3CAA0B" w14:textId="77777777" w:rsidR="001223A4" w:rsidRPr="001223A4" w:rsidRDefault="001223A4" w:rsidP="00525F96">
      <w:pPr>
        <w:pStyle w:val="BodyText"/>
      </w:pPr>
      <w:r w:rsidRPr="001223A4">
        <w:t>Upon redemption, exchange of or increase in any interest represented by this [Rule 144A][Regulation S] Global Note, this [Rule 144A][Regulation S] Global Note shall be endorsed on Schedule A hereto to reflect the reduction of or increase in the principal amount evidenced hereby.</w:t>
      </w:r>
    </w:p>
    <w:p w14:paraId="3E546D5E" w14:textId="7842FC20" w:rsidR="001223A4" w:rsidRPr="001223A4" w:rsidRDefault="00DC014A" w:rsidP="00525F96">
      <w:pPr>
        <w:pStyle w:val="BodyText"/>
      </w:pPr>
      <w:r>
        <w:t>The Class B</w:t>
      </w:r>
      <w:r w:rsidR="001223A4" w:rsidRPr="001223A4">
        <w:t xml:space="preserve"> Notes will be issued in </w:t>
      </w:r>
      <w:r w:rsidR="00C27F33">
        <w:t>m</w:t>
      </w:r>
      <w:r>
        <w:t xml:space="preserve">inimum </w:t>
      </w:r>
      <w:r w:rsidR="00C27F33">
        <w:t>d</w:t>
      </w:r>
      <w:r>
        <w:t>enominations of U.S.$</w:t>
      </w:r>
      <w:r w:rsidR="00D12AF0">
        <w:t>250</w:t>
      </w:r>
      <w:r w:rsidR="001223A4" w:rsidRPr="001223A4">
        <w:t>,000 and integral multiples of U.S.$1.00 in excess thereof.</w:t>
      </w:r>
    </w:p>
    <w:p w14:paraId="47F49547" w14:textId="77777777" w:rsidR="001223A4" w:rsidRPr="001223A4" w:rsidRDefault="001223A4" w:rsidP="00525F96">
      <w:pPr>
        <w:pStyle w:val="BodyText"/>
      </w:pPr>
      <w:r w:rsidRPr="001223A4">
        <w:t>Title to Secured Notes shall pass by registration in the Secured Note Register kept by the Secured Note Registrar.</w:t>
      </w:r>
    </w:p>
    <w:p w14:paraId="0D0F8E60" w14:textId="77777777" w:rsidR="001223A4" w:rsidRPr="001223A4" w:rsidRDefault="001223A4" w:rsidP="00525F96">
      <w:pPr>
        <w:pStyle w:val="BodyText"/>
      </w:pPr>
      <w:r w:rsidRPr="001223A4">
        <w:t xml:space="preserve">No service charge shall be made for </w:t>
      </w:r>
      <w:r w:rsidR="0063010E">
        <w:t xml:space="preserve">any </w:t>
      </w:r>
      <w:r w:rsidRPr="001223A4">
        <w:t>registration of transfer or exchange of this Note, but the Co-Issuers, the Secured Note Registrar or the Trustee may require payment of a sum sufficient to cover any tax or other governmental charge payable in connection therewith.  The Secured Note Registrar or the Trustee shall be permitted to request such evidence reasonably satisfactory to it documenting the identity and/or signature</w:t>
      </w:r>
      <w:r w:rsidR="0007541C">
        <w:t>s</w:t>
      </w:r>
      <w:r w:rsidRPr="001223A4">
        <w:t xml:space="preserve"> of the transferor and the transferee.</w:t>
      </w:r>
    </w:p>
    <w:p w14:paraId="28D5BA97" w14:textId="77777777" w:rsidR="001223A4" w:rsidRPr="001223A4" w:rsidRDefault="001223A4" w:rsidP="00525F96">
      <w:pPr>
        <w:pStyle w:val="BodyText"/>
      </w:pPr>
      <w:r w:rsidRPr="001223A4">
        <w:t>All reductions in the principal amount of this Note (or one or more predecessor Notes) effected by payments of installments of principal made on any Payment Date or Redemption Date shall be binding upon all future Holders hereof and of any Note issued upon the registration of transfer of this Note or in exchange hereof or in lieu hereof, whether or not such payment is noted on this Note.</w:t>
      </w:r>
    </w:p>
    <w:p w14:paraId="2A63F1CC" w14:textId="77777777" w:rsidR="001223A4" w:rsidRPr="001223A4" w:rsidRDefault="001223A4" w:rsidP="00525F96">
      <w:pPr>
        <w:pStyle w:val="BodyText"/>
      </w:pPr>
      <w:r w:rsidRPr="001223A4">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14:paraId="573FE8C3" w14:textId="77777777" w:rsidR="001223A4" w:rsidRPr="001223A4" w:rsidRDefault="001223A4" w:rsidP="001223A4">
      <w:pPr>
        <w:jc w:val="both"/>
      </w:pPr>
    </w:p>
    <w:p w14:paraId="49D16FE2" w14:textId="77777777" w:rsidR="001223A4" w:rsidRPr="001223A4" w:rsidRDefault="001223A4" w:rsidP="001223A4">
      <w:pPr>
        <w:jc w:val="center"/>
        <w:rPr>
          <w:i/>
        </w:rPr>
      </w:pPr>
      <w:r w:rsidRPr="001223A4">
        <w:rPr>
          <w:i/>
        </w:rPr>
        <w:t>- signature page follows -</w:t>
      </w:r>
    </w:p>
    <w:p w14:paraId="02BE124A" w14:textId="77777777" w:rsidR="001223A4" w:rsidRPr="001223A4" w:rsidRDefault="001223A4" w:rsidP="00525F96">
      <w:pPr>
        <w:pStyle w:val="BodyText"/>
      </w:pPr>
      <w:r w:rsidRPr="001223A4">
        <w:rPr>
          <w:i/>
        </w:rPr>
        <w:br w:type="page"/>
      </w:r>
      <w:r w:rsidRPr="001223A4">
        <w:lastRenderedPageBreak/>
        <w:t>IN WITNESS WHEREOF, the Co-Issuers have caused this Note to be duly executed as of the date first set forth above.</w:t>
      </w:r>
    </w:p>
    <w:p w14:paraId="50D0448C" w14:textId="4AA71D54" w:rsidR="001223A4" w:rsidRPr="001223A4" w:rsidRDefault="00100268" w:rsidP="00525F96">
      <w:pPr>
        <w:pStyle w:val="Signature"/>
      </w:pPr>
      <w:r>
        <w:t>AMMC CLO 2</w:t>
      </w:r>
      <w:r w:rsidR="00065619">
        <w:t>4</w:t>
      </w:r>
      <w:r w:rsidR="001223A4" w:rsidRPr="001223A4">
        <w:t>, LIMITED</w:t>
      </w:r>
    </w:p>
    <w:p w14:paraId="60E29A62" w14:textId="77777777" w:rsidR="00525F96" w:rsidRDefault="00525F96" w:rsidP="00525F96"/>
    <w:p w14:paraId="7049852E" w14:textId="77777777" w:rsidR="00525F96" w:rsidRPr="001223A4" w:rsidRDefault="00525F96" w:rsidP="00525F96">
      <w:pPr>
        <w:pStyle w:val="Signature"/>
        <w:tabs>
          <w:tab w:val="left" w:pos="4680"/>
          <w:tab w:val="left" w:pos="4770"/>
        </w:tabs>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rsidRPr="001223A4">
        <w:t xml:space="preserve">Name: </w:t>
      </w:r>
      <w:r w:rsidRPr="001223A4">
        <w:br/>
        <w:t xml:space="preserve">Title:   </w:t>
      </w:r>
    </w:p>
    <w:p w14:paraId="4F871EE9" w14:textId="77777777" w:rsidR="001223A4" w:rsidRPr="001223A4" w:rsidRDefault="001223A4" w:rsidP="00525F96">
      <w:r w:rsidRPr="001223A4">
        <w:br w:type="page"/>
      </w:r>
    </w:p>
    <w:p w14:paraId="0DB9AB63" w14:textId="467B3282" w:rsidR="001223A4" w:rsidRDefault="00100268" w:rsidP="00525F96">
      <w:pPr>
        <w:pStyle w:val="Signature"/>
      </w:pPr>
      <w:r>
        <w:lastRenderedPageBreak/>
        <w:t>AMMC CLO 2</w:t>
      </w:r>
      <w:r w:rsidR="00065619">
        <w:t>4</w:t>
      </w:r>
      <w:r w:rsidR="00DD1093">
        <w:t>, LLC</w:t>
      </w:r>
    </w:p>
    <w:p w14:paraId="26F0A72B" w14:textId="77777777" w:rsidR="00525F96" w:rsidRDefault="00525F96" w:rsidP="00746BA8">
      <w:pPr>
        <w:pStyle w:val="Signature"/>
      </w:pPr>
    </w:p>
    <w:p w14:paraId="7949EAEB" w14:textId="77777777" w:rsidR="001223A4" w:rsidRPr="001223A4" w:rsidRDefault="00525F96" w:rsidP="00746BA8">
      <w:pPr>
        <w:pStyle w:val="Signature"/>
        <w:rPr>
          <w:b/>
        </w:r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23C63275" w14:textId="77777777" w:rsidR="001223A4" w:rsidRPr="001223A4" w:rsidRDefault="001223A4" w:rsidP="00525F96">
      <w:pPr>
        <w:pStyle w:val="Centered"/>
      </w:pPr>
      <w:r w:rsidRPr="001223A4">
        <w:br w:type="page"/>
      </w:r>
      <w:r w:rsidRPr="001223A4">
        <w:lastRenderedPageBreak/>
        <w:t>CERTIFICATE OF AUTHENTICATION</w:t>
      </w:r>
    </w:p>
    <w:p w14:paraId="058A7A5D" w14:textId="77777777" w:rsidR="001223A4" w:rsidRPr="001223A4" w:rsidRDefault="00DC014A" w:rsidP="00525F96">
      <w:pPr>
        <w:pStyle w:val="BodyText"/>
      </w:pPr>
      <w:r>
        <w:t xml:space="preserve">This is one of the </w:t>
      </w:r>
      <w:r w:rsidR="001223A4" w:rsidRPr="001223A4">
        <w:t>Notes referred to in the within-mentioned Indenture.</w:t>
      </w:r>
    </w:p>
    <w:p w14:paraId="2C84FCAE" w14:textId="615A1D3F" w:rsidR="00525F96" w:rsidRPr="001223A4" w:rsidRDefault="00065619" w:rsidP="00525F96">
      <w:pPr>
        <w:pStyle w:val="Signature"/>
      </w:pPr>
      <w:r>
        <w:rPr>
          <w:caps/>
        </w:rPr>
        <w:t>CITIBANK, N.A.</w:t>
      </w:r>
      <w:r w:rsidR="00525F96" w:rsidRPr="001223A4">
        <w:t xml:space="preserve">, </w:t>
      </w:r>
      <w:r w:rsidR="00525F96" w:rsidRPr="001223A4">
        <w:br/>
        <w:t>as Trustee</w:t>
      </w:r>
    </w:p>
    <w:p w14:paraId="04DE7036" w14:textId="77777777" w:rsidR="00525F96" w:rsidRDefault="00525F96" w:rsidP="00525F96"/>
    <w:p w14:paraId="648388A7" w14:textId="77777777" w:rsidR="00525F96" w:rsidRPr="00450211" w:rsidRDefault="00525F96" w:rsidP="00525F96">
      <w:pPr>
        <w:pStyle w:val="Signature"/>
        <w:tabs>
          <w:tab w:val="left" w:pos="5580"/>
        </w:tabs>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ab/>
      </w:r>
      <w:r w:rsidRPr="001223A4">
        <w:t>Authorized Signatory</w:t>
      </w:r>
    </w:p>
    <w:p w14:paraId="251E61FC" w14:textId="77777777" w:rsidR="001223A4" w:rsidRPr="001223A4" w:rsidRDefault="001223A4" w:rsidP="00525F96">
      <w:pPr>
        <w:pStyle w:val="Centered2"/>
      </w:pPr>
      <w:r w:rsidRPr="001223A4">
        <w:br w:type="page"/>
      </w:r>
      <w:r w:rsidRPr="001223A4">
        <w:lastRenderedPageBreak/>
        <w:t>SCHEDULE A</w:t>
      </w:r>
    </w:p>
    <w:p w14:paraId="19A1C8EE" w14:textId="77777777" w:rsidR="001223A4" w:rsidRPr="001223A4" w:rsidRDefault="001223A4" w:rsidP="00525F96">
      <w:pPr>
        <w:pStyle w:val="Centered2"/>
      </w:pPr>
      <w:r w:rsidRPr="001223A4">
        <w:t>SCHEDULE OF EXCHANGES OR REDEMPTIONS</w:t>
      </w:r>
    </w:p>
    <w:p w14:paraId="6EA617C4" w14:textId="679319EC" w:rsidR="001223A4" w:rsidRPr="001223A4" w:rsidRDefault="001223A4" w:rsidP="00525F96">
      <w:pPr>
        <w:pStyle w:val="BodyText"/>
      </w:pPr>
      <w:r w:rsidRPr="001223A4">
        <w:t xml:space="preserve">The outstanding </w:t>
      </w:r>
      <w:r w:rsidR="00DC014A">
        <w:t>principal amount of the Class B</w:t>
      </w:r>
      <w:r w:rsidRPr="001223A4">
        <w:t xml:space="preserve"> Notes represented by this [Rule 144A][Regulation S] Global Note on the Closing Date is U.S.$</w:t>
      </w:r>
      <w:r w:rsidR="001604EA">
        <w:t>[</w:t>
      </w:r>
      <w:r w:rsidR="00EA1244">
        <w:t>●</w:t>
      </w:r>
      <w:r w:rsidR="000A7371">
        <w:t>]</w:t>
      </w:r>
      <w:r w:rsidRPr="001223A4">
        <w:t>. The following exchanges, redemptions of or increase in the</w:t>
      </w:r>
      <w:r w:rsidR="00DC014A">
        <w:t xml:space="preserve"> whole or a part of the Class B</w:t>
      </w:r>
      <w:r w:rsidRPr="001223A4">
        <w:t xml:space="preserve"> Notes represented by this [Rule 144A][Regulation S] Global Note have been made:</w:t>
      </w:r>
    </w:p>
    <w:tbl>
      <w:tblPr>
        <w:tblW w:w="5000" w:type="pct"/>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1581"/>
        <w:gridCol w:w="1963"/>
        <w:gridCol w:w="2309"/>
        <w:gridCol w:w="2349"/>
        <w:gridCol w:w="1114"/>
      </w:tblGrid>
      <w:tr w:rsidR="001223A4" w:rsidRPr="001223A4" w14:paraId="557083EF" w14:textId="77777777" w:rsidTr="00525F96">
        <w:trPr>
          <w:cantSplit/>
          <w:trHeight w:val="1980"/>
        </w:trPr>
        <w:tc>
          <w:tcPr>
            <w:tcW w:w="888" w:type="pct"/>
            <w:tcBorders>
              <w:top w:val="double" w:sz="6" w:space="0" w:color="auto"/>
              <w:bottom w:val="nil"/>
              <w:right w:val="single" w:sz="6" w:space="0" w:color="auto"/>
            </w:tcBorders>
          </w:tcPr>
          <w:p w14:paraId="74EABB14" w14:textId="77777777" w:rsidR="001223A4" w:rsidRPr="001223A4" w:rsidRDefault="001223A4" w:rsidP="00567C9E"/>
          <w:p w14:paraId="6C17D849" w14:textId="77777777" w:rsidR="001223A4" w:rsidRPr="001223A4" w:rsidRDefault="001223A4" w:rsidP="00567C9E"/>
          <w:p w14:paraId="69D1699E" w14:textId="77777777" w:rsidR="001223A4" w:rsidRPr="001223A4" w:rsidRDefault="001223A4" w:rsidP="00567C9E"/>
          <w:p w14:paraId="21CDD167" w14:textId="77777777" w:rsidR="001223A4" w:rsidRDefault="001223A4" w:rsidP="00567C9E"/>
          <w:p w14:paraId="6FE731AF" w14:textId="77777777" w:rsidR="00525F96" w:rsidRPr="001223A4" w:rsidRDefault="00525F96" w:rsidP="00567C9E"/>
          <w:p w14:paraId="1369FB8A" w14:textId="77777777" w:rsidR="001223A4" w:rsidRPr="001223A4" w:rsidRDefault="001223A4" w:rsidP="00567C9E"/>
          <w:p w14:paraId="63E3A570" w14:textId="77777777" w:rsidR="001223A4" w:rsidRPr="001223A4" w:rsidRDefault="001223A4" w:rsidP="00567C9E">
            <w:r w:rsidRPr="001223A4">
              <w:t>Date</w:t>
            </w:r>
          </w:p>
          <w:p w14:paraId="2F4E9E64" w14:textId="77777777" w:rsidR="001223A4" w:rsidRPr="001223A4" w:rsidRDefault="001223A4" w:rsidP="00567C9E">
            <w:r w:rsidRPr="001223A4">
              <w:t>exchange/ increase made</w:t>
            </w:r>
          </w:p>
        </w:tc>
        <w:tc>
          <w:tcPr>
            <w:tcW w:w="1028" w:type="pct"/>
            <w:tcBorders>
              <w:top w:val="double" w:sz="6" w:space="0" w:color="auto"/>
              <w:bottom w:val="nil"/>
              <w:right w:val="single" w:sz="6" w:space="0" w:color="auto"/>
            </w:tcBorders>
          </w:tcPr>
          <w:p w14:paraId="761F40F6" w14:textId="77777777" w:rsidR="001223A4" w:rsidRPr="001223A4" w:rsidRDefault="001223A4" w:rsidP="00567C9E"/>
          <w:p w14:paraId="280C0705" w14:textId="77777777" w:rsidR="001223A4" w:rsidRPr="001223A4" w:rsidRDefault="001223A4" w:rsidP="00567C9E"/>
          <w:p w14:paraId="707602C9" w14:textId="77777777" w:rsidR="001223A4" w:rsidRPr="001223A4" w:rsidRDefault="001223A4" w:rsidP="00567C9E"/>
          <w:p w14:paraId="7A55CD28" w14:textId="77777777" w:rsidR="001223A4" w:rsidRPr="001223A4" w:rsidRDefault="001223A4" w:rsidP="00567C9E"/>
          <w:p w14:paraId="48AC665A" w14:textId="77777777" w:rsidR="001223A4" w:rsidRPr="001223A4" w:rsidRDefault="001223A4" w:rsidP="00567C9E">
            <w:r w:rsidRPr="001223A4">
              <w:t>Original principal amount of this [Rule 144A][Regulation S] Global Note</w:t>
            </w:r>
          </w:p>
        </w:tc>
        <w:tc>
          <w:tcPr>
            <w:tcW w:w="1262" w:type="pct"/>
            <w:tcBorders>
              <w:top w:val="double" w:sz="6" w:space="0" w:color="auto"/>
              <w:left w:val="nil"/>
              <w:bottom w:val="nil"/>
            </w:tcBorders>
          </w:tcPr>
          <w:p w14:paraId="18DF570D" w14:textId="77777777" w:rsidR="001223A4" w:rsidRPr="001223A4" w:rsidRDefault="001223A4" w:rsidP="00567C9E"/>
          <w:p w14:paraId="4B1B44B8" w14:textId="77777777" w:rsidR="001223A4" w:rsidRPr="001223A4" w:rsidRDefault="001223A4" w:rsidP="00567C9E"/>
          <w:p w14:paraId="70282D1E" w14:textId="77777777" w:rsidR="001223A4" w:rsidRPr="001223A4" w:rsidRDefault="001223A4" w:rsidP="00567C9E">
            <w:r w:rsidRPr="001223A4">
              <w:t>Part of principal</w:t>
            </w:r>
          </w:p>
          <w:p w14:paraId="5057D5C7" w14:textId="77777777" w:rsidR="001223A4" w:rsidRPr="001223A4" w:rsidRDefault="001223A4" w:rsidP="00567C9E">
            <w:pPr>
              <w:pStyle w:val="EnvelopeReturn"/>
            </w:pPr>
            <w:r w:rsidRPr="001223A4">
              <w:t>amount of this</w:t>
            </w:r>
          </w:p>
          <w:p w14:paraId="54B11320" w14:textId="77777777" w:rsidR="001223A4" w:rsidRPr="001223A4" w:rsidRDefault="001223A4" w:rsidP="00525F96">
            <w:pPr>
              <w:pStyle w:val="EnvelopeReturn"/>
            </w:pPr>
            <w:r w:rsidRPr="001223A4">
              <w:t>[Rule 144A][Regulation S]</w:t>
            </w:r>
          </w:p>
          <w:p w14:paraId="283798AE" w14:textId="77777777" w:rsidR="001223A4" w:rsidRPr="001223A4" w:rsidRDefault="001223A4" w:rsidP="00567C9E">
            <w:r w:rsidRPr="001223A4">
              <w:t>Global Note</w:t>
            </w:r>
          </w:p>
          <w:p w14:paraId="77E90DD2" w14:textId="77777777" w:rsidR="001223A4" w:rsidRPr="001223A4" w:rsidRDefault="001223A4" w:rsidP="00567C9E">
            <w:r w:rsidRPr="001223A4">
              <w:t>exchanged/redeemed/</w:t>
            </w:r>
          </w:p>
          <w:p w14:paraId="42C41D7C" w14:textId="77777777" w:rsidR="001223A4" w:rsidRPr="001223A4" w:rsidRDefault="001223A4" w:rsidP="00567C9E">
            <w:r w:rsidRPr="001223A4">
              <w:t>increased</w:t>
            </w:r>
          </w:p>
        </w:tc>
        <w:tc>
          <w:tcPr>
            <w:tcW w:w="1168" w:type="pct"/>
            <w:tcBorders>
              <w:top w:val="double" w:sz="6" w:space="0" w:color="auto"/>
              <w:bottom w:val="nil"/>
            </w:tcBorders>
          </w:tcPr>
          <w:p w14:paraId="78AC02F9" w14:textId="77777777" w:rsidR="001223A4" w:rsidRPr="001223A4" w:rsidRDefault="001223A4" w:rsidP="00567C9E"/>
          <w:p w14:paraId="79FAFDFE" w14:textId="77777777" w:rsidR="001223A4" w:rsidRPr="001223A4" w:rsidRDefault="001223A4" w:rsidP="00567C9E">
            <w:r w:rsidRPr="001223A4">
              <w:t>Remaining</w:t>
            </w:r>
          </w:p>
          <w:p w14:paraId="2CEEFD13" w14:textId="77777777" w:rsidR="001223A4" w:rsidRPr="001223A4" w:rsidRDefault="001223A4" w:rsidP="00567C9E">
            <w:r w:rsidRPr="001223A4">
              <w:t>principal amount</w:t>
            </w:r>
          </w:p>
          <w:p w14:paraId="676F88DB" w14:textId="77777777" w:rsidR="001223A4" w:rsidRPr="001223A4" w:rsidRDefault="001223A4" w:rsidP="00567C9E">
            <w:r w:rsidRPr="001223A4">
              <w:t>of this [Rule 144A][Regulation S] Global Note</w:t>
            </w:r>
          </w:p>
          <w:p w14:paraId="3CE23A49" w14:textId="77777777" w:rsidR="001223A4" w:rsidRPr="001223A4" w:rsidRDefault="001223A4" w:rsidP="00567C9E">
            <w:r w:rsidRPr="001223A4">
              <w:t>following such</w:t>
            </w:r>
          </w:p>
          <w:p w14:paraId="4DE2DE9B" w14:textId="77777777" w:rsidR="001223A4" w:rsidRPr="001223A4" w:rsidRDefault="001223A4" w:rsidP="00567C9E">
            <w:r w:rsidRPr="001223A4">
              <w:t>exchange/redemption/</w:t>
            </w:r>
          </w:p>
          <w:p w14:paraId="1382C338" w14:textId="77777777" w:rsidR="001223A4" w:rsidRPr="001223A4" w:rsidRDefault="001223A4" w:rsidP="00567C9E">
            <w:r w:rsidRPr="001223A4">
              <w:t>increase</w:t>
            </w:r>
          </w:p>
        </w:tc>
        <w:tc>
          <w:tcPr>
            <w:tcW w:w="654" w:type="pct"/>
            <w:tcBorders>
              <w:top w:val="double" w:sz="6" w:space="0" w:color="auto"/>
              <w:bottom w:val="single" w:sz="6" w:space="0" w:color="auto"/>
            </w:tcBorders>
          </w:tcPr>
          <w:p w14:paraId="1A87E5D5" w14:textId="77777777" w:rsidR="001223A4" w:rsidRPr="001223A4" w:rsidRDefault="001223A4" w:rsidP="00567C9E"/>
          <w:p w14:paraId="6A88CF7A" w14:textId="77777777" w:rsidR="001223A4" w:rsidRPr="001223A4" w:rsidRDefault="001223A4" w:rsidP="00567C9E"/>
          <w:p w14:paraId="1D8C76E1" w14:textId="77777777" w:rsidR="001223A4" w:rsidRPr="001223A4" w:rsidRDefault="001223A4" w:rsidP="00567C9E"/>
          <w:p w14:paraId="30B95D5F" w14:textId="77777777" w:rsidR="001223A4" w:rsidRPr="001223A4" w:rsidRDefault="001223A4" w:rsidP="00567C9E"/>
          <w:p w14:paraId="523FD1DD" w14:textId="77777777" w:rsidR="001223A4" w:rsidRPr="001223A4" w:rsidRDefault="001223A4" w:rsidP="00567C9E">
            <w:r w:rsidRPr="001223A4">
              <w:t>Notation made by</w:t>
            </w:r>
          </w:p>
          <w:p w14:paraId="7562E8A5" w14:textId="77777777" w:rsidR="001223A4" w:rsidRPr="001223A4" w:rsidRDefault="001223A4" w:rsidP="00567C9E">
            <w:r w:rsidRPr="001223A4">
              <w:t>or on behalf of</w:t>
            </w:r>
          </w:p>
          <w:p w14:paraId="6E83E837" w14:textId="77777777" w:rsidR="001223A4" w:rsidRPr="001223A4" w:rsidRDefault="001223A4" w:rsidP="00567C9E">
            <w:r w:rsidRPr="001223A4">
              <w:t>the Issuer</w:t>
            </w:r>
          </w:p>
        </w:tc>
      </w:tr>
      <w:tr w:rsidR="001223A4" w:rsidRPr="001223A4" w14:paraId="7739111B" w14:textId="77777777" w:rsidTr="00525F96">
        <w:trPr>
          <w:cantSplit/>
        </w:trPr>
        <w:tc>
          <w:tcPr>
            <w:tcW w:w="888" w:type="pct"/>
            <w:tcBorders>
              <w:right w:val="single" w:sz="6" w:space="0" w:color="auto"/>
            </w:tcBorders>
          </w:tcPr>
          <w:p w14:paraId="58824EB3" w14:textId="77777777" w:rsidR="001223A4" w:rsidRPr="001223A4" w:rsidRDefault="001223A4" w:rsidP="00567C9E"/>
        </w:tc>
        <w:tc>
          <w:tcPr>
            <w:tcW w:w="1028" w:type="pct"/>
            <w:tcBorders>
              <w:right w:val="single" w:sz="6" w:space="0" w:color="auto"/>
            </w:tcBorders>
          </w:tcPr>
          <w:p w14:paraId="1A1211EE" w14:textId="77777777" w:rsidR="001223A4" w:rsidRPr="001223A4" w:rsidRDefault="001223A4" w:rsidP="00567C9E"/>
        </w:tc>
        <w:tc>
          <w:tcPr>
            <w:tcW w:w="1262" w:type="pct"/>
            <w:tcBorders>
              <w:left w:val="single" w:sz="6" w:space="0" w:color="auto"/>
            </w:tcBorders>
          </w:tcPr>
          <w:p w14:paraId="42469653" w14:textId="77777777" w:rsidR="001223A4" w:rsidRPr="001223A4" w:rsidRDefault="001223A4" w:rsidP="00567C9E"/>
        </w:tc>
        <w:tc>
          <w:tcPr>
            <w:tcW w:w="1168" w:type="pct"/>
          </w:tcPr>
          <w:p w14:paraId="2901D734" w14:textId="77777777" w:rsidR="001223A4" w:rsidRPr="001223A4" w:rsidRDefault="001223A4" w:rsidP="00567C9E"/>
        </w:tc>
        <w:tc>
          <w:tcPr>
            <w:tcW w:w="654" w:type="pct"/>
          </w:tcPr>
          <w:p w14:paraId="46A9B2B1" w14:textId="77777777" w:rsidR="001223A4" w:rsidRPr="001223A4" w:rsidRDefault="001223A4" w:rsidP="00567C9E"/>
        </w:tc>
      </w:tr>
      <w:tr w:rsidR="001223A4" w:rsidRPr="001223A4" w14:paraId="5A83CB70" w14:textId="77777777" w:rsidTr="00525F96">
        <w:trPr>
          <w:cantSplit/>
        </w:trPr>
        <w:tc>
          <w:tcPr>
            <w:tcW w:w="888" w:type="pct"/>
            <w:tcBorders>
              <w:right w:val="single" w:sz="6" w:space="0" w:color="auto"/>
            </w:tcBorders>
          </w:tcPr>
          <w:p w14:paraId="63522CB9" w14:textId="77777777" w:rsidR="001223A4" w:rsidRPr="001223A4" w:rsidRDefault="001223A4" w:rsidP="00567C9E"/>
        </w:tc>
        <w:tc>
          <w:tcPr>
            <w:tcW w:w="1028" w:type="pct"/>
            <w:tcBorders>
              <w:right w:val="single" w:sz="6" w:space="0" w:color="auto"/>
            </w:tcBorders>
          </w:tcPr>
          <w:p w14:paraId="628A8F0B" w14:textId="77777777" w:rsidR="001223A4" w:rsidRPr="001223A4" w:rsidRDefault="001223A4" w:rsidP="00567C9E"/>
        </w:tc>
        <w:tc>
          <w:tcPr>
            <w:tcW w:w="1262" w:type="pct"/>
            <w:tcBorders>
              <w:left w:val="single" w:sz="6" w:space="0" w:color="auto"/>
            </w:tcBorders>
          </w:tcPr>
          <w:p w14:paraId="789E9107" w14:textId="77777777" w:rsidR="001223A4" w:rsidRPr="001223A4" w:rsidRDefault="001223A4" w:rsidP="00567C9E"/>
        </w:tc>
        <w:tc>
          <w:tcPr>
            <w:tcW w:w="1168" w:type="pct"/>
          </w:tcPr>
          <w:p w14:paraId="762EB94B" w14:textId="77777777" w:rsidR="001223A4" w:rsidRPr="001223A4" w:rsidRDefault="001223A4" w:rsidP="00567C9E"/>
        </w:tc>
        <w:tc>
          <w:tcPr>
            <w:tcW w:w="654" w:type="pct"/>
          </w:tcPr>
          <w:p w14:paraId="798766E8" w14:textId="77777777" w:rsidR="001223A4" w:rsidRPr="001223A4" w:rsidRDefault="001223A4" w:rsidP="00567C9E"/>
        </w:tc>
      </w:tr>
      <w:tr w:rsidR="001223A4" w:rsidRPr="001223A4" w14:paraId="5EEB0ABE" w14:textId="77777777" w:rsidTr="00525F96">
        <w:trPr>
          <w:cantSplit/>
        </w:trPr>
        <w:tc>
          <w:tcPr>
            <w:tcW w:w="888" w:type="pct"/>
            <w:tcBorders>
              <w:right w:val="single" w:sz="6" w:space="0" w:color="auto"/>
            </w:tcBorders>
          </w:tcPr>
          <w:p w14:paraId="0D207CF4" w14:textId="77777777" w:rsidR="001223A4" w:rsidRPr="001223A4" w:rsidRDefault="001223A4" w:rsidP="00567C9E"/>
        </w:tc>
        <w:tc>
          <w:tcPr>
            <w:tcW w:w="1028" w:type="pct"/>
            <w:tcBorders>
              <w:right w:val="single" w:sz="6" w:space="0" w:color="auto"/>
            </w:tcBorders>
          </w:tcPr>
          <w:p w14:paraId="32665A62" w14:textId="77777777" w:rsidR="001223A4" w:rsidRPr="001223A4" w:rsidRDefault="001223A4" w:rsidP="00567C9E"/>
        </w:tc>
        <w:tc>
          <w:tcPr>
            <w:tcW w:w="1262" w:type="pct"/>
            <w:tcBorders>
              <w:left w:val="single" w:sz="6" w:space="0" w:color="auto"/>
            </w:tcBorders>
          </w:tcPr>
          <w:p w14:paraId="1BA62EDB" w14:textId="77777777" w:rsidR="001223A4" w:rsidRPr="001223A4" w:rsidRDefault="001223A4" w:rsidP="00567C9E"/>
        </w:tc>
        <w:tc>
          <w:tcPr>
            <w:tcW w:w="1168" w:type="pct"/>
          </w:tcPr>
          <w:p w14:paraId="51604573" w14:textId="77777777" w:rsidR="001223A4" w:rsidRPr="001223A4" w:rsidRDefault="001223A4" w:rsidP="00567C9E"/>
        </w:tc>
        <w:tc>
          <w:tcPr>
            <w:tcW w:w="654" w:type="pct"/>
          </w:tcPr>
          <w:p w14:paraId="755527F6" w14:textId="77777777" w:rsidR="001223A4" w:rsidRPr="001223A4" w:rsidRDefault="001223A4" w:rsidP="00567C9E"/>
        </w:tc>
      </w:tr>
      <w:tr w:rsidR="001223A4" w:rsidRPr="001223A4" w14:paraId="2B89E377" w14:textId="77777777" w:rsidTr="00525F96">
        <w:trPr>
          <w:cantSplit/>
        </w:trPr>
        <w:tc>
          <w:tcPr>
            <w:tcW w:w="888" w:type="pct"/>
            <w:tcBorders>
              <w:right w:val="single" w:sz="6" w:space="0" w:color="auto"/>
            </w:tcBorders>
          </w:tcPr>
          <w:p w14:paraId="7A07F6F5" w14:textId="77777777" w:rsidR="001223A4" w:rsidRPr="001223A4" w:rsidRDefault="001223A4" w:rsidP="00567C9E"/>
        </w:tc>
        <w:tc>
          <w:tcPr>
            <w:tcW w:w="1028" w:type="pct"/>
            <w:tcBorders>
              <w:right w:val="single" w:sz="6" w:space="0" w:color="auto"/>
            </w:tcBorders>
          </w:tcPr>
          <w:p w14:paraId="1E9A1057" w14:textId="77777777" w:rsidR="001223A4" w:rsidRPr="001223A4" w:rsidRDefault="001223A4" w:rsidP="00567C9E"/>
        </w:tc>
        <w:tc>
          <w:tcPr>
            <w:tcW w:w="1262" w:type="pct"/>
            <w:tcBorders>
              <w:left w:val="single" w:sz="6" w:space="0" w:color="auto"/>
            </w:tcBorders>
          </w:tcPr>
          <w:p w14:paraId="17718C7C" w14:textId="77777777" w:rsidR="001223A4" w:rsidRPr="001223A4" w:rsidRDefault="001223A4" w:rsidP="00567C9E"/>
        </w:tc>
        <w:tc>
          <w:tcPr>
            <w:tcW w:w="1168" w:type="pct"/>
          </w:tcPr>
          <w:p w14:paraId="7A273155" w14:textId="77777777" w:rsidR="001223A4" w:rsidRPr="001223A4" w:rsidRDefault="001223A4" w:rsidP="00567C9E"/>
        </w:tc>
        <w:tc>
          <w:tcPr>
            <w:tcW w:w="654" w:type="pct"/>
          </w:tcPr>
          <w:p w14:paraId="4C9C843D" w14:textId="77777777" w:rsidR="001223A4" w:rsidRPr="001223A4" w:rsidRDefault="001223A4" w:rsidP="00567C9E"/>
        </w:tc>
      </w:tr>
      <w:tr w:rsidR="001223A4" w:rsidRPr="001223A4" w14:paraId="7534EC26" w14:textId="77777777" w:rsidTr="00525F96">
        <w:trPr>
          <w:cantSplit/>
        </w:trPr>
        <w:tc>
          <w:tcPr>
            <w:tcW w:w="888" w:type="pct"/>
            <w:tcBorders>
              <w:right w:val="single" w:sz="6" w:space="0" w:color="auto"/>
            </w:tcBorders>
          </w:tcPr>
          <w:p w14:paraId="63E814C2" w14:textId="77777777" w:rsidR="001223A4" w:rsidRPr="001223A4" w:rsidRDefault="001223A4" w:rsidP="00567C9E"/>
        </w:tc>
        <w:tc>
          <w:tcPr>
            <w:tcW w:w="1028" w:type="pct"/>
            <w:tcBorders>
              <w:right w:val="single" w:sz="6" w:space="0" w:color="auto"/>
            </w:tcBorders>
          </w:tcPr>
          <w:p w14:paraId="59715015" w14:textId="77777777" w:rsidR="001223A4" w:rsidRPr="001223A4" w:rsidRDefault="001223A4" w:rsidP="00567C9E"/>
        </w:tc>
        <w:tc>
          <w:tcPr>
            <w:tcW w:w="1262" w:type="pct"/>
            <w:tcBorders>
              <w:left w:val="single" w:sz="6" w:space="0" w:color="auto"/>
            </w:tcBorders>
          </w:tcPr>
          <w:p w14:paraId="6B1A2E43" w14:textId="77777777" w:rsidR="001223A4" w:rsidRPr="001223A4" w:rsidRDefault="001223A4" w:rsidP="00567C9E"/>
        </w:tc>
        <w:tc>
          <w:tcPr>
            <w:tcW w:w="1168" w:type="pct"/>
          </w:tcPr>
          <w:p w14:paraId="666DAB1C" w14:textId="77777777" w:rsidR="001223A4" w:rsidRPr="001223A4" w:rsidRDefault="001223A4" w:rsidP="00567C9E"/>
        </w:tc>
        <w:tc>
          <w:tcPr>
            <w:tcW w:w="654" w:type="pct"/>
          </w:tcPr>
          <w:p w14:paraId="184A4B3C" w14:textId="77777777" w:rsidR="001223A4" w:rsidRPr="001223A4" w:rsidRDefault="001223A4" w:rsidP="00567C9E"/>
        </w:tc>
      </w:tr>
      <w:tr w:rsidR="001223A4" w:rsidRPr="001223A4" w14:paraId="52C0EDF4" w14:textId="77777777" w:rsidTr="00525F96">
        <w:trPr>
          <w:cantSplit/>
        </w:trPr>
        <w:tc>
          <w:tcPr>
            <w:tcW w:w="888" w:type="pct"/>
            <w:tcBorders>
              <w:right w:val="single" w:sz="6" w:space="0" w:color="auto"/>
            </w:tcBorders>
          </w:tcPr>
          <w:p w14:paraId="0A546638" w14:textId="77777777" w:rsidR="001223A4" w:rsidRPr="001223A4" w:rsidRDefault="001223A4" w:rsidP="00567C9E"/>
        </w:tc>
        <w:tc>
          <w:tcPr>
            <w:tcW w:w="1028" w:type="pct"/>
            <w:tcBorders>
              <w:right w:val="single" w:sz="6" w:space="0" w:color="auto"/>
            </w:tcBorders>
          </w:tcPr>
          <w:p w14:paraId="62E221EC" w14:textId="77777777" w:rsidR="001223A4" w:rsidRPr="001223A4" w:rsidRDefault="001223A4" w:rsidP="00567C9E"/>
        </w:tc>
        <w:tc>
          <w:tcPr>
            <w:tcW w:w="1262" w:type="pct"/>
            <w:tcBorders>
              <w:left w:val="single" w:sz="6" w:space="0" w:color="auto"/>
            </w:tcBorders>
          </w:tcPr>
          <w:p w14:paraId="183C41B0" w14:textId="77777777" w:rsidR="001223A4" w:rsidRPr="001223A4" w:rsidRDefault="001223A4" w:rsidP="00567C9E"/>
        </w:tc>
        <w:tc>
          <w:tcPr>
            <w:tcW w:w="1168" w:type="pct"/>
          </w:tcPr>
          <w:p w14:paraId="5AB0C671" w14:textId="77777777" w:rsidR="001223A4" w:rsidRPr="001223A4" w:rsidRDefault="001223A4" w:rsidP="00567C9E"/>
        </w:tc>
        <w:tc>
          <w:tcPr>
            <w:tcW w:w="654" w:type="pct"/>
          </w:tcPr>
          <w:p w14:paraId="4AB9BE28" w14:textId="77777777" w:rsidR="001223A4" w:rsidRPr="001223A4" w:rsidRDefault="001223A4" w:rsidP="00567C9E"/>
        </w:tc>
      </w:tr>
      <w:tr w:rsidR="001223A4" w:rsidRPr="001223A4" w14:paraId="318D0FA7" w14:textId="77777777" w:rsidTr="00525F96">
        <w:trPr>
          <w:cantSplit/>
        </w:trPr>
        <w:tc>
          <w:tcPr>
            <w:tcW w:w="888" w:type="pct"/>
            <w:tcBorders>
              <w:right w:val="single" w:sz="6" w:space="0" w:color="auto"/>
            </w:tcBorders>
          </w:tcPr>
          <w:p w14:paraId="4E759949" w14:textId="77777777" w:rsidR="001223A4" w:rsidRPr="001223A4" w:rsidRDefault="001223A4" w:rsidP="00567C9E"/>
        </w:tc>
        <w:tc>
          <w:tcPr>
            <w:tcW w:w="1028" w:type="pct"/>
            <w:tcBorders>
              <w:right w:val="single" w:sz="6" w:space="0" w:color="auto"/>
            </w:tcBorders>
          </w:tcPr>
          <w:p w14:paraId="108651BA" w14:textId="77777777" w:rsidR="001223A4" w:rsidRPr="001223A4" w:rsidRDefault="001223A4" w:rsidP="00567C9E"/>
        </w:tc>
        <w:tc>
          <w:tcPr>
            <w:tcW w:w="1262" w:type="pct"/>
            <w:tcBorders>
              <w:left w:val="single" w:sz="6" w:space="0" w:color="auto"/>
            </w:tcBorders>
          </w:tcPr>
          <w:p w14:paraId="0BF9F5A2" w14:textId="77777777" w:rsidR="001223A4" w:rsidRPr="001223A4" w:rsidRDefault="001223A4" w:rsidP="00567C9E"/>
        </w:tc>
        <w:tc>
          <w:tcPr>
            <w:tcW w:w="1168" w:type="pct"/>
          </w:tcPr>
          <w:p w14:paraId="0F511003" w14:textId="77777777" w:rsidR="001223A4" w:rsidRPr="001223A4" w:rsidRDefault="001223A4" w:rsidP="00567C9E"/>
        </w:tc>
        <w:tc>
          <w:tcPr>
            <w:tcW w:w="654" w:type="pct"/>
          </w:tcPr>
          <w:p w14:paraId="33DFF37F" w14:textId="77777777" w:rsidR="001223A4" w:rsidRPr="001223A4" w:rsidRDefault="001223A4" w:rsidP="00567C9E"/>
        </w:tc>
      </w:tr>
      <w:tr w:rsidR="001223A4" w:rsidRPr="001223A4" w14:paraId="34637474" w14:textId="77777777" w:rsidTr="00525F96">
        <w:trPr>
          <w:cantSplit/>
        </w:trPr>
        <w:tc>
          <w:tcPr>
            <w:tcW w:w="888" w:type="pct"/>
            <w:tcBorders>
              <w:right w:val="single" w:sz="6" w:space="0" w:color="auto"/>
            </w:tcBorders>
          </w:tcPr>
          <w:p w14:paraId="0B9E3C35" w14:textId="77777777" w:rsidR="001223A4" w:rsidRPr="001223A4" w:rsidRDefault="001223A4" w:rsidP="00567C9E"/>
        </w:tc>
        <w:tc>
          <w:tcPr>
            <w:tcW w:w="1028" w:type="pct"/>
            <w:tcBorders>
              <w:right w:val="single" w:sz="6" w:space="0" w:color="auto"/>
            </w:tcBorders>
          </w:tcPr>
          <w:p w14:paraId="50787C1E" w14:textId="77777777" w:rsidR="001223A4" w:rsidRPr="001223A4" w:rsidRDefault="001223A4" w:rsidP="00567C9E"/>
        </w:tc>
        <w:tc>
          <w:tcPr>
            <w:tcW w:w="1262" w:type="pct"/>
            <w:tcBorders>
              <w:left w:val="single" w:sz="6" w:space="0" w:color="auto"/>
            </w:tcBorders>
          </w:tcPr>
          <w:p w14:paraId="393E73F3" w14:textId="77777777" w:rsidR="001223A4" w:rsidRPr="001223A4" w:rsidRDefault="001223A4" w:rsidP="00567C9E"/>
        </w:tc>
        <w:tc>
          <w:tcPr>
            <w:tcW w:w="1168" w:type="pct"/>
          </w:tcPr>
          <w:p w14:paraId="2BF2FE15" w14:textId="77777777" w:rsidR="001223A4" w:rsidRPr="001223A4" w:rsidRDefault="001223A4" w:rsidP="00567C9E"/>
        </w:tc>
        <w:tc>
          <w:tcPr>
            <w:tcW w:w="654" w:type="pct"/>
          </w:tcPr>
          <w:p w14:paraId="240A2613" w14:textId="77777777" w:rsidR="001223A4" w:rsidRPr="001223A4" w:rsidRDefault="001223A4" w:rsidP="00567C9E"/>
        </w:tc>
      </w:tr>
      <w:tr w:rsidR="001223A4" w:rsidRPr="001223A4" w14:paraId="138FEFDC" w14:textId="77777777" w:rsidTr="00525F96">
        <w:trPr>
          <w:cantSplit/>
        </w:trPr>
        <w:tc>
          <w:tcPr>
            <w:tcW w:w="888" w:type="pct"/>
            <w:tcBorders>
              <w:right w:val="single" w:sz="6" w:space="0" w:color="auto"/>
            </w:tcBorders>
          </w:tcPr>
          <w:p w14:paraId="66775FE7" w14:textId="77777777" w:rsidR="001223A4" w:rsidRPr="001223A4" w:rsidRDefault="001223A4" w:rsidP="00567C9E"/>
        </w:tc>
        <w:tc>
          <w:tcPr>
            <w:tcW w:w="1028" w:type="pct"/>
            <w:tcBorders>
              <w:right w:val="single" w:sz="6" w:space="0" w:color="auto"/>
            </w:tcBorders>
          </w:tcPr>
          <w:p w14:paraId="0CA711FD" w14:textId="77777777" w:rsidR="001223A4" w:rsidRPr="001223A4" w:rsidRDefault="001223A4" w:rsidP="00567C9E"/>
        </w:tc>
        <w:tc>
          <w:tcPr>
            <w:tcW w:w="1262" w:type="pct"/>
            <w:tcBorders>
              <w:left w:val="single" w:sz="6" w:space="0" w:color="auto"/>
            </w:tcBorders>
          </w:tcPr>
          <w:p w14:paraId="0069CE10" w14:textId="77777777" w:rsidR="001223A4" w:rsidRPr="001223A4" w:rsidRDefault="001223A4" w:rsidP="00567C9E"/>
        </w:tc>
        <w:tc>
          <w:tcPr>
            <w:tcW w:w="1168" w:type="pct"/>
          </w:tcPr>
          <w:p w14:paraId="7612E34C" w14:textId="77777777" w:rsidR="001223A4" w:rsidRPr="001223A4" w:rsidRDefault="001223A4" w:rsidP="00567C9E"/>
        </w:tc>
        <w:tc>
          <w:tcPr>
            <w:tcW w:w="654" w:type="pct"/>
          </w:tcPr>
          <w:p w14:paraId="4DA6D03F" w14:textId="77777777" w:rsidR="001223A4" w:rsidRPr="001223A4" w:rsidRDefault="001223A4" w:rsidP="00567C9E"/>
        </w:tc>
      </w:tr>
      <w:tr w:rsidR="001223A4" w:rsidRPr="001223A4" w14:paraId="66142FF7" w14:textId="77777777" w:rsidTr="00525F96">
        <w:trPr>
          <w:cantSplit/>
        </w:trPr>
        <w:tc>
          <w:tcPr>
            <w:tcW w:w="888" w:type="pct"/>
            <w:tcBorders>
              <w:right w:val="single" w:sz="6" w:space="0" w:color="auto"/>
            </w:tcBorders>
          </w:tcPr>
          <w:p w14:paraId="13F17EC6" w14:textId="77777777" w:rsidR="001223A4" w:rsidRPr="001223A4" w:rsidRDefault="001223A4" w:rsidP="00567C9E"/>
        </w:tc>
        <w:tc>
          <w:tcPr>
            <w:tcW w:w="1028" w:type="pct"/>
            <w:tcBorders>
              <w:right w:val="single" w:sz="6" w:space="0" w:color="auto"/>
            </w:tcBorders>
          </w:tcPr>
          <w:p w14:paraId="32994015" w14:textId="77777777" w:rsidR="001223A4" w:rsidRPr="001223A4" w:rsidRDefault="001223A4" w:rsidP="00567C9E"/>
        </w:tc>
        <w:tc>
          <w:tcPr>
            <w:tcW w:w="1262" w:type="pct"/>
            <w:tcBorders>
              <w:left w:val="single" w:sz="6" w:space="0" w:color="auto"/>
            </w:tcBorders>
          </w:tcPr>
          <w:p w14:paraId="3C3C2A6A" w14:textId="77777777" w:rsidR="001223A4" w:rsidRPr="001223A4" w:rsidRDefault="001223A4" w:rsidP="00567C9E"/>
        </w:tc>
        <w:tc>
          <w:tcPr>
            <w:tcW w:w="1168" w:type="pct"/>
          </w:tcPr>
          <w:p w14:paraId="6B33F49B" w14:textId="77777777" w:rsidR="001223A4" w:rsidRPr="001223A4" w:rsidRDefault="001223A4" w:rsidP="00567C9E"/>
        </w:tc>
        <w:tc>
          <w:tcPr>
            <w:tcW w:w="654" w:type="pct"/>
          </w:tcPr>
          <w:p w14:paraId="433BBED1" w14:textId="77777777" w:rsidR="001223A4" w:rsidRPr="001223A4" w:rsidRDefault="001223A4" w:rsidP="00567C9E"/>
        </w:tc>
      </w:tr>
      <w:tr w:rsidR="001223A4" w:rsidRPr="001223A4" w14:paraId="108F5F82" w14:textId="77777777" w:rsidTr="00525F96">
        <w:trPr>
          <w:cantSplit/>
        </w:trPr>
        <w:tc>
          <w:tcPr>
            <w:tcW w:w="888" w:type="pct"/>
            <w:tcBorders>
              <w:right w:val="single" w:sz="6" w:space="0" w:color="auto"/>
            </w:tcBorders>
          </w:tcPr>
          <w:p w14:paraId="2F8100FB" w14:textId="77777777" w:rsidR="001223A4" w:rsidRPr="001223A4" w:rsidRDefault="001223A4" w:rsidP="00567C9E"/>
        </w:tc>
        <w:tc>
          <w:tcPr>
            <w:tcW w:w="1028" w:type="pct"/>
            <w:tcBorders>
              <w:right w:val="single" w:sz="6" w:space="0" w:color="auto"/>
            </w:tcBorders>
          </w:tcPr>
          <w:p w14:paraId="030F6665" w14:textId="77777777" w:rsidR="001223A4" w:rsidRPr="001223A4" w:rsidRDefault="001223A4" w:rsidP="00567C9E"/>
        </w:tc>
        <w:tc>
          <w:tcPr>
            <w:tcW w:w="1262" w:type="pct"/>
            <w:tcBorders>
              <w:left w:val="single" w:sz="6" w:space="0" w:color="auto"/>
            </w:tcBorders>
          </w:tcPr>
          <w:p w14:paraId="00D7CF91" w14:textId="77777777" w:rsidR="001223A4" w:rsidRPr="001223A4" w:rsidRDefault="001223A4" w:rsidP="00567C9E"/>
        </w:tc>
        <w:tc>
          <w:tcPr>
            <w:tcW w:w="1168" w:type="pct"/>
          </w:tcPr>
          <w:p w14:paraId="72429ADB" w14:textId="77777777" w:rsidR="001223A4" w:rsidRPr="001223A4" w:rsidRDefault="001223A4" w:rsidP="00567C9E"/>
        </w:tc>
        <w:tc>
          <w:tcPr>
            <w:tcW w:w="654" w:type="pct"/>
          </w:tcPr>
          <w:p w14:paraId="003BC8B4" w14:textId="77777777" w:rsidR="001223A4" w:rsidRPr="001223A4" w:rsidRDefault="001223A4" w:rsidP="00567C9E"/>
        </w:tc>
      </w:tr>
      <w:tr w:rsidR="001223A4" w:rsidRPr="001223A4" w14:paraId="49B216F4" w14:textId="77777777" w:rsidTr="00525F96">
        <w:trPr>
          <w:cantSplit/>
        </w:trPr>
        <w:tc>
          <w:tcPr>
            <w:tcW w:w="888" w:type="pct"/>
            <w:tcBorders>
              <w:right w:val="single" w:sz="6" w:space="0" w:color="auto"/>
            </w:tcBorders>
          </w:tcPr>
          <w:p w14:paraId="674FC7F5" w14:textId="77777777" w:rsidR="001223A4" w:rsidRPr="001223A4" w:rsidRDefault="001223A4" w:rsidP="00567C9E"/>
        </w:tc>
        <w:tc>
          <w:tcPr>
            <w:tcW w:w="1028" w:type="pct"/>
            <w:tcBorders>
              <w:right w:val="single" w:sz="6" w:space="0" w:color="auto"/>
            </w:tcBorders>
          </w:tcPr>
          <w:p w14:paraId="7AB6E004" w14:textId="77777777" w:rsidR="001223A4" w:rsidRPr="001223A4" w:rsidRDefault="001223A4" w:rsidP="00567C9E"/>
        </w:tc>
        <w:tc>
          <w:tcPr>
            <w:tcW w:w="1262" w:type="pct"/>
            <w:tcBorders>
              <w:left w:val="single" w:sz="6" w:space="0" w:color="auto"/>
            </w:tcBorders>
          </w:tcPr>
          <w:p w14:paraId="54BCFFF3" w14:textId="77777777" w:rsidR="001223A4" w:rsidRPr="001223A4" w:rsidRDefault="001223A4" w:rsidP="00567C9E"/>
        </w:tc>
        <w:tc>
          <w:tcPr>
            <w:tcW w:w="1168" w:type="pct"/>
          </w:tcPr>
          <w:p w14:paraId="71B3E8E9" w14:textId="77777777" w:rsidR="001223A4" w:rsidRPr="001223A4" w:rsidRDefault="001223A4" w:rsidP="00567C9E"/>
        </w:tc>
        <w:tc>
          <w:tcPr>
            <w:tcW w:w="654" w:type="pct"/>
          </w:tcPr>
          <w:p w14:paraId="1DFB3878" w14:textId="77777777" w:rsidR="001223A4" w:rsidRPr="001223A4" w:rsidRDefault="001223A4" w:rsidP="00567C9E"/>
        </w:tc>
      </w:tr>
      <w:tr w:rsidR="001223A4" w:rsidRPr="001223A4" w14:paraId="757D79BF" w14:textId="77777777" w:rsidTr="00525F96">
        <w:trPr>
          <w:cantSplit/>
        </w:trPr>
        <w:tc>
          <w:tcPr>
            <w:tcW w:w="888" w:type="pct"/>
            <w:tcBorders>
              <w:bottom w:val="nil"/>
              <w:right w:val="single" w:sz="6" w:space="0" w:color="auto"/>
            </w:tcBorders>
          </w:tcPr>
          <w:p w14:paraId="502773CB" w14:textId="77777777" w:rsidR="001223A4" w:rsidRPr="001223A4" w:rsidRDefault="001223A4" w:rsidP="00567C9E"/>
        </w:tc>
        <w:tc>
          <w:tcPr>
            <w:tcW w:w="1028" w:type="pct"/>
            <w:tcBorders>
              <w:bottom w:val="nil"/>
              <w:right w:val="single" w:sz="6" w:space="0" w:color="auto"/>
            </w:tcBorders>
          </w:tcPr>
          <w:p w14:paraId="149214D5" w14:textId="77777777" w:rsidR="001223A4" w:rsidRPr="001223A4" w:rsidRDefault="001223A4" w:rsidP="00567C9E"/>
        </w:tc>
        <w:tc>
          <w:tcPr>
            <w:tcW w:w="1262" w:type="pct"/>
            <w:tcBorders>
              <w:left w:val="single" w:sz="6" w:space="0" w:color="auto"/>
            </w:tcBorders>
          </w:tcPr>
          <w:p w14:paraId="4335D9F0" w14:textId="77777777" w:rsidR="001223A4" w:rsidRPr="001223A4" w:rsidRDefault="001223A4" w:rsidP="00567C9E"/>
        </w:tc>
        <w:tc>
          <w:tcPr>
            <w:tcW w:w="1168" w:type="pct"/>
          </w:tcPr>
          <w:p w14:paraId="03F6ACA0" w14:textId="77777777" w:rsidR="001223A4" w:rsidRPr="001223A4" w:rsidRDefault="001223A4" w:rsidP="00567C9E"/>
        </w:tc>
        <w:tc>
          <w:tcPr>
            <w:tcW w:w="654" w:type="pct"/>
          </w:tcPr>
          <w:p w14:paraId="294920D6" w14:textId="77777777" w:rsidR="001223A4" w:rsidRPr="001223A4" w:rsidRDefault="001223A4" w:rsidP="00567C9E"/>
        </w:tc>
      </w:tr>
      <w:tr w:rsidR="001223A4" w:rsidRPr="001223A4" w14:paraId="799D1508" w14:textId="77777777" w:rsidTr="00525F96">
        <w:trPr>
          <w:cantSplit/>
        </w:trPr>
        <w:tc>
          <w:tcPr>
            <w:tcW w:w="888" w:type="pct"/>
            <w:tcBorders>
              <w:top w:val="single" w:sz="6" w:space="0" w:color="auto"/>
              <w:left w:val="double" w:sz="6" w:space="0" w:color="auto"/>
              <w:bottom w:val="single" w:sz="6" w:space="0" w:color="auto"/>
              <w:right w:val="single" w:sz="6" w:space="0" w:color="auto"/>
            </w:tcBorders>
          </w:tcPr>
          <w:p w14:paraId="69B48394" w14:textId="77777777" w:rsidR="001223A4" w:rsidRPr="001223A4" w:rsidRDefault="001223A4" w:rsidP="00567C9E"/>
        </w:tc>
        <w:tc>
          <w:tcPr>
            <w:tcW w:w="1028" w:type="pct"/>
            <w:tcBorders>
              <w:top w:val="single" w:sz="6" w:space="0" w:color="auto"/>
              <w:bottom w:val="single" w:sz="6" w:space="0" w:color="auto"/>
              <w:right w:val="single" w:sz="6" w:space="0" w:color="auto"/>
            </w:tcBorders>
          </w:tcPr>
          <w:p w14:paraId="4D28B3E2" w14:textId="77777777" w:rsidR="001223A4" w:rsidRPr="001223A4" w:rsidRDefault="001223A4" w:rsidP="00567C9E"/>
        </w:tc>
        <w:tc>
          <w:tcPr>
            <w:tcW w:w="1262" w:type="pct"/>
            <w:tcBorders>
              <w:left w:val="single" w:sz="6" w:space="0" w:color="auto"/>
              <w:bottom w:val="nil"/>
            </w:tcBorders>
          </w:tcPr>
          <w:p w14:paraId="2D89CD41" w14:textId="77777777" w:rsidR="001223A4" w:rsidRPr="001223A4" w:rsidRDefault="001223A4" w:rsidP="00567C9E"/>
        </w:tc>
        <w:tc>
          <w:tcPr>
            <w:tcW w:w="1168" w:type="pct"/>
            <w:tcBorders>
              <w:bottom w:val="nil"/>
            </w:tcBorders>
          </w:tcPr>
          <w:p w14:paraId="1A93FC86" w14:textId="77777777" w:rsidR="001223A4" w:rsidRPr="001223A4" w:rsidRDefault="001223A4" w:rsidP="00567C9E"/>
        </w:tc>
        <w:tc>
          <w:tcPr>
            <w:tcW w:w="654" w:type="pct"/>
            <w:tcBorders>
              <w:bottom w:val="nil"/>
            </w:tcBorders>
          </w:tcPr>
          <w:p w14:paraId="3A4B6637" w14:textId="77777777" w:rsidR="001223A4" w:rsidRPr="001223A4" w:rsidRDefault="001223A4" w:rsidP="00567C9E"/>
        </w:tc>
      </w:tr>
      <w:tr w:rsidR="001223A4" w:rsidRPr="001223A4" w14:paraId="1419E5E5" w14:textId="77777777" w:rsidTr="00525F96">
        <w:trPr>
          <w:cantSplit/>
        </w:trPr>
        <w:tc>
          <w:tcPr>
            <w:tcW w:w="888" w:type="pct"/>
            <w:tcBorders>
              <w:top w:val="single" w:sz="6" w:space="0" w:color="auto"/>
              <w:left w:val="double" w:sz="6" w:space="0" w:color="auto"/>
              <w:bottom w:val="double" w:sz="6" w:space="0" w:color="auto"/>
              <w:right w:val="single" w:sz="6" w:space="0" w:color="auto"/>
            </w:tcBorders>
          </w:tcPr>
          <w:p w14:paraId="1A3CD7EF" w14:textId="77777777" w:rsidR="001223A4" w:rsidRPr="001223A4" w:rsidRDefault="001223A4" w:rsidP="00567C9E"/>
        </w:tc>
        <w:tc>
          <w:tcPr>
            <w:tcW w:w="1028" w:type="pct"/>
            <w:tcBorders>
              <w:top w:val="single" w:sz="6" w:space="0" w:color="auto"/>
              <w:bottom w:val="double" w:sz="6" w:space="0" w:color="auto"/>
              <w:right w:val="single" w:sz="6" w:space="0" w:color="auto"/>
            </w:tcBorders>
          </w:tcPr>
          <w:p w14:paraId="2B34A166" w14:textId="77777777" w:rsidR="001223A4" w:rsidRPr="001223A4" w:rsidRDefault="001223A4" w:rsidP="00567C9E"/>
        </w:tc>
        <w:tc>
          <w:tcPr>
            <w:tcW w:w="1262" w:type="pct"/>
            <w:tcBorders>
              <w:top w:val="single" w:sz="6" w:space="0" w:color="auto"/>
              <w:left w:val="single" w:sz="6" w:space="0" w:color="auto"/>
              <w:bottom w:val="double" w:sz="6" w:space="0" w:color="auto"/>
            </w:tcBorders>
          </w:tcPr>
          <w:p w14:paraId="1D209B07" w14:textId="77777777" w:rsidR="001223A4" w:rsidRPr="001223A4" w:rsidRDefault="001223A4" w:rsidP="00567C9E"/>
        </w:tc>
        <w:tc>
          <w:tcPr>
            <w:tcW w:w="1168" w:type="pct"/>
            <w:tcBorders>
              <w:top w:val="single" w:sz="6" w:space="0" w:color="auto"/>
              <w:bottom w:val="double" w:sz="6" w:space="0" w:color="auto"/>
            </w:tcBorders>
          </w:tcPr>
          <w:p w14:paraId="06E80E46" w14:textId="77777777" w:rsidR="001223A4" w:rsidRPr="001223A4" w:rsidRDefault="001223A4" w:rsidP="00567C9E"/>
        </w:tc>
        <w:tc>
          <w:tcPr>
            <w:tcW w:w="654" w:type="pct"/>
            <w:tcBorders>
              <w:top w:val="single" w:sz="6" w:space="0" w:color="auto"/>
              <w:bottom w:val="double" w:sz="6" w:space="0" w:color="auto"/>
            </w:tcBorders>
          </w:tcPr>
          <w:p w14:paraId="0F7845C9" w14:textId="77777777" w:rsidR="001223A4" w:rsidRPr="001223A4" w:rsidRDefault="001223A4" w:rsidP="00567C9E"/>
        </w:tc>
      </w:tr>
      <w:bookmarkEnd w:id="13"/>
    </w:tbl>
    <w:p w14:paraId="40954CAC" w14:textId="77777777" w:rsidR="001223A4" w:rsidRPr="001223A4" w:rsidRDefault="001223A4" w:rsidP="001223A4">
      <w:pPr>
        <w:pStyle w:val="BodyText"/>
        <w:jc w:val="center"/>
        <w:rPr>
          <w:b/>
        </w:rPr>
        <w:sectPr w:rsidR="001223A4" w:rsidRPr="001223A4" w:rsidSect="00B03019">
          <w:footerReference w:type="default" r:id="rId19"/>
          <w:footerReference w:type="first" r:id="rId20"/>
          <w:pgSz w:w="12242" w:h="15842" w:code="1"/>
          <w:pgMar w:top="1440" w:right="1440" w:bottom="1440" w:left="1440" w:header="720" w:footer="720" w:gutter="0"/>
          <w:pgNumType w:start="4"/>
          <w:cols w:space="708"/>
          <w:titlePg/>
          <w:docGrid w:linePitch="360"/>
        </w:sectPr>
      </w:pPr>
    </w:p>
    <w:p w14:paraId="087AFD74" w14:textId="6489804F" w:rsidR="001223A4" w:rsidRPr="001223A4" w:rsidRDefault="001223A4" w:rsidP="00746BA8">
      <w:pPr>
        <w:pStyle w:val="FlushRight"/>
      </w:pPr>
      <w:r w:rsidRPr="001223A4">
        <w:lastRenderedPageBreak/>
        <w:t>EXHIBIT A</w:t>
      </w:r>
      <w:r w:rsidR="00065619">
        <w:t>3</w:t>
      </w:r>
    </w:p>
    <w:p w14:paraId="7159FFAA" w14:textId="77777777" w:rsidR="00C878F2" w:rsidRDefault="00C878F2" w:rsidP="00A37AC0">
      <w:pPr>
        <w:keepNext/>
        <w:spacing w:after="240"/>
        <w:jc w:val="center"/>
        <w:outlineLvl w:val="0"/>
        <w:rPr>
          <w:rFonts w:ascii="Times New Roman Bold" w:hAnsi="Times New Roman Bold"/>
          <w:b/>
          <w:caps/>
          <w:lang w:bidi="he-IL"/>
        </w:rPr>
        <w:sectPr w:rsidR="00C878F2" w:rsidSect="00EC5691">
          <w:footerReference w:type="first" r:id="rId21"/>
          <w:pgSz w:w="12242" w:h="15842" w:code="1"/>
          <w:pgMar w:top="1440" w:right="1440" w:bottom="1440" w:left="1440" w:header="720" w:footer="720" w:gutter="0"/>
          <w:pgNumType w:start="1"/>
          <w:cols w:space="708"/>
          <w:titlePg/>
          <w:docGrid w:linePitch="360"/>
        </w:sectPr>
      </w:pPr>
    </w:p>
    <w:p w14:paraId="24B20343" w14:textId="77777777" w:rsidR="001223A4" w:rsidRPr="001223A4" w:rsidRDefault="001223A4" w:rsidP="00A37AC0">
      <w:pPr>
        <w:keepNext/>
        <w:spacing w:after="240"/>
        <w:jc w:val="center"/>
        <w:outlineLvl w:val="0"/>
      </w:pPr>
      <w:r w:rsidRPr="00A37AC0">
        <w:rPr>
          <w:rFonts w:ascii="Times New Roman Bold" w:hAnsi="Times New Roman Bold"/>
          <w:b/>
          <w:caps/>
          <w:lang w:bidi="he-IL"/>
        </w:rPr>
        <w:t>FORM of Global Class C Note</w:t>
      </w:r>
    </w:p>
    <w:p w14:paraId="5C33E765" w14:textId="338AE8C2" w:rsidR="001223A4" w:rsidRPr="001223A4" w:rsidRDefault="001223A4" w:rsidP="00746BA8">
      <w:pPr>
        <w:pStyle w:val="Centered2"/>
      </w:pPr>
      <w:r w:rsidRPr="001223A4">
        <w:t>[RULE 144A][REGULATION S] GLOBAL NOTE</w:t>
      </w:r>
      <w:r w:rsidRPr="001223A4">
        <w:br/>
        <w:t>representing</w:t>
      </w:r>
      <w:r w:rsidRPr="001223A4">
        <w:br/>
      </w:r>
      <w:bookmarkStart w:id="15" w:name="_Hlk54784319"/>
      <w:r w:rsidRPr="001223A4">
        <w:t>CLASS C SECURED DEFERRABLE FLOATING RATE NOTES DUE</w:t>
      </w:r>
      <w:r w:rsidR="00A23E29">
        <w:t xml:space="preserve"> </w:t>
      </w:r>
      <w:r w:rsidR="00100268">
        <w:t>20</w:t>
      </w:r>
      <w:r w:rsidR="009E41D9">
        <w:t>3</w:t>
      </w:r>
      <w:bookmarkEnd w:id="15"/>
      <w:r w:rsidR="00065619">
        <w:t>5</w:t>
      </w:r>
    </w:p>
    <w:p w14:paraId="246BDB46" w14:textId="5C5C1037" w:rsidR="00A723E8" w:rsidRPr="00A018CE" w:rsidRDefault="00A723E8" w:rsidP="00B40E1E">
      <w:pPr>
        <w:spacing w:after="240"/>
        <w:jc w:val="both"/>
      </w:pPr>
      <w:r w:rsidRPr="00A018CE">
        <w:t xml:space="preserve">THIS NOTE HAS NOT BEEN AND WILL NOT BE REGISTERED UNDER THE SECURITIES ACT OF 1933, AS AMENDED (THE </w:t>
      </w:r>
      <w:r w:rsidR="0001433C">
        <w:t>“</w:t>
      </w:r>
      <w:r w:rsidRPr="003158AE">
        <w:rPr>
          <w:u w:val="single"/>
        </w:rPr>
        <w:t>SECURITIES ACT</w:t>
      </w:r>
      <w:r w:rsidR="0001433C">
        <w:t>”</w:t>
      </w:r>
      <w:r w:rsidRPr="00A018CE">
        <w:t xml:space="preserve">) OR THE SECURITIES LAWS OF ANY STATE OF THE UNITED STATES, AND MAY BE REOFFERED, RESOLD, PLEDGED OR OTHERWISE TRANSFERRED ONLY (A) TO A PERSON THAT IS BOTH (1) A </w:t>
      </w:r>
      <w:r w:rsidR="0001433C">
        <w:t>“</w:t>
      </w:r>
      <w:r w:rsidRPr="00A018CE">
        <w:t>QUALIFIED PURCHASER</w:t>
      </w:r>
      <w:r w:rsidR="0001433C">
        <w:t>”</w:t>
      </w:r>
      <w:r w:rsidRPr="00A018CE">
        <w:t xml:space="preserve"> (WITHIN THE MEANING OF THE INVESTMENT COMPANY ACT OF 1940, AS AMENDED (THE </w:t>
      </w:r>
      <w:r w:rsidR="0001433C">
        <w:t>“</w:t>
      </w:r>
      <w:r w:rsidRPr="003158AE">
        <w:rPr>
          <w:u w:val="single"/>
        </w:rPr>
        <w:t>INVESTMENT COMPANY ACT</w:t>
      </w:r>
      <w:r w:rsidR="0001433C">
        <w:t>”</w:t>
      </w:r>
      <w:r w:rsidRPr="00A018CE">
        <w:t xml:space="preserve">) AND THE RULES THEREUNDER) OR AN ENTITY OWNED OR BENEFICIALLY OWNED EXCLUSIVELY BY QUALIFIED PURCHASERS AND (2) A </w:t>
      </w:r>
      <w:r w:rsidR="0001433C">
        <w:t>“</w:t>
      </w:r>
      <w:r w:rsidRPr="00A018CE">
        <w:t>QUALIFIED INSTITUTIONAL BUYER</w:t>
      </w:r>
      <w:r w:rsidR="0001433C">
        <w:t>”</w:t>
      </w:r>
      <w:r w:rsidRPr="00A018CE">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(B) TO A PERSON THAT IS NOT A </w:t>
      </w:r>
      <w:r w:rsidR="0001433C">
        <w:t>“</w:t>
      </w:r>
      <w:r w:rsidRPr="00A018CE">
        <w:t>U.S. PERSON</w:t>
      </w:r>
      <w:r w:rsidR="0001433C">
        <w:t>”</w:t>
      </w:r>
      <w:r w:rsidRPr="00A018CE">
        <w:t xml:space="preserve"> (AS DEFINED IN REGULATION S UNDER THE SECURITIES ACT) IN A TRANSACTION EXEMPT FROM REGISTRATION UNDER THE SECURITIES ACT, AND IN EACH CASE IN COMPLIANCE WITH THE CERTIFICATION AND OTHER REQUIREMENTS SPECIFIED IN THE</w:t>
      </w:r>
      <w:r w:rsidRPr="00C72EFC">
        <w:t xml:space="preserve"> </w:t>
      </w:r>
      <w:r w:rsidRPr="00A018CE">
        <w:t>INDENTURE REFERRED TO HEREIN AND IN COMPLIANCE WITH ANY APPLICABLE SECURITIES LAW OF ANY APPLICABLE JURISDICTION.  THE CO-ISSUERS OF THIS NOTE HAVE NOT BEEN AND WILL NOT BE REGISTERED UNDER THE INVESTMENT COMPANY ACT.</w:t>
      </w:r>
    </w:p>
    <w:p w14:paraId="58C7D45C" w14:textId="27D05233" w:rsidR="00A723E8" w:rsidRPr="00C72EFC" w:rsidRDefault="00A723E8" w:rsidP="00B40E1E">
      <w:pPr>
        <w:pStyle w:val="LRIndent1"/>
        <w:spacing w:after="240"/>
        <w:ind w:left="0" w:right="0"/>
        <w:rPr>
          <w:sz w:val="24"/>
          <w:szCs w:val="24"/>
        </w:rPr>
      </w:pPr>
      <w:r w:rsidRPr="00C72EFC">
        <w:rPr>
          <w:sz w:val="24"/>
          <w:szCs w:val="24"/>
        </w:rPr>
        <w:t xml:space="preserve">THE ISSUER HAS THE RIGHT, UNDER THE INDENTURE, TO COMPEL ANY BENEFICIAL OWNER OF AN INTEREST IN THIS NOTE THAT IS A U.S. PERSON AND IS NOT BOTH (A) A </w:t>
      </w:r>
      <w:r w:rsidR="0001433C">
        <w:rPr>
          <w:sz w:val="24"/>
          <w:szCs w:val="24"/>
        </w:rPr>
        <w:t>“</w:t>
      </w:r>
      <w:r w:rsidRPr="00C72EFC">
        <w:rPr>
          <w:sz w:val="24"/>
          <w:szCs w:val="24"/>
        </w:rPr>
        <w:t>QUALIFIED PURCHASER</w:t>
      </w:r>
      <w:r w:rsidR="0001433C">
        <w:rPr>
          <w:sz w:val="24"/>
          <w:szCs w:val="24"/>
        </w:rPr>
        <w:t>”</w:t>
      </w:r>
      <w:r w:rsidRPr="00C72EFC">
        <w:rPr>
          <w:sz w:val="24"/>
          <w:szCs w:val="24"/>
        </w:rPr>
        <w:t xml:space="preserve"> (WITHIN THE MEANING OF THE INVESTMENT COMPANY ACT) OR AN ENTITY OWNED OR BENEFICIALLY OWNED EXCLUSIVELY BY QUALIFIED PURCHASERS AND (B) A </w:t>
      </w:r>
      <w:r w:rsidR="0001433C">
        <w:rPr>
          <w:sz w:val="24"/>
          <w:szCs w:val="24"/>
        </w:rPr>
        <w:t>“</w:t>
      </w:r>
      <w:r w:rsidRPr="00C72EFC">
        <w:rPr>
          <w:sz w:val="24"/>
          <w:szCs w:val="24"/>
        </w:rPr>
        <w:t>QUALIFIED INSTITUTIONAL BUYER</w:t>
      </w:r>
      <w:r w:rsidR="0001433C">
        <w:rPr>
          <w:sz w:val="24"/>
          <w:szCs w:val="24"/>
        </w:rPr>
        <w:t>”</w:t>
      </w:r>
      <w:r w:rsidRPr="00C72EFC">
        <w:rPr>
          <w:sz w:val="24"/>
          <w:szCs w:val="24"/>
        </w:rPr>
        <w:t xml:space="preserve"> (AS DEFINED IN RULE 144A UNDER THE SECURITIES ACT) TO SELL ITS INTEREST IN THE NOTE, OR MAY SELL SUCH INTEREST ON BEHALF OF SUCH OWNER.</w:t>
      </w:r>
      <w:r>
        <w:rPr>
          <w:sz w:val="24"/>
          <w:szCs w:val="24"/>
        </w:rPr>
        <w:t xml:space="preserve">  </w:t>
      </w:r>
      <w:r w:rsidRPr="00A723E8">
        <w:rPr>
          <w:sz w:val="24"/>
          <w:szCs w:val="24"/>
        </w:rPr>
        <w:t>THE ISSUER HAS THE RIGHT, UNDER THE INDENTURE, TO COMPEL ANY HOLDER WHICH DOES NOT CONSENT TO A RE-PRICING WITH RESPECT TO THIS NOTE PURSUANT TO THE TERMS OF THE INDENTURE TO SELL ITS INTEREST IN THE NOTE OR MAY SELL SUCH INTEREST ON BEHALF OF SUCH HOLDER.</w:t>
      </w:r>
    </w:p>
    <w:p w14:paraId="052AB5A7" w14:textId="5829C9AA" w:rsidR="00A723E8" w:rsidRPr="00424F1F" w:rsidRDefault="00A723E8" w:rsidP="00B40E1E">
      <w:pPr>
        <w:spacing w:after="240"/>
        <w:jc w:val="both"/>
      </w:pPr>
      <w:r w:rsidRPr="00424F1F">
        <w:t xml:space="preserve">EACH PURCHASER OR TRANSFEREE OF THIS NOTE OR ANY INTEREST HEREIN WILL BE REQUIRED OR DEEMED TO REPRESENT AND WARRANT THAT (A) IF IT IS, OR IS </w:t>
      </w:r>
      <w:r w:rsidRPr="00424F1F">
        <w:lastRenderedPageBreak/>
        <w:t>ACTING ON BEHALF OF, A BENEFIT PLAN INVESTOR (AS DEFINED BELOW), ITS ACQUISITION, HOLDING AND DISPOSITION OF THIS NOTE OR ANY INTEREST HEREIN WILL NOT CONSTITUTE OR RESULT IN A NON-EXEMPT PROHIBITED TRANSACTION UNDER SECTION 406 OF THE EMPLOYEE RETIREMENT INCOME SECURITY ACT OF 1974, AS AMENDED (</w:t>
      </w:r>
      <w:r w:rsidR="0001433C">
        <w:t>“</w:t>
      </w:r>
      <w:r w:rsidRPr="003158AE">
        <w:rPr>
          <w:u w:val="single"/>
        </w:rPr>
        <w:t>ERISA</w:t>
      </w:r>
      <w:r w:rsidR="0001433C">
        <w:t>”</w:t>
      </w:r>
      <w:r w:rsidRPr="00424F1F">
        <w:t xml:space="preserve">) OR SECTION 4975 OF THE INTERNAL REVENUE CODE OF 1986, AS AMENDED (THE </w:t>
      </w:r>
      <w:r w:rsidR="0001433C">
        <w:t>“</w:t>
      </w:r>
      <w:r w:rsidRPr="003158AE">
        <w:rPr>
          <w:u w:val="single"/>
        </w:rPr>
        <w:t>CODE</w:t>
      </w:r>
      <w:r w:rsidR="0001433C">
        <w:t>”</w:t>
      </w:r>
      <w:r w:rsidRPr="00424F1F">
        <w:t xml:space="preserve">), AND (B) IF IT IS A GOVERNMENTAL, CHURCH, NON-U.S. OR OTHER PLAN WHICH IS SUBJECT TO ANY STATE, LOCAL, OTHER FEDERAL OR NON-U.S. LAW OR REGULATION THAT IS SUBSTANTIALLY SIMILAR TO THE PROHIBITED TRANSACTION PROVISIONS OF SECTION 406 OF ERISA OR SECTION 4975 OF THE CODE (ANY SUCH LAW OR REGULATION, A </w:t>
      </w:r>
      <w:r w:rsidR="0001433C">
        <w:t>“</w:t>
      </w:r>
      <w:r w:rsidRPr="003158AE">
        <w:rPr>
          <w:u w:val="single"/>
        </w:rPr>
        <w:t>SIMILAR LAW</w:t>
      </w:r>
      <w:r w:rsidR="0001433C">
        <w:t>”</w:t>
      </w:r>
      <w:r w:rsidRPr="00424F1F">
        <w:t xml:space="preserve">), ITS ACQUISITION, HOLDING AND DISPOSITION OF SUCH NOTE WILL NOT CONSTITUTE OR RESULT IN A NON-EXEMPT VIOLATION OF ANY SUCH SIMILAR LAW.  </w:t>
      </w:r>
      <w:r w:rsidR="0001433C">
        <w:t>“</w:t>
      </w:r>
      <w:r w:rsidRPr="00424F1F">
        <w:t>BENEFIT PLAN INVESTOR</w:t>
      </w:r>
      <w:r w:rsidR="0001433C">
        <w:t>”</w:t>
      </w:r>
      <w:r w:rsidRPr="00424F1F">
        <w:t xml:space="preserve"> MEANS A BENEFIT PLAN INVESTOR, AS DEFINED IN 29 C.F.R. SECTION 2510.3-101 AND SECTION 3(42) OF ERISA AND INCLUDES (A) AN EMPLOYEE BENEFIT PLAN (AS DEFINED IN SECTION 3(3) OF TITLE I OF ERISA) THAT IS SUBJECT TO PART 4, SUBTITLE B OF TITLE I OF ERISA, (B) A PLAN AS DEFINED IN SECTION 4975(e)(1) OF THE CODE THAT IS SUBJECT TO SECTION 4975 OF THE CODE OR (C) ANY ENTITY OR ACCOUNT WHOSE UNDERLYING ASSETS INCLUDE </w:t>
      </w:r>
      <w:r w:rsidR="0001433C">
        <w:t>“</w:t>
      </w:r>
      <w:r w:rsidRPr="00424F1F">
        <w:t>PLAN ASSETS</w:t>
      </w:r>
      <w:r w:rsidR="0001433C">
        <w:t>”</w:t>
      </w:r>
      <w:r w:rsidRPr="00424F1F">
        <w:t xml:space="preserve"> BY REASON OF ANY SUCH EMPLOYEE BENEFIT PLAN OR PLAN</w:t>
      </w:r>
      <w:r w:rsidR="0001433C">
        <w:t>’</w:t>
      </w:r>
      <w:r w:rsidRPr="00424F1F">
        <w:t>S INVESTMENT IN THE ENTITY</w:t>
      </w:r>
      <w:r w:rsidRPr="00424F1F">
        <w:rPr>
          <w:rFonts w:eastAsia="Batang"/>
        </w:rPr>
        <w:t xml:space="preserve"> WITHIN THE MEANING OF THE</w:t>
      </w:r>
      <w:r w:rsidRPr="00424F1F">
        <w:t xml:space="preserve"> </w:t>
      </w:r>
      <w:r w:rsidRPr="00424F1F">
        <w:rPr>
          <w:rFonts w:eastAsia="Batang"/>
        </w:rPr>
        <w:t>REGULATIONS PROMULGATED BY THE UNITED STATES DEPARTMENT OF LABOR AT 29 C.F.R. SECTION 2510.3-101, AS MODIFIED BY SECTION 3(42) OF ERISA</w:t>
      </w:r>
      <w:r w:rsidRPr="00424F1F">
        <w:t xml:space="preserve"> </w:t>
      </w:r>
      <w:r w:rsidRPr="00424F1F">
        <w:rPr>
          <w:rFonts w:eastAsia="Batang"/>
        </w:rPr>
        <w:t>OR OTHERWISE</w:t>
      </w:r>
      <w:r w:rsidRPr="00424F1F">
        <w:t>. THE ISSUER HAS THE RIGHT, UNDER THE INDENTURE, TO COMPEL ANY BENEFICIAL OWNER OF A SECURED NOTE WHO HAS MADE OR HAS BEEN DEEMED TO MAKE A PROHIBITED TRANSACTION OR SIMILAR LAW REPRESENTATION THAT IS SUBSEQUENTLY SHOWN TO BE FALSE OR MISLEADING TO SELL ITS INTEREST IN SUCH NOTE, OR MAY SELL SUCH INTERESTS ON BEHALF OF SUCH OWNER.</w:t>
      </w:r>
    </w:p>
    <w:p w14:paraId="52876E2E" w14:textId="01926E15" w:rsidR="00A723E8" w:rsidRPr="00C72EFC" w:rsidRDefault="006705C4" w:rsidP="00B40E1E">
      <w:pPr>
        <w:pStyle w:val="LRIndent1"/>
        <w:spacing w:after="240"/>
        <w:ind w:left="0" w:right="0"/>
        <w:rPr>
          <w:sz w:val="24"/>
          <w:szCs w:val="24"/>
        </w:rPr>
      </w:pPr>
      <w:r w:rsidRPr="006705C4">
        <w:rPr>
          <w:sz w:val="24"/>
          <w:szCs w:val="24"/>
        </w:rPr>
        <w:t>EACH PURCHASER AND TRANSFEREE OF THIS NOTE OR INTEREST HEREIN WHO IS, OR IS ACTING ON BEHALF OF, A BENEFIT PLAN INVESTOR, SHALL BE DEEMED TO REPRESENT, WARRANT AND AGREE THAT (I) NONE OF THE ISSUER, THE CO-ISSUER, THE INCOME NOTE ISSUER, THE COLLATERAL MANAGER, THE INITIAL PURCHASER, THE TRUSTEE, THE SUBORDINATED NOTE ISSUING AND PAYING AGENT, THE INCOME NOTE PAYING AGENT OR THE COLLATERAL ADMINISTRATOR (COLLECTIVELY, THE “</w:t>
      </w:r>
      <w:r w:rsidRPr="006705C4">
        <w:rPr>
          <w:sz w:val="24"/>
          <w:szCs w:val="24"/>
          <w:u w:val="single"/>
        </w:rPr>
        <w:t>TRANSACTION PARTIES</w:t>
      </w:r>
      <w:r w:rsidRPr="006705C4">
        <w:rPr>
          <w:sz w:val="24"/>
          <w:szCs w:val="24"/>
        </w:rPr>
        <w:t>”), NOR ANY OF THEIR AFFILIATES, HAS PROVIDED ANY INVESTMENT RECOMMENDATION OR INVESTMENT ADVICE ON WHICH IT, OR ANY FIDUCIARY OR OTHER PERSON INVESTING THE ASSETS OF THE BENEFIT PLAN INVESTOR (“</w:t>
      </w:r>
      <w:r w:rsidRPr="006705C4">
        <w:rPr>
          <w:sz w:val="24"/>
          <w:szCs w:val="24"/>
          <w:u w:val="single"/>
        </w:rPr>
        <w:t>PLAN FIDUCIARY</w:t>
      </w:r>
      <w:r w:rsidRPr="006705C4">
        <w:rPr>
          <w:sz w:val="24"/>
          <w:szCs w:val="24"/>
        </w:rPr>
        <w:t>”), HAS RELIED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14:paraId="309AC27D" w14:textId="4FB8BF9A" w:rsidR="00A723E8" w:rsidRPr="00C72EFC" w:rsidRDefault="00A723E8" w:rsidP="00B40E1E">
      <w:pPr>
        <w:pStyle w:val="LRIndent1"/>
        <w:spacing w:after="240"/>
        <w:ind w:left="0" w:right="0"/>
        <w:rPr>
          <w:sz w:val="24"/>
          <w:szCs w:val="24"/>
        </w:rPr>
      </w:pPr>
      <w:r w:rsidRPr="00C72EFC">
        <w:rPr>
          <w:sz w:val="24"/>
          <w:szCs w:val="24"/>
        </w:rPr>
        <w:lastRenderedPageBreak/>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01433C">
        <w:rPr>
          <w:sz w:val="24"/>
          <w:szCs w:val="24"/>
        </w:rPr>
        <w:t>“</w:t>
      </w:r>
      <w:r w:rsidRPr="003158AE">
        <w:rPr>
          <w:sz w:val="24"/>
          <w:szCs w:val="24"/>
          <w:u w:val="single"/>
        </w:rPr>
        <w:t>DTC</w:t>
      </w:r>
      <w:r w:rsidR="0001433C">
        <w:rPr>
          <w:sz w:val="24"/>
          <w:szCs w:val="24"/>
        </w:rPr>
        <w:t>”</w:t>
      </w:r>
      <w:r w:rsidRPr="00C72EFC">
        <w:rPr>
          <w:sz w:val="24"/>
          <w:szCs w:val="24"/>
        </w:rPr>
        <w:t>), NEW YORK, NEW YORK, TO THE CO-ISSUERS OR THEIR AGENT FOR REGISTRATION OF TRANSFER, EXCHANGE OR PAYMENT AND ANY NOTE ISSUED IS REGISTERED IN THE NAME OF CEDE &amp; CO. OR OF SUCH OTHER ENTITY AS IS REQUESTED BY AN AUTHORIZED REPRESENTATIVE OF DTC (AND ANY PAYMENT HEREON IS MADE TO CEDE &amp; CO.).</w:t>
      </w:r>
    </w:p>
    <w:p w14:paraId="3C23FED7" w14:textId="182EB341" w:rsidR="00A723E8" w:rsidRPr="00C72EFC" w:rsidRDefault="00A723E8" w:rsidP="00B40E1E">
      <w:pPr>
        <w:pStyle w:val="LRIndent1"/>
        <w:spacing w:after="240"/>
        <w:ind w:left="0" w:right="0"/>
        <w:rPr>
          <w:sz w:val="24"/>
          <w:szCs w:val="24"/>
        </w:rPr>
      </w:pPr>
      <w:r w:rsidRPr="00C72EFC">
        <w:rPr>
          <w:sz w:val="24"/>
          <w:szCs w:val="24"/>
        </w:rPr>
        <w:t>TRANSFERS OF THIS NOTE SHALL BE LIMITED TO TRANSFERS IN WHOLE, BUT NOT IN PART, TO NOMINEES OF DTC OR TO A SUCCESSOR THEREOF OR SUCH SUCCESSOR</w:t>
      </w:r>
      <w:r w:rsidR="0001433C">
        <w:rPr>
          <w:sz w:val="24"/>
          <w:szCs w:val="24"/>
        </w:rPr>
        <w:t>’</w:t>
      </w:r>
      <w:r w:rsidRPr="00C72EFC">
        <w:rPr>
          <w:sz w:val="24"/>
          <w:szCs w:val="24"/>
        </w:rPr>
        <w:t>S NOMINEE.</w:t>
      </w:r>
    </w:p>
    <w:p w14:paraId="4BF4583E" w14:textId="77777777" w:rsidR="00A723E8" w:rsidRPr="00C72EFC" w:rsidRDefault="00A723E8" w:rsidP="00B40E1E">
      <w:pPr>
        <w:pStyle w:val="LRIndent1"/>
        <w:spacing w:after="240"/>
        <w:ind w:left="0" w:right="0"/>
        <w:rPr>
          <w:sz w:val="24"/>
          <w:szCs w:val="24"/>
        </w:rPr>
      </w:pPr>
      <w:r w:rsidRPr="00C72EFC">
        <w:rPr>
          <w:sz w:val="24"/>
          <w:szCs w:val="24"/>
        </w:rPr>
        <w:t>TRANSFERS OF THIS NOTE SHALL BE LIMITED TO TRANSFERS MADE IN ACCORDANCE WITH THE RESTRICTIONS SET FORTH IN THE INDENTURE REFERRED TO HEREIN.</w:t>
      </w:r>
    </w:p>
    <w:p w14:paraId="77EA3011" w14:textId="77777777" w:rsidR="00A723E8" w:rsidRPr="00C72EFC" w:rsidRDefault="00A723E8" w:rsidP="00B40E1E">
      <w:pPr>
        <w:pStyle w:val="LRIndent1"/>
        <w:spacing w:after="240"/>
        <w:ind w:left="0" w:right="0"/>
        <w:rPr>
          <w:sz w:val="24"/>
          <w:szCs w:val="24"/>
        </w:rPr>
      </w:pPr>
      <w:r w:rsidRPr="00C72EFC">
        <w:rPr>
          <w:sz w:val="24"/>
          <w:szCs w:val="24"/>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14:paraId="6E42EB71" w14:textId="037111F1" w:rsidR="00A723E8" w:rsidRDefault="00A723E8" w:rsidP="00B40E1E">
      <w:pPr>
        <w:pStyle w:val="LRIndent1"/>
        <w:spacing w:after="240"/>
        <w:ind w:left="0" w:right="0"/>
        <w:rPr>
          <w:caps/>
          <w:sz w:val="24"/>
          <w:szCs w:val="24"/>
        </w:rPr>
      </w:pPr>
      <w:r w:rsidRPr="00C72EFC">
        <w:rPr>
          <w:caps/>
          <w:sz w:val="24"/>
          <w:szCs w:val="24"/>
        </w:rPr>
        <w:t>Each holder of this Note (and any interest therein) will be deemed to have represented and agreed to the representations and covenants set forth in Section 2.12 OF THE INDENTURE.</w:t>
      </w:r>
    </w:p>
    <w:p w14:paraId="30D6D05F" w14:textId="2CE5A802" w:rsidR="00A723E8" w:rsidRDefault="00FA1F1B" w:rsidP="00B40E1E">
      <w:pPr>
        <w:pStyle w:val="LRIndent1"/>
        <w:spacing w:after="240"/>
        <w:ind w:left="0" w:right="0"/>
        <w:rPr>
          <w:b/>
        </w:rPr>
      </w:pPr>
      <w:r w:rsidRPr="00FA1F1B">
        <w:rPr>
          <w:sz w:val="24"/>
          <w:szCs w:val="24"/>
        </w:rPr>
        <w:t>THIS NOTE HAS BEEN ISSUED WITH ORIGINAL ISSUE DISCOUNT (</w:t>
      </w:r>
      <w:r w:rsidR="0001433C">
        <w:rPr>
          <w:sz w:val="24"/>
          <w:szCs w:val="24"/>
        </w:rPr>
        <w:t>“</w:t>
      </w:r>
      <w:r w:rsidRPr="003158AE">
        <w:rPr>
          <w:sz w:val="24"/>
          <w:szCs w:val="24"/>
          <w:u w:val="single"/>
        </w:rPr>
        <w:t>OID</w:t>
      </w:r>
      <w:r w:rsidR="0001433C">
        <w:rPr>
          <w:sz w:val="24"/>
          <w:szCs w:val="24"/>
        </w:rPr>
        <w:t>”</w:t>
      </w:r>
      <w:r w:rsidRPr="00FA1F1B">
        <w:rPr>
          <w:sz w:val="24"/>
          <w:szCs w:val="24"/>
        </w:rPr>
        <w:t xml:space="preserve">) FOR U.S. FEDERAL INCOME TAX PURPOSES.  THE ISSUE PRICE, AMOUNT OF OID, ISSUE DATE AND YIELD TO MATURITY OF THIS NOTE MAY BE OBTAINED BY WRITING TO </w:t>
      </w:r>
      <w:r w:rsidRPr="00FA1F1B">
        <w:rPr>
          <w:caps/>
          <w:sz w:val="24"/>
          <w:szCs w:val="24"/>
        </w:rPr>
        <w:t>the issuer AT ITS REGISTERED OFFICE</w:t>
      </w:r>
      <w:r w:rsidRPr="00FA1F1B">
        <w:rPr>
          <w:sz w:val="24"/>
          <w:szCs w:val="24"/>
        </w:rPr>
        <w:t>.</w:t>
      </w:r>
    </w:p>
    <w:p w14:paraId="08E870A5" w14:textId="0BE6D06E" w:rsidR="00FA1F1B" w:rsidRDefault="00FA1F1B" w:rsidP="00746BA8">
      <w:pPr>
        <w:pStyle w:val="Centered2"/>
        <w:rPr>
          <w:b/>
        </w:rPr>
        <w:sectPr w:rsidR="00FA1F1B" w:rsidSect="00C878F2">
          <w:footerReference w:type="default" r:id="rId22"/>
          <w:type w:val="continuous"/>
          <w:pgSz w:w="12242" w:h="15842" w:code="1"/>
          <w:pgMar w:top="1440" w:right="1440" w:bottom="1440" w:left="1440" w:header="720" w:footer="720" w:gutter="0"/>
          <w:pgNumType w:start="1"/>
          <w:cols w:space="708"/>
          <w:titlePg/>
          <w:docGrid w:linePitch="360"/>
        </w:sectPr>
      </w:pPr>
    </w:p>
    <w:p w14:paraId="11AF5053" w14:textId="6FDFB201" w:rsidR="001223A4" w:rsidRPr="008D29A2" w:rsidRDefault="00100268" w:rsidP="00746BA8">
      <w:pPr>
        <w:pStyle w:val="Centered2"/>
        <w:rPr>
          <w:b/>
        </w:rPr>
      </w:pPr>
      <w:r w:rsidRPr="008D29A2">
        <w:rPr>
          <w:b/>
        </w:rPr>
        <w:lastRenderedPageBreak/>
        <w:t>AMMC CLO 2</w:t>
      </w:r>
      <w:r w:rsidR="00065619">
        <w:rPr>
          <w:b/>
        </w:rPr>
        <w:t>4</w:t>
      </w:r>
      <w:r w:rsidR="00A64630" w:rsidRPr="008D29A2">
        <w:rPr>
          <w:b/>
        </w:rPr>
        <w:t>, LIMITED</w:t>
      </w:r>
      <w:r w:rsidR="00A64630" w:rsidRPr="008D29A2">
        <w:rPr>
          <w:b/>
        </w:rPr>
        <w:br/>
      </w:r>
      <w:r w:rsidRPr="008D29A2">
        <w:rPr>
          <w:b/>
        </w:rPr>
        <w:t>AMMC CLO 2</w:t>
      </w:r>
      <w:r w:rsidR="00065619">
        <w:rPr>
          <w:b/>
        </w:rPr>
        <w:t>4</w:t>
      </w:r>
      <w:r w:rsidR="001847BF" w:rsidRPr="008D29A2">
        <w:rPr>
          <w:b/>
        </w:rPr>
        <w:t>,</w:t>
      </w:r>
      <w:r w:rsidR="00DD1093" w:rsidRPr="008D29A2">
        <w:rPr>
          <w:b/>
        </w:rPr>
        <w:t xml:space="preserve"> LLC</w:t>
      </w:r>
    </w:p>
    <w:p w14:paraId="0DA932CF" w14:textId="5B9A103C" w:rsidR="001223A4" w:rsidRPr="001223A4" w:rsidRDefault="001223A4" w:rsidP="00746BA8">
      <w:pPr>
        <w:pStyle w:val="Centered2"/>
      </w:pPr>
      <w:r w:rsidRPr="001223A4">
        <w:t>[RULE 144A][REGULATION S] GLOBAL NOTE</w:t>
      </w:r>
      <w:r w:rsidRPr="001223A4">
        <w:br/>
        <w:t>representing</w:t>
      </w:r>
      <w:r w:rsidRPr="001223A4">
        <w:br/>
        <w:t xml:space="preserve">CLASS C SECURED DEFERRABLE FLOATING RATE NOTES DUE </w:t>
      </w:r>
      <w:r w:rsidR="00100268">
        <w:t>20</w:t>
      </w:r>
      <w:r w:rsidR="00065619">
        <w:t>35</w:t>
      </w:r>
    </w:p>
    <w:p w14:paraId="2F0EDA96" w14:textId="0A66846F" w:rsidR="001223A4" w:rsidRPr="001223A4" w:rsidRDefault="001223A4" w:rsidP="001223A4">
      <w:pPr>
        <w:tabs>
          <w:tab w:val="left" w:pos="6480"/>
          <w:tab w:val="right" w:pos="9540"/>
        </w:tabs>
        <w:jc w:val="right"/>
      </w:pPr>
      <w:r w:rsidRPr="001223A4">
        <w:t>Up to U.S.$</w:t>
      </w:r>
      <w:r w:rsidR="00065619">
        <w:t>21</w:t>
      </w:r>
      <w:r w:rsidR="009E41D9">
        <w:t>,000,000</w:t>
      </w:r>
      <w:r w:rsidR="00CE65B5">
        <w:br/>
      </w:r>
    </w:p>
    <w:p w14:paraId="67E4667C" w14:textId="77777777" w:rsidR="001223A4" w:rsidRPr="001223A4" w:rsidRDefault="00902033" w:rsidP="00746BA8">
      <w:pPr>
        <w:pStyle w:val="Left"/>
      </w:pPr>
      <w:r>
        <w:t>C/[R][S]</w:t>
      </w:r>
      <w:r w:rsidR="002040BE">
        <w:t>-[●]</w:t>
      </w:r>
    </w:p>
    <w:p w14:paraId="403C9384" w14:textId="4E00CFFC" w:rsidR="001223A4" w:rsidRPr="001223A4" w:rsidRDefault="00065619" w:rsidP="00746BA8">
      <w:pPr>
        <w:pStyle w:val="Left"/>
      </w:pPr>
      <w:r>
        <w:t>December 14, 2021</w:t>
      </w:r>
    </w:p>
    <w:p w14:paraId="6EF3FB14" w14:textId="26D99310" w:rsidR="00746BA8" w:rsidRPr="00CE267D" w:rsidRDefault="001223A4" w:rsidP="00746BA8">
      <w:pPr>
        <w:pStyle w:val="Left"/>
      </w:pPr>
      <w:r w:rsidRPr="00CE267D">
        <w:t>CUSIP No.: [</w:t>
      </w:r>
      <w:r w:rsidR="006F3F00" w:rsidRPr="00FF698C">
        <w:rPr>
          <w:rFonts w:eastAsiaTheme="minorHAnsi"/>
          <w:szCs w:val="22"/>
        </w:rPr>
        <w:t>00177LAE0</w:t>
      </w:r>
      <w:r w:rsidRPr="00CE267D">
        <w:t>]</w:t>
      </w:r>
      <w:r w:rsidRPr="00CE267D">
        <w:rPr>
          <w:rStyle w:val="FootnoteReference"/>
        </w:rPr>
        <w:footnoteReference w:id="13"/>
      </w:r>
      <w:r w:rsidRPr="00CE267D">
        <w:t>[</w:t>
      </w:r>
      <w:r w:rsidR="006F3F00" w:rsidRPr="00FF698C">
        <w:rPr>
          <w:rFonts w:eastAsiaTheme="minorHAnsi"/>
          <w:szCs w:val="22"/>
        </w:rPr>
        <w:t>G0341MAC6</w:t>
      </w:r>
      <w:r w:rsidRPr="00CE267D">
        <w:t>]</w:t>
      </w:r>
      <w:r w:rsidRPr="00CE267D">
        <w:rPr>
          <w:rStyle w:val="FootnoteReference"/>
        </w:rPr>
        <w:footnoteReference w:id="14"/>
      </w:r>
    </w:p>
    <w:p w14:paraId="20F41D16" w14:textId="3107F52D" w:rsidR="001223A4" w:rsidRPr="00CE267D" w:rsidRDefault="001223A4" w:rsidP="00746BA8">
      <w:pPr>
        <w:pStyle w:val="Left"/>
      </w:pPr>
      <w:r w:rsidRPr="00CE267D">
        <w:t>ISIN No.:</w:t>
      </w:r>
      <w:r w:rsidR="00746BA8" w:rsidRPr="00CE267D">
        <w:t xml:space="preserve"> </w:t>
      </w:r>
      <w:r w:rsidRPr="00CE267D">
        <w:t>[</w:t>
      </w:r>
      <w:r w:rsidR="006F3F00" w:rsidRPr="00FF698C">
        <w:rPr>
          <w:rFonts w:eastAsiaTheme="minorHAnsi"/>
          <w:szCs w:val="22"/>
        </w:rPr>
        <w:t>US00177LAE02</w:t>
      </w:r>
      <w:r w:rsidRPr="00CE267D">
        <w:t>]</w:t>
      </w:r>
      <w:r w:rsidRPr="00CE267D">
        <w:rPr>
          <w:rStyle w:val="FootnoteReference"/>
        </w:rPr>
        <w:footnoteReference w:id="15"/>
      </w:r>
      <w:r w:rsidRPr="00CE267D">
        <w:t>[</w:t>
      </w:r>
      <w:r w:rsidR="006F3F00" w:rsidRPr="00FF698C">
        <w:rPr>
          <w:rFonts w:eastAsiaTheme="minorHAnsi"/>
          <w:szCs w:val="22"/>
        </w:rPr>
        <w:t>USG0341MAC67</w:t>
      </w:r>
      <w:r w:rsidRPr="00CE267D">
        <w:t>]</w:t>
      </w:r>
      <w:r w:rsidRPr="00CE267D">
        <w:rPr>
          <w:rStyle w:val="FootnoteReference"/>
        </w:rPr>
        <w:footnoteReference w:id="16"/>
      </w:r>
    </w:p>
    <w:p w14:paraId="500CA158" w14:textId="2EBD9688" w:rsidR="001223A4" w:rsidRPr="001223A4" w:rsidRDefault="001223A4" w:rsidP="00746BA8">
      <w:pPr>
        <w:pStyle w:val="Left"/>
      </w:pPr>
      <w:r w:rsidRPr="00CE267D">
        <w:t xml:space="preserve">Common Code: </w:t>
      </w:r>
      <w:r w:rsidR="008F67CF" w:rsidRPr="00CE267D">
        <w:t>[</w:t>
      </w:r>
      <w:r w:rsidR="00AB4B6C" w:rsidRPr="00AB4B6C">
        <w:rPr>
          <w:bCs/>
        </w:rPr>
        <w:t>241096548</w:t>
      </w:r>
      <w:r w:rsidR="008F67CF" w:rsidRPr="00CE267D">
        <w:t>]</w:t>
      </w:r>
      <w:r w:rsidRPr="00CE267D">
        <w:rPr>
          <w:rStyle w:val="FootnoteReference"/>
        </w:rPr>
        <w:footnoteReference w:id="17"/>
      </w:r>
      <w:r w:rsidR="008F67CF" w:rsidRPr="00CE267D">
        <w:t>[</w:t>
      </w:r>
      <w:r w:rsidR="00AB4B6C" w:rsidRPr="00AB4B6C">
        <w:rPr>
          <w:bCs/>
        </w:rPr>
        <w:t>241096530</w:t>
      </w:r>
      <w:r w:rsidR="008F67CF" w:rsidRPr="00CE267D">
        <w:t>]</w:t>
      </w:r>
      <w:r w:rsidRPr="00CE267D">
        <w:rPr>
          <w:rStyle w:val="FootnoteReference"/>
        </w:rPr>
        <w:footnoteReference w:id="18"/>
      </w:r>
    </w:p>
    <w:p w14:paraId="0F968A55" w14:textId="2CCF5460" w:rsidR="001223A4" w:rsidRPr="001223A4" w:rsidRDefault="00100268" w:rsidP="00746BA8">
      <w:pPr>
        <w:pStyle w:val="BodyText"/>
      </w:pPr>
      <w:r>
        <w:t>AMMC CLO 2</w:t>
      </w:r>
      <w:r w:rsidR="006F3F00">
        <w:t>4</w:t>
      </w:r>
      <w:r w:rsidR="001223A4" w:rsidRPr="001223A4">
        <w:t xml:space="preserve">, LIMITED, an exempted company incorporated with limited liability under the laws of the Cayman Islands (the </w:t>
      </w:r>
      <w:r w:rsidR="0001433C">
        <w:t>“</w:t>
      </w:r>
      <w:r w:rsidR="001223A4" w:rsidRPr="001223A4">
        <w:rPr>
          <w:u w:val="single"/>
        </w:rPr>
        <w:t>Issuer</w:t>
      </w:r>
      <w:r w:rsidR="0001433C">
        <w:t>”</w:t>
      </w:r>
      <w:r w:rsidR="00A64630">
        <w:t xml:space="preserve">), and </w:t>
      </w:r>
      <w:r>
        <w:t>AMMC CLO 2</w:t>
      </w:r>
      <w:r w:rsidR="00DD35ED">
        <w:t>4</w:t>
      </w:r>
      <w:r w:rsidR="001223A4" w:rsidRPr="001223A4">
        <w:t>,</w:t>
      </w:r>
      <w:r w:rsidR="00DD1093">
        <w:t xml:space="preserve"> LLC,</w:t>
      </w:r>
      <w:r w:rsidR="001223A4" w:rsidRPr="001223A4">
        <w:t xml:space="preserve"> </w:t>
      </w:r>
      <w:r w:rsidR="00713E0E" w:rsidRPr="00713E0E">
        <w:t xml:space="preserve">a limited liability company organized under the laws of the State of Delaware </w:t>
      </w:r>
      <w:r w:rsidR="001223A4" w:rsidRPr="001223A4">
        <w:t xml:space="preserve">(the </w:t>
      </w:r>
      <w:r w:rsidR="0001433C">
        <w:t>“</w:t>
      </w:r>
      <w:r w:rsidR="001223A4" w:rsidRPr="001223A4">
        <w:rPr>
          <w:u w:val="single"/>
        </w:rPr>
        <w:t>Co-Issuer</w:t>
      </w:r>
      <w:r w:rsidR="0001433C">
        <w:t>”</w:t>
      </w:r>
      <w:r w:rsidR="001223A4" w:rsidRPr="001223A4">
        <w:t xml:space="preserve"> and, together with the Issuer, the </w:t>
      </w:r>
      <w:r w:rsidR="0001433C">
        <w:t>“</w:t>
      </w:r>
      <w:r w:rsidR="001223A4" w:rsidRPr="001223A4">
        <w:rPr>
          <w:u w:val="single"/>
        </w:rPr>
        <w:t>Co-Issuers</w:t>
      </w:r>
      <w:r w:rsidR="0001433C">
        <w:t>”</w:t>
      </w:r>
      <w:r w:rsidR="001223A4" w:rsidRPr="001223A4">
        <w:t>), for value received, hereby promise to pay to CEDE &amp; CO. or registered assigns, upon presentation and surrender of this Note (except as otherwise permitted by the Indenture referred to below), the principal sum as indicated on Schedule A hereto on</w:t>
      </w:r>
      <w:r w:rsidR="00C61876">
        <w:t xml:space="preserve"> </w:t>
      </w:r>
      <w:r w:rsidR="00DD35ED">
        <w:t>January 20, 2035</w:t>
      </w:r>
      <w:r w:rsidRPr="001223A4">
        <w:t xml:space="preserve"> </w:t>
      </w:r>
      <w:r w:rsidR="001223A4" w:rsidRPr="001223A4">
        <w:t xml:space="preserve">(the </w:t>
      </w:r>
      <w:r w:rsidR="0001433C">
        <w:t>“</w:t>
      </w:r>
      <w:r w:rsidR="001223A4" w:rsidRPr="001223A4">
        <w:rPr>
          <w:u w:val="single"/>
        </w:rPr>
        <w:t>Stated Maturity</w:t>
      </w:r>
      <w:r w:rsidR="0001433C">
        <w:t>”</w:t>
      </w:r>
      <w:r w:rsidR="001223A4" w:rsidRPr="001223A4">
        <w:t xml:space="preserve">) except as provided below and in the Indenture.  </w:t>
      </w:r>
      <w:r w:rsidR="001220A5" w:rsidRPr="001220A5">
        <w:t xml:space="preserve">Notwithstanding any provision of the Indenture or the Transaction Documents to the contrary, the </w:t>
      </w:r>
      <w:r w:rsidR="001223A4" w:rsidRPr="001223A4">
        <w:t>obligations of the Co-Issuers under this Class C Note and the Indenture are limited recourse obligations of the Co-Issuers payable solely from the Assets in accordance with the Indenture, and following realization of the Assets in accordance with the Indenture, all claims of Noteholders shall be extinguished and shall not thereafter revive.</w:t>
      </w:r>
    </w:p>
    <w:p w14:paraId="1D459ECC" w14:textId="73E2CA87" w:rsidR="005F4E24" w:rsidRDefault="008775A9" w:rsidP="005F4E24">
      <w:pPr>
        <w:pStyle w:val="BodyText"/>
      </w:pPr>
      <w:r w:rsidRPr="001223A4">
        <w:t>The Co-Issuers promise to</w:t>
      </w:r>
      <w:r>
        <w:t xml:space="preserve"> pay interest, if any, on the </w:t>
      </w:r>
      <w:r w:rsidR="00DD35ED">
        <w:t>20</w:t>
      </w:r>
      <w:r>
        <w:t xml:space="preserve">th </w:t>
      </w:r>
      <w:r w:rsidRPr="001223A4">
        <w:t xml:space="preserve">day of </w:t>
      </w:r>
      <w:r>
        <w:t xml:space="preserve">January, April, July, and October </w:t>
      </w:r>
      <w:r w:rsidRPr="001223A4">
        <w:t xml:space="preserve">in each year (or, if any such day is not a Business Day, the next succeeding Business Day) commencing in </w:t>
      </w:r>
      <w:r w:rsidR="00CC31CE">
        <w:t>April</w:t>
      </w:r>
      <w:r>
        <w:t xml:space="preserve"> 20</w:t>
      </w:r>
      <w:r w:rsidR="00CC31CE">
        <w:t>2</w:t>
      </w:r>
      <w:r w:rsidR="00DD35ED">
        <w:t>2</w:t>
      </w:r>
      <w:r w:rsidR="0081575B">
        <w:t>,</w:t>
      </w:r>
      <w:r w:rsidR="005F4E24" w:rsidRPr="001223A4">
        <w:t xml:space="preserve"> at </w:t>
      </w:r>
      <w:r w:rsidR="005F4E24">
        <w:t xml:space="preserve">the rate equal to </w:t>
      </w:r>
      <w:r w:rsidR="00415201">
        <w:t>Benchmark</w:t>
      </w:r>
      <w:r w:rsidR="005F4E24">
        <w:t xml:space="preserve"> plus </w:t>
      </w:r>
      <w:r w:rsidR="00D53AD8">
        <w:t>2.</w:t>
      </w:r>
      <w:r w:rsidR="00DD35ED">
        <w:t>20</w:t>
      </w:r>
      <w:r w:rsidR="005F4E24" w:rsidRPr="001223A4">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w:t>
      </w:r>
      <w:r w:rsidR="005F4E24">
        <w:t>C</w:t>
      </w:r>
      <w:r w:rsidR="005F4E24" w:rsidRPr="001223A4">
        <w:t xml:space="preserve"> Note (or one or more predecessor Notes) is registered at the close of business on the Record Date for such interest, which shall be the day (whether or not a Business Day) immediately prior to such Payment Date.</w:t>
      </w:r>
    </w:p>
    <w:p w14:paraId="12E9A944" w14:textId="77777777" w:rsidR="001223A4" w:rsidRPr="001223A4" w:rsidRDefault="001223A4" w:rsidP="00746BA8">
      <w:pPr>
        <w:pStyle w:val="BodyText"/>
      </w:pPr>
      <w:r w:rsidRPr="001223A4">
        <w:lastRenderedPageBreak/>
        <w:t>Payments of principal of and interest on this Class C Note are subordinated to the payment on each Payment Date of certain other amounts in accordance with the Priority of Payments and Section 13.1 of the Indenture.</w:t>
      </w:r>
    </w:p>
    <w:p w14:paraId="290F4F2D" w14:textId="136CA6A3" w:rsidR="001223A4" w:rsidRPr="001223A4" w:rsidRDefault="001223A4" w:rsidP="00746BA8">
      <w:pPr>
        <w:pStyle w:val="BodyText"/>
      </w:pPr>
      <w:r w:rsidRPr="001223A4">
        <w:t xml:space="preserve">Any payment of interest due on the Class C Notes to the extent that sufficient funds are not available to make such payment in accordance with the Priority of Payments on such Payment Date, but only if one or more one or more Priority Classes is Outstanding with respect to the Class C Notes, shall constitute </w:t>
      </w:r>
      <w:r w:rsidR="0001433C">
        <w:t>“</w:t>
      </w:r>
      <w:r w:rsidRPr="001223A4">
        <w:rPr>
          <w:u w:val="single"/>
        </w:rPr>
        <w:t>Secured Note Deferred Interest</w:t>
      </w:r>
      <w:r w:rsidR="0001433C">
        <w:t>”</w:t>
      </w:r>
      <w:r w:rsidRPr="001223A4">
        <w:t xml:space="preserve"> and will not be considered </w:t>
      </w:r>
      <w:r w:rsidR="0001433C">
        <w:t>“</w:t>
      </w:r>
      <w:r w:rsidRPr="001223A4">
        <w:t>due and payable</w:t>
      </w:r>
      <w:r w:rsidR="0001433C">
        <w:t>”</w:t>
      </w:r>
      <w:r w:rsidRPr="001223A4">
        <w:t xml:space="preserv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C Notes and (iii) the Stated Maturity of the Class C Notes.  Secured Note Deferred Interest on the Class C Notes shall be added to the principal balance of the Class C Notes and shall be payable on the first Payment Date on which funds are available to be used for such purpose in accordance with the Priority of Payments, but in any event no later than the earlier of the Payment Date (i) which is the Redemption Date with respect to the Class C Notes and (ii) which is the Stated Maturity of the Class C Notes.  Regardless of whether any Priority Class is Outstanding with respect to the Class C Notes, to the extent that funds are not available on any Payment Date (other than the Redemption Date with respect to, or Stated Maturity of, the Class C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4B5D3109" w14:textId="77777777" w:rsidR="001223A4" w:rsidRPr="001223A4" w:rsidRDefault="001223A4" w:rsidP="00746BA8">
      <w:pPr>
        <w:pStyle w:val="BodyText"/>
      </w:pPr>
      <w:r w:rsidRPr="001223A4">
        <w:t xml:space="preserve">Interest will cease to accrue on each Class C Note, or in the case of a partial repayment, on such repaid part, from the date of repayment.  If this Class C Note is called for redemption and principal payments hereon are not paid upon surrender of this Class C Note, the principal thereof shall, until paid, bear interest from the Redemption Date at the applicable Interest Rate for each successive Interest Accrual Period this Class C Note remains Outstanding; </w:t>
      </w:r>
      <w:r w:rsidRPr="001223A4">
        <w:rPr>
          <w:u w:val="single"/>
        </w:rPr>
        <w:t>provided</w:t>
      </w:r>
      <w:r w:rsidRPr="001223A4">
        <w:t xml:space="preserve"> that the reason for such non-payment is not the fault of the Noteholder. </w:t>
      </w:r>
    </w:p>
    <w:p w14:paraId="512F0F3E" w14:textId="77777777" w:rsidR="001223A4" w:rsidRPr="001223A4" w:rsidRDefault="001223A4" w:rsidP="00746BA8">
      <w:pPr>
        <w:pStyle w:val="BodyText"/>
      </w:pPr>
      <w:r w:rsidRPr="001223A4">
        <w:t xml:space="preserve">To the extent lawful and enforceable, if no </w:t>
      </w:r>
      <w:r w:rsidR="00BB3912">
        <w:t xml:space="preserve">Class A Notes </w:t>
      </w:r>
      <w:r w:rsidR="00C678EB">
        <w:t>or Class B</w:t>
      </w:r>
      <w:r w:rsidRPr="001223A4">
        <w:t xml:space="preserve"> Notes are Outstanding, interest on any interest that is not paid when due on this Class C Note shall accrue at the Interest Rate for Class C Notes until paid as provided in the Indenture.</w:t>
      </w:r>
    </w:p>
    <w:p w14:paraId="1D1DEBC5" w14:textId="77777777" w:rsidR="008F770E" w:rsidRDefault="001223A4" w:rsidP="00746BA8">
      <w:pPr>
        <w:pStyle w:val="BodyText"/>
      </w:pPr>
      <w:r w:rsidRPr="001223A4">
        <w:t xml:space="preserve">The principal of this Class C Note matures at par and is due and payable on the Stated Maturity, unless such principal has been previously repaid or unless the unpaid principal of such Class C Note becomes due and payable at an earlier date by declaration of acceleration, call for redemption or otherwise.  Notwithstanding the foregoing, the payment of principal of this Class C Note may only occur in accordance with the Priority of Payments. Payments of principal on this Class C Note which are not paid, in accordance with the Priority of Payments, on any Payment Date (other than the Payment Date which is the Stated Maturity of the Class C Notes or any Redemption Date), because of insufficient funds therefor shall not be considered </w:t>
      </w:r>
      <w:r w:rsidR="0001433C">
        <w:t>“</w:t>
      </w:r>
      <w:r w:rsidRPr="001223A4">
        <w:t>due and payable</w:t>
      </w:r>
      <w:r w:rsidR="0001433C">
        <w:t>”</w:t>
      </w:r>
      <w:r w:rsidRPr="001223A4">
        <w:t xml:space="preserve"> for purposes of Section 5.1(a) of the Indenture until the Payment Date on which such principal may be paid in accordance with the Priority of Payments. </w:t>
      </w:r>
    </w:p>
    <w:p w14:paraId="6B43DCC5" w14:textId="5A0C18BD" w:rsidR="001223A4" w:rsidRPr="001223A4" w:rsidRDefault="001223A4" w:rsidP="00746BA8">
      <w:pPr>
        <w:pStyle w:val="BodyText"/>
      </w:pPr>
      <w:r w:rsidRPr="001223A4">
        <w:rPr>
          <w:rFonts w:eastAsia="SimSun"/>
          <w:lang w:eastAsia="zh-CN"/>
        </w:rPr>
        <w:lastRenderedPageBreak/>
        <w:t>All payments made by the Issuer under this Note will be made without any deduction or withholding for or on account of any tax unless such deduction or withholding is required by applicable law, as modified by the practice of any relevant governmental authority, then in effect or is required pursuant to the Issuer</w:t>
      </w:r>
      <w:r w:rsidR="0001433C">
        <w:rPr>
          <w:rFonts w:eastAsia="SimSun"/>
          <w:lang w:eastAsia="zh-CN"/>
        </w:rPr>
        <w:t>’</w:t>
      </w:r>
      <w:r w:rsidRPr="001223A4">
        <w:rPr>
          <w:rFonts w:eastAsia="SimSun"/>
          <w:lang w:eastAsia="zh-CN"/>
        </w:rPr>
        <w:t>s agreement with a governmental authority.  If the Issuer is so required to deduct or withhold, then the Issuer will not be obligated to pay any additional amounts in respect of such withholding or deduction.</w:t>
      </w:r>
    </w:p>
    <w:p w14:paraId="2579651C" w14:textId="05261EAB" w:rsidR="001223A4" w:rsidRPr="001223A4" w:rsidRDefault="001223A4" w:rsidP="00746BA8">
      <w:pPr>
        <w:pStyle w:val="BodyText"/>
      </w:pPr>
      <w:r w:rsidRPr="001223A4">
        <w:t>Unless the certificate of authentication hereon has been executed by the Trustee or the Authenticating Agent by the manual</w:t>
      </w:r>
      <w:r w:rsidR="00C926C9">
        <w:t>, facsimile or electronic</w:t>
      </w:r>
      <w:r w:rsidRPr="001223A4">
        <w:t xml:space="preserve"> signature of one of their Authorized Officers, this Note shall not be entitled to any benefit under the Indenture or be valid or obligatory for any purpose.</w:t>
      </w:r>
    </w:p>
    <w:p w14:paraId="3D289A3F" w14:textId="1AF4EB26" w:rsidR="001223A4" w:rsidRPr="001223A4" w:rsidRDefault="001223A4" w:rsidP="00746BA8">
      <w:pPr>
        <w:pStyle w:val="BodyText"/>
      </w:pPr>
      <w:r w:rsidRPr="001223A4">
        <w:t xml:space="preserve">This Note is one of a duly authorized issue of Class C Secured Deferrable Floating Rate Notes due </w:t>
      </w:r>
      <w:r w:rsidR="00100268">
        <w:t>20</w:t>
      </w:r>
      <w:r w:rsidR="009E41D9">
        <w:t>3</w:t>
      </w:r>
      <w:r w:rsidR="00DD35ED">
        <w:t>5</w:t>
      </w:r>
      <w:r w:rsidRPr="001223A4">
        <w:t xml:space="preserve"> (the </w:t>
      </w:r>
      <w:r w:rsidR="0001433C">
        <w:t>“</w:t>
      </w:r>
      <w:r w:rsidRPr="001223A4">
        <w:rPr>
          <w:u w:val="single"/>
        </w:rPr>
        <w:t>Class C Notes</w:t>
      </w:r>
      <w:r w:rsidR="0001433C">
        <w:t>”</w:t>
      </w:r>
      <w:r w:rsidRPr="001223A4">
        <w:t xml:space="preserve"> and, together with the other classes of Secured Notes issued under the Indenture, the </w:t>
      </w:r>
      <w:r w:rsidR="0001433C">
        <w:t>“</w:t>
      </w:r>
      <w:r w:rsidRPr="001223A4">
        <w:rPr>
          <w:u w:val="single"/>
        </w:rPr>
        <w:t>Secured Notes</w:t>
      </w:r>
      <w:r w:rsidR="0001433C">
        <w:t>”</w:t>
      </w:r>
      <w:r w:rsidRPr="001223A4">
        <w:t xml:space="preserve">) issued and to be issued under an indenture dated as of </w:t>
      </w:r>
      <w:r w:rsidR="00DD35ED">
        <w:t>December 14, 2021</w:t>
      </w:r>
      <w:r w:rsidR="00C774D9" w:rsidRPr="001223A4">
        <w:t xml:space="preserve"> </w:t>
      </w:r>
      <w:r w:rsidRPr="001223A4">
        <w:t xml:space="preserve">(as amended, supplemented, restated or otherwise modified from time to time, the </w:t>
      </w:r>
      <w:r w:rsidR="0001433C">
        <w:t>“</w:t>
      </w:r>
      <w:r w:rsidRPr="001223A4">
        <w:rPr>
          <w:u w:val="single"/>
        </w:rPr>
        <w:t>Indenture</w:t>
      </w:r>
      <w:r w:rsidR="0001433C">
        <w:t>”</w:t>
      </w:r>
      <w:r w:rsidRPr="001223A4">
        <w:t xml:space="preserve">) between the Co-Issuers and </w:t>
      </w:r>
      <w:r w:rsidR="00DD35ED">
        <w:t>Citibank, N.A.</w:t>
      </w:r>
      <w:r w:rsidRPr="001223A4">
        <w:t xml:space="preserve">, as trustee (the </w:t>
      </w:r>
      <w:r w:rsidR="0001433C">
        <w:t>“</w:t>
      </w:r>
      <w:r w:rsidRPr="001223A4">
        <w:rPr>
          <w:u w:val="single"/>
        </w:rPr>
        <w:t>Trustee</w:t>
      </w:r>
      <w:r w:rsidR="0001433C">
        <w:t>”</w:t>
      </w:r>
      <w:r w:rsidRPr="001223A4">
        <w:t>, which term includes any successor trustee as permitted under the Indenture) and, solely as expressly specified therein, in its individual capacity.  Reference is hereby made to the Indenture and all indentures supplemental thereto for a statement of the respective rights, limitations of rights, duties and immunities thereunder of the Co-Issuers, the Trustee and the Holders of the Secured Notes and the terms upon which the Secured Notes are, and are to be, authenticated and delivered.</w:t>
      </w:r>
    </w:p>
    <w:p w14:paraId="59B229C5" w14:textId="77777777" w:rsidR="001223A4" w:rsidRPr="001223A4" w:rsidRDefault="001223A4" w:rsidP="00746BA8">
      <w:pPr>
        <w:pStyle w:val="BodyText"/>
      </w:pPr>
      <w:r w:rsidRPr="001223A4">
        <w:t>Capitalized terms used herein and not otherwise defined shall have the meanings set forth in the Indenture.</w:t>
      </w:r>
    </w:p>
    <w:p w14:paraId="22F93DF7" w14:textId="77777777" w:rsidR="001223A4" w:rsidRPr="001223A4" w:rsidRDefault="001223A4" w:rsidP="00746BA8">
      <w:pPr>
        <w:pStyle w:val="BodyText"/>
      </w:pPr>
      <w:r w:rsidRPr="001223A4">
        <w:t>This Note is subject to optional redemption, in whole but not in part, as specified in the Indenture.  In the case of any optional redemption, interest with a Payment Date on or prior to the Redemption Date will be payable to the Holders of such Class C Notes, or one or more predecessor Class C Notes, registered as such at the close of business on the relevant Record Date.</w:t>
      </w:r>
    </w:p>
    <w:p w14:paraId="4ECAE693" w14:textId="7078DCB1" w:rsidR="001223A4" w:rsidRPr="001223A4" w:rsidRDefault="001223A4" w:rsidP="00746BA8">
      <w:pPr>
        <w:pStyle w:val="BodyText"/>
      </w:pPr>
      <w:r w:rsidRPr="001223A4">
        <w:t>Transfers of this [Rule 144A][Regulation S] Global Note shall be limited to transfers of such Global Note in whole, but not in part, to a nominee of the DTC or to a successor of the DTC or such successor</w:t>
      </w:r>
      <w:r w:rsidR="0001433C">
        <w:t>’</w:t>
      </w:r>
      <w:r w:rsidRPr="001223A4">
        <w:t>s nominee, except as otherwise set forth in the Indenture.</w:t>
      </w:r>
    </w:p>
    <w:p w14:paraId="5B8A1D20" w14:textId="77777777" w:rsidR="001A3632" w:rsidRDefault="001223A4" w:rsidP="00746BA8">
      <w:pPr>
        <w:pStyle w:val="BodyText"/>
        <w:sectPr w:rsidR="001A3632" w:rsidSect="00682809">
          <w:footerReference w:type="first" r:id="rId23"/>
          <w:pgSz w:w="12242" w:h="15842" w:code="1"/>
          <w:pgMar w:top="1440" w:right="1440" w:bottom="1440" w:left="1440" w:header="720" w:footer="720" w:gutter="0"/>
          <w:pgNumType w:start="5"/>
          <w:cols w:space="708"/>
          <w:titlePg/>
          <w:docGrid w:linePitch="360"/>
        </w:sectPr>
      </w:pPr>
      <w:r w:rsidRPr="001223A4">
        <w:t xml:space="preserve">If (a) a redemption occurs because any Coverage Test is not satisfied as set forth in Section 9.1 of the Indenture, (b) a redemption occurs because a Majority of the Subordinated Notes </w:t>
      </w:r>
      <w:r w:rsidR="00605012">
        <w:t>or</w:t>
      </w:r>
      <w:r w:rsidRPr="001223A4">
        <w:t xml:space="preserve"> the Collateral Manager</w:t>
      </w:r>
      <w:r w:rsidR="005C3FC7">
        <w:t>,</w:t>
      </w:r>
      <w:r w:rsidR="00605012" w:rsidRPr="00605012">
        <w:t xml:space="preserve"> </w:t>
      </w:r>
      <w:r w:rsidR="00605012">
        <w:t>with the approval of a Majority of the Subordinated Notes</w:t>
      </w:r>
      <w:r w:rsidR="005C3FC7">
        <w:t>,</w:t>
      </w:r>
      <w:r w:rsidRPr="001223A4">
        <w:t xml:space="preserve"> provide written direction to this effect as set forth in Section 9.2 of the Indenture, (c) a Special Redemption occurs as set forth in Section 9.6 of the Indenture, (d) a redemption occurs because a Majority of the Subordinated Notes so direct the Trustee following the occurrence of certain Tax Events as set forth in Section 9.3 of the Indenture or (e) a Clean-Up Call Redemption occurs as set forth in Section 9.7 of the Indenture, then in each case this Note may be redeemed, in whole or (in respect of any redemption described in the foregoing clauses (a)</w:t>
      </w:r>
      <w:r w:rsidR="00920EEC">
        <w:t>, (b)</w:t>
      </w:r>
      <w:r w:rsidRPr="001223A4">
        <w:t xml:space="preserve"> or (c)) in part, in the manner, under the conditions and with the effect provided in the Indenture. In connection with any redemption pursuant to clause (b), (d) or (e), Holders of 100% of the Aggregate Outstanding Amount of any </w:t>
      </w:r>
    </w:p>
    <w:p w14:paraId="58FC77EF" w14:textId="64102C8E" w:rsidR="001223A4" w:rsidRPr="001223A4" w:rsidRDefault="001223A4" w:rsidP="001A3632">
      <w:pPr>
        <w:pStyle w:val="BodyText"/>
        <w:ind w:firstLine="0"/>
      </w:pPr>
      <w:r w:rsidRPr="001223A4">
        <w:lastRenderedPageBreak/>
        <w:t xml:space="preserve">Class of Secured Notes may elect to receive less than 100% of the Redemption Price that would otherwise be payable to such Holders of Secured Notes. </w:t>
      </w:r>
    </w:p>
    <w:p w14:paraId="6891E031" w14:textId="77777777" w:rsidR="001223A4" w:rsidRPr="001223A4" w:rsidRDefault="001223A4" w:rsidP="00746BA8">
      <w:pPr>
        <w:pStyle w:val="BodyText"/>
      </w:pPr>
      <w:r w:rsidRPr="001223A4">
        <w:t>The Issuer, the Co-Issuer and the Trustee, and any agent of the Issuer, the Co-Issuer or the Trustee shall treat as the owner of this Secured Note (a) for the purpose of receiving payments on this Secured Note (whether or not this Secured Note is overdue), the Person in whose name this Secured Note is registered on the Secured Note Register at the close of business on the applicable Record Date and (b) on any other date for all other purposes whatsoever (whether or not this Secured Note is overdue), the Person in whose name this Secured Note is then registered on the Secured Note Register, and none of the Issuer, the Co-Issuer, the Trustee or any agent of the Issuer, the Co-Issuer or the Trustee shall be affected by notice to the contrary.</w:t>
      </w:r>
    </w:p>
    <w:p w14:paraId="3F52A5DF" w14:textId="77777777" w:rsidR="001223A4" w:rsidRPr="001223A4" w:rsidRDefault="001223A4" w:rsidP="00746BA8">
      <w:pPr>
        <w:pStyle w:val="BodyText"/>
      </w:pPr>
      <w:r w:rsidRPr="001223A4">
        <w:t>If an Event of Default shall occur and be continuing, the Class C Notes may become or be declared due and payable in the manner and with the effect provided in the Indenture.</w:t>
      </w:r>
    </w:p>
    <w:p w14:paraId="60B22F55" w14:textId="01F30496" w:rsidR="001223A4" w:rsidRPr="001223A4" w:rsidRDefault="001223A4" w:rsidP="00746BA8">
      <w:pPr>
        <w:pStyle w:val="BodyText"/>
      </w:pPr>
      <w:r w:rsidRPr="001223A4">
        <w:t>Interests in this [Rule 144A][Regulation S] Global Note may be exchanged for an interest in, or transferred to a transferee taking an interest in, the corresponding [Regulation S][Rule 144A] Global Note subject to the restrictions as set forth in the Indenture and in the legend attached to this Class C Note and are otherwise transferable in accordance with DTC</w:t>
      </w:r>
      <w:r w:rsidR="0001433C">
        <w:t>’</w:t>
      </w:r>
      <w:r w:rsidRPr="001223A4">
        <w:t>s rules and procedures in use at such time.  This [Rule 144A][Regulation S] Global Note is sub</w:t>
      </w:r>
      <w:r w:rsidR="002367DF">
        <w:t xml:space="preserve">ject to mandatory exchange for </w:t>
      </w:r>
      <w:r w:rsidR="00C27F33">
        <w:t>Ce</w:t>
      </w:r>
      <w:r w:rsidRPr="001223A4">
        <w:t>rtificated Secured Notes under the limited circumstances set forth in the Indenture.</w:t>
      </w:r>
    </w:p>
    <w:p w14:paraId="2ECEA91F" w14:textId="510A7552" w:rsidR="001223A4" w:rsidRPr="001223A4" w:rsidRDefault="001223A4" w:rsidP="00746BA8">
      <w:pPr>
        <w:pStyle w:val="BodyText"/>
      </w:pPr>
      <w:r w:rsidRPr="001223A4">
        <w:t xml:space="preserve">The provisions of the </w:t>
      </w:r>
      <w:r w:rsidR="0001433C">
        <w:t>“</w:t>
      </w:r>
      <w:r w:rsidRPr="001223A4">
        <w:t>Operating Procedures of the Euroclear System</w:t>
      </w:r>
      <w:r w:rsidR="0001433C">
        <w:t>”</w:t>
      </w:r>
      <w:r w:rsidRPr="001223A4">
        <w:t xml:space="preserve"> of Euroclear and the </w:t>
      </w:r>
      <w:r w:rsidR="0001433C">
        <w:t>“</w:t>
      </w:r>
      <w:r w:rsidRPr="001223A4">
        <w:t>Terms and Conditions Governing Use of Participants</w:t>
      </w:r>
      <w:r w:rsidR="0001433C">
        <w:t>”</w:t>
      </w:r>
      <w:r w:rsidRPr="001223A4">
        <w:t xml:space="preserve"> of Clearstream, respectively, will be applicable to this Global Note insofar as interests in this Global Note are held by the Agent Members of Euroclear or Clearstream, as the case may be.</w:t>
      </w:r>
    </w:p>
    <w:p w14:paraId="493ACA8D" w14:textId="77777777" w:rsidR="001223A4" w:rsidRPr="001223A4" w:rsidRDefault="001223A4" w:rsidP="00746BA8">
      <w:pPr>
        <w:pStyle w:val="BodyText"/>
      </w:pPr>
      <w:r w:rsidRPr="001223A4">
        <w:t>Upon redemption, exchange of or increase in any interest represented by this [Rule 144A][Regulation S] Global Note, this [Rule 144A][Regulation S] Global Note shall be endorsed on Schedule A hereto to reflect the reduction of or increase in the principal amount evidenced hereby.</w:t>
      </w:r>
    </w:p>
    <w:p w14:paraId="6F795737" w14:textId="3EC1CDE9" w:rsidR="001223A4" w:rsidRPr="001223A4" w:rsidRDefault="001223A4" w:rsidP="00746BA8">
      <w:pPr>
        <w:pStyle w:val="BodyText"/>
      </w:pPr>
      <w:r w:rsidRPr="001223A4">
        <w:t xml:space="preserve">The Class C Notes will be issued in </w:t>
      </w:r>
      <w:r w:rsidR="00C27F33">
        <w:t>m</w:t>
      </w:r>
      <w:r w:rsidR="00D8702B">
        <w:t xml:space="preserve">inimum </w:t>
      </w:r>
      <w:r w:rsidR="00C27F33">
        <w:t>d</w:t>
      </w:r>
      <w:r w:rsidR="00D8702B">
        <w:t>enominations of U.S.$</w:t>
      </w:r>
      <w:r w:rsidR="00D12AF0">
        <w:t>250</w:t>
      </w:r>
      <w:r w:rsidRPr="001223A4">
        <w:t>,000 and integral multiples of U.S.$1.00 in excess thereof.</w:t>
      </w:r>
    </w:p>
    <w:p w14:paraId="1D13CA93" w14:textId="77777777" w:rsidR="001223A4" w:rsidRPr="001223A4" w:rsidRDefault="001223A4" w:rsidP="00746BA8">
      <w:pPr>
        <w:pStyle w:val="BodyText"/>
      </w:pPr>
      <w:r w:rsidRPr="001223A4">
        <w:t>Title to Secured Notes shall pass by registration in the Secured Note Register kept by the Secured Note Registrar.</w:t>
      </w:r>
    </w:p>
    <w:p w14:paraId="1B4F2AF8" w14:textId="77777777" w:rsidR="001223A4" w:rsidRPr="001223A4" w:rsidRDefault="001223A4" w:rsidP="00746BA8">
      <w:pPr>
        <w:pStyle w:val="BodyText"/>
      </w:pPr>
      <w:r w:rsidRPr="001223A4">
        <w:t xml:space="preserve">No service charge shall be made for </w:t>
      </w:r>
      <w:r w:rsidR="0063010E">
        <w:t xml:space="preserve">any </w:t>
      </w:r>
      <w:r w:rsidRPr="001223A4">
        <w:t>registration of transfer or exchange of this Note, but the Co-Issuers, the Secured Note Registrar or the Trustee may require payment of a sum sufficient to cover any tax or other governmental charge payable in connection therewith.  The Secured Note Registrar or the Trustee shall be permitted to request such evidence reasonably satisfactory to it documenting the identity and/or signature</w:t>
      </w:r>
      <w:r w:rsidR="0007541C">
        <w:t>s</w:t>
      </w:r>
      <w:r w:rsidRPr="001223A4">
        <w:t xml:space="preserve"> of the transferor and the transferee.</w:t>
      </w:r>
    </w:p>
    <w:p w14:paraId="7B3C4A88" w14:textId="77777777" w:rsidR="001A3632" w:rsidRDefault="001223A4" w:rsidP="00746BA8">
      <w:pPr>
        <w:pStyle w:val="BodyText"/>
        <w:sectPr w:rsidR="001A3632" w:rsidSect="00682809">
          <w:footerReference w:type="first" r:id="rId24"/>
          <w:pgSz w:w="12242" w:h="15842" w:code="1"/>
          <w:pgMar w:top="1440" w:right="1440" w:bottom="1440" w:left="1440" w:header="720" w:footer="720" w:gutter="0"/>
          <w:pgNumType w:start="5"/>
          <w:cols w:space="708"/>
          <w:titlePg/>
          <w:docGrid w:linePitch="360"/>
        </w:sectPr>
      </w:pPr>
      <w:r w:rsidRPr="001223A4">
        <w:t xml:space="preserve">All reductions in the principal amount of this Note (or one or more predecessor Notes) effected by payments of installments of principal made on any Payment Date or Redemption Date shall be binding upon all future Holders hereof and of any Note issued upon the registration of </w:t>
      </w:r>
    </w:p>
    <w:p w14:paraId="47301D19" w14:textId="5BD0FB0F" w:rsidR="001223A4" w:rsidRPr="001223A4" w:rsidRDefault="001223A4" w:rsidP="001A3632">
      <w:pPr>
        <w:pStyle w:val="BodyText"/>
        <w:ind w:firstLine="0"/>
      </w:pPr>
      <w:r w:rsidRPr="001223A4">
        <w:lastRenderedPageBreak/>
        <w:t>transfer of this Note or in exchange hereof or in lieu hereof, whether or not such payment is noted on this Note.</w:t>
      </w:r>
    </w:p>
    <w:p w14:paraId="1BD919FB" w14:textId="77777777" w:rsidR="001223A4" w:rsidRPr="001223A4" w:rsidRDefault="001223A4" w:rsidP="00746BA8">
      <w:pPr>
        <w:pStyle w:val="BodyText"/>
      </w:pPr>
      <w:r w:rsidRPr="001223A4">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14:paraId="72C67A1D" w14:textId="77777777" w:rsidR="001223A4" w:rsidRPr="001223A4" w:rsidRDefault="001223A4" w:rsidP="001223A4">
      <w:pPr>
        <w:jc w:val="both"/>
      </w:pPr>
    </w:p>
    <w:p w14:paraId="5DB49136" w14:textId="77777777" w:rsidR="001A3632" w:rsidRDefault="001223A4" w:rsidP="001223A4">
      <w:pPr>
        <w:jc w:val="center"/>
        <w:rPr>
          <w:i/>
        </w:rPr>
        <w:sectPr w:rsidR="001A3632" w:rsidSect="00682809">
          <w:footerReference w:type="first" r:id="rId25"/>
          <w:pgSz w:w="12242" w:h="15842" w:code="1"/>
          <w:pgMar w:top="1440" w:right="1440" w:bottom="1440" w:left="1440" w:header="720" w:footer="720" w:gutter="0"/>
          <w:pgNumType w:start="5"/>
          <w:cols w:space="708"/>
          <w:titlePg/>
          <w:docGrid w:linePitch="360"/>
        </w:sectPr>
      </w:pPr>
      <w:r w:rsidRPr="001223A4">
        <w:rPr>
          <w:i/>
        </w:rPr>
        <w:t>- signature page follows -</w:t>
      </w:r>
    </w:p>
    <w:p w14:paraId="2BD60FCB" w14:textId="6FC02F76" w:rsidR="001223A4" w:rsidRPr="001223A4" w:rsidRDefault="001223A4" w:rsidP="00746BA8">
      <w:pPr>
        <w:pStyle w:val="BodyText"/>
      </w:pPr>
      <w:r w:rsidRPr="001223A4">
        <w:lastRenderedPageBreak/>
        <w:t>IN WITNESS WHEREOF, the Co-Issuers have caused this Note to be duly executed as of the date first set forth above.</w:t>
      </w:r>
    </w:p>
    <w:p w14:paraId="4E28A720" w14:textId="66497BF2" w:rsidR="001223A4" w:rsidRDefault="00100268" w:rsidP="00746BA8">
      <w:pPr>
        <w:pStyle w:val="Signature"/>
      </w:pPr>
      <w:r>
        <w:t>AMMC CLO 2</w:t>
      </w:r>
      <w:r w:rsidR="00DD35ED">
        <w:t>4</w:t>
      </w:r>
      <w:r w:rsidR="001223A4" w:rsidRPr="001223A4">
        <w:t>, LIMITED</w:t>
      </w:r>
    </w:p>
    <w:p w14:paraId="08A0624D" w14:textId="77777777" w:rsidR="00746BA8" w:rsidRDefault="00746BA8" w:rsidP="00746BA8"/>
    <w:p w14:paraId="0BE7D820" w14:textId="77777777" w:rsidR="00746BA8" w:rsidRPr="001223A4" w:rsidRDefault="00746BA8" w:rsidP="00746BA8">
      <w:pPr>
        <w:pStyle w:val="Signature"/>
        <w:rPr>
          <w:b/>
        </w:r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53C4AD1B" w14:textId="77777777" w:rsidR="001A3632" w:rsidRDefault="001223A4" w:rsidP="00746BA8">
      <w:pPr>
        <w:sectPr w:rsidR="001A3632" w:rsidSect="00682809">
          <w:footerReference w:type="first" r:id="rId26"/>
          <w:pgSz w:w="12242" w:h="15842" w:code="1"/>
          <w:pgMar w:top="1440" w:right="1440" w:bottom="1440" w:left="1440" w:header="720" w:footer="720" w:gutter="0"/>
          <w:pgNumType w:start="5"/>
          <w:cols w:space="708"/>
          <w:titlePg/>
          <w:docGrid w:linePitch="360"/>
        </w:sectPr>
      </w:pPr>
      <w:r w:rsidRPr="001223A4">
        <w:br w:type="page"/>
      </w:r>
    </w:p>
    <w:p w14:paraId="3733562F" w14:textId="7536F6B0" w:rsidR="001223A4" w:rsidRDefault="00100268" w:rsidP="00746BA8">
      <w:pPr>
        <w:pStyle w:val="Signature"/>
      </w:pPr>
      <w:r>
        <w:lastRenderedPageBreak/>
        <w:t>AMMC CLO 2</w:t>
      </w:r>
      <w:r w:rsidR="00DD35ED">
        <w:t>4</w:t>
      </w:r>
      <w:r w:rsidR="00713E0E">
        <w:t>, LLC</w:t>
      </w:r>
    </w:p>
    <w:p w14:paraId="477E1AAC" w14:textId="77777777" w:rsidR="00746BA8" w:rsidRDefault="00746BA8" w:rsidP="00746BA8"/>
    <w:p w14:paraId="4BD20AE8" w14:textId="77777777" w:rsidR="00746BA8" w:rsidRPr="001223A4" w:rsidRDefault="00746BA8" w:rsidP="00746BA8">
      <w:pPr>
        <w:pStyle w:val="Signature"/>
        <w:rPr>
          <w:b/>
        </w:r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1004D415" w14:textId="77777777" w:rsidR="001A3632" w:rsidRDefault="001A3632" w:rsidP="00746BA8">
      <w:pPr>
        <w:pStyle w:val="Centered"/>
        <w:sectPr w:rsidR="001A3632" w:rsidSect="00682809">
          <w:footerReference w:type="first" r:id="rId27"/>
          <w:pgSz w:w="12242" w:h="15842" w:code="1"/>
          <w:pgMar w:top="1440" w:right="1440" w:bottom="1440" w:left="1440" w:header="720" w:footer="720" w:gutter="0"/>
          <w:pgNumType w:start="5"/>
          <w:cols w:space="708"/>
          <w:titlePg/>
          <w:docGrid w:linePitch="360"/>
        </w:sectPr>
      </w:pPr>
    </w:p>
    <w:p w14:paraId="53F938A0" w14:textId="6C7664ED" w:rsidR="001223A4" w:rsidRPr="001223A4" w:rsidRDefault="001223A4" w:rsidP="00746BA8">
      <w:pPr>
        <w:pStyle w:val="Centered"/>
      </w:pPr>
      <w:r w:rsidRPr="001223A4">
        <w:lastRenderedPageBreak/>
        <w:t>CERTIFICATE OF AUTHENTICATION</w:t>
      </w:r>
    </w:p>
    <w:p w14:paraId="1AFE43DE" w14:textId="77777777" w:rsidR="001223A4" w:rsidRPr="001223A4" w:rsidRDefault="001223A4" w:rsidP="00746BA8">
      <w:pPr>
        <w:pStyle w:val="BodyText"/>
      </w:pPr>
      <w:r w:rsidRPr="001223A4">
        <w:t>This is one of the Notes referred to in the within-mentioned Indenture.</w:t>
      </w:r>
    </w:p>
    <w:p w14:paraId="277E6B26" w14:textId="4DF11B26" w:rsidR="00746BA8" w:rsidRPr="001223A4" w:rsidRDefault="00DD35ED" w:rsidP="00746BA8">
      <w:pPr>
        <w:pStyle w:val="Signature"/>
      </w:pPr>
      <w:r>
        <w:rPr>
          <w:caps/>
        </w:rPr>
        <w:t>CITIBANK, N.A.</w:t>
      </w:r>
      <w:r w:rsidR="00746BA8" w:rsidRPr="001223A4">
        <w:t xml:space="preserve">, </w:t>
      </w:r>
      <w:r w:rsidR="00746BA8" w:rsidRPr="001223A4">
        <w:br/>
        <w:t>as Trustee</w:t>
      </w:r>
    </w:p>
    <w:p w14:paraId="37E15FEE" w14:textId="77777777" w:rsidR="00746BA8" w:rsidRDefault="00746BA8" w:rsidP="00746BA8"/>
    <w:p w14:paraId="4D77E3F2" w14:textId="77777777" w:rsidR="001A3632" w:rsidRDefault="00746BA8" w:rsidP="00746BA8">
      <w:pPr>
        <w:pStyle w:val="Signature"/>
        <w:tabs>
          <w:tab w:val="left" w:pos="5580"/>
        </w:tabs>
        <w:sectPr w:rsidR="001A3632" w:rsidSect="00682809">
          <w:footerReference w:type="first" r:id="rId28"/>
          <w:pgSz w:w="12242" w:h="15842" w:code="1"/>
          <w:pgMar w:top="1440" w:right="1440" w:bottom="1440" w:left="1440" w:header="720" w:footer="720" w:gutter="0"/>
          <w:pgNumType w:start="5"/>
          <w:cols w:space="708"/>
          <w:titlePg/>
          <w:docGrid w:linePitch="360"/>
        </w:sect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ab/>
      </w:r>
      <w:r w:rsidRPr="001223A4">
        <w:t>Authorized Signatory</w:t>
      </w:r>
    </w:p>
    <w:p w14:paraId="5252F30F" w14:textId="39552D00" w:rsidR="001223A4" w:rsidRPr="001223A4" w:rsidRDefault="001223A4" w:rsidP="00F54564">
      <w:pPr>
        <w:pStyle w:val="Centered2"/>
      </w:pPr>
      <w:r w:rsidRPr="001223A4">
        <w:lastRenderedPageBreak/>
        <w:t>SCHEDULE A</w:t>
      </w:r>
    </w:p>
    <w:p w14:paraId="53436BD4" w14:textId="77777777" w:rsidR="001223A4" w:rsidRPr="001223A4" w:rsidRDefault="001223A4" w:rsidP="00F54564">
      <w:pPr>
        <w:pStyle w:val="Centered2"/>
      </w:pPr>
      <w:r w:rsidRPr="001223A4">
        <w:t>SCHEDULE OF EXCHANGES OR REDEMPTIONS</w:t>
      </w:r>
    </w:p>
    <w:p w14:paraId="5C8C74A3" w14:textId="77777777" w:rsidR="001223A4" w:rsidRPr="001223A4" w:rsidRDefault="001223A4" w:rsidP="00F54564">
      <w:pPr>
        <w:pStyle w:val="BodyText"/>
      </w:pPr>
      <w:r w:rsidRPr="001223A4">
        <w:t>The outstanding principal amount of the Class C Notes represented by this [Rule 144A][Regulation S] Global Note on the Closing Date is U.S.$</w:t>
      </w:r>
      <w:r w:rsidR="00902033">
        <w:t>[</w:t>
      </w:r>
      <w:r w:rsidR="00EA1244">
        <w:t>●</w:t>
      </w:r>
      <w:r w:rsidR="00902033">
        <w:t>]</w:t>
      </w:r>
      <w:r w:rsidRPr="001223A4">
        <w:t>. The following exchanges, redemptions of or increase in the whole or a part of the Class C Notes represented by this [Rule 144A][Regulation S] Global Note have been made:</w:t>
      </w:r>
    </w:p>
    <w:tbl>
      <w:tblPr>
        <w:tblW w:w="5000" w:type="pct"/>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1581"/>
        <w:gridCol w:w="1963"/>
        <w:gridCol w:w="2309"/>
        <w:gridCol w:w="2349"/>
        <w:gridCol w:w="1114"/>
      </w:tblGrid>
      <w:tr w:rsidR="001223A4" w:rsidRPr="001223A4" w14:paraId="7FA01A0A" w14:textId="77777777" w:rsidTr="00F54564">
        <w:trPr>
          <w:cantSplit/>
          <w:trHeight w:val="1980"/>
        </w:trPr>
        <w:tc>
          <w:tcPr>
            <w:tcW w:w="888" w:type="pct"/>
            <w:tcBorders>
              <w:top w:val="double" w:sz="6" w:space="0" w:color="auto"/>
              <w:bottom w:val="nil"/>
              <w:right w:val="single" w:sz="6" w:space="0" w:color="auto"/>
            </w:tcBorders>
          </w:tcPr>
          <w:p w14:paraId="13637C24" w14:textId="77777777" w:rsidR="001223A4" w:rsidRPr="001223A4" w:rsidRDefault="001223A4" w:rsidP="00567C9E"/>
          <w:p w14:paraId="6A9E2C45" w14:textId="77777777" w:rsidR="001223A4" w:rsidRDefault="001223A4" w:rsidP="00567C9E"/>
          <w:p w14:paraId="51153FF0" w14:textId="77777777" w:rsidR="00F54564" w:rsidRPr="001223A4" w:rsidRDefault="00F54564" w:rsidP="00567C9E"/>
          <w:p w14:paraId="3742B11B" w14:textId="77777777" w:rsidR="001223A4" w:rsidRPr="001223A4" w:rsidRDefault="001223A4" w:rsidP="00567C9E"/>
          <w:p w14:paraId="14912743" w14:textId="77777777" w:rsidR="001223A4" w:rsidRPr="001223A4" w:rsidRDefault="001223A4" w:rsidP="00567C9E"/>
          <w:p w14:paraId="1F9BEFA3" w14:textId="77777777" w:rsidR="001223A4" w:rsidRPr="001223A4" w:rsidRDefault="001223A4" w:rsidP="00567C9E"/>
          <w:p w14:paraId="3C44FFD4" w14:textId="77777777" w:rsidR="001223A4" w:rsidRPr="001223A4" w:rsidRDefault="001223A4" w:rsidP="00567C9E">
            <w:r w:rsidRPr="001223A4">
              <w:t>Date</w:t>
            </w:r>
          </w:p>
          <w:p w14:paraId="3E174A06" w14:textId="77777777" w:rsidR="001223A4" w:rsidRPr="001223A4" w:rsidRDefault="001223A4" w:rsidP="00567C9E">
            <w:r w:rsidRPr="001223A4">
              <w:t>exchange/ increase made</w:t>
            </w:r>
          </w:p>
        </w:tc>
        <w:tc>
          <w:tcPr>
            <w:tcW w:w="1028" w:type="pct"/>
            <w:tcBorders>
              <w:top w:val="double" w:sz="6" w:space="0" w:color="auto"/>
              <w:bottom w:val="nil"/>
              <w:right w:val="single" w:sz="6" w:space="0" w:color="auto"/>
            </w:tcBorders>
          </w:tcPr>
          <w:p w14:paraId="1E7F9223" w14:textId="77777777" w:rsidR="001223A4" w:rsidRPr="001223A4" w:rsidRDefault="001223A4" w:rsidP="00567C9E"/>
          <w:p w14:paraId="1F1606E8" w14:textId="77777777" w:rsidR="001223A4" w:rsidRPr="001223A4" w:rsidRDefault="001223A4" w:rsidP="00567C9E"/>
          <w:p w14:paraId="2B13C2FB" w14:textId="77777777" w:rsidR="001223A4" w:rsidRPr="001223A4" w:rsidRDefault="001223A4" w:rsidP="00567C9E"/>
          <w:p w14:paraId="302BE2B6" w14:textId="77777777" w:rsidR="001223A4" w:rsidRPr="001223A4" w:rsidRDefault="001223A4" w:rsidP="00567C9E"/>
          <w:p w14:paraId="1EA53D8E" w14:textId="77777777" w:rsidR="001223A4" w:rsidRPr="001223A4" w:rsidRDefault="001223A4" w:rsidP="00567C9E">
            <w:r w:rsidRPr="001223A4">
              <w:t>Original principal amount of this [Rule 144A][Regulation S] Global Note</w:t>
            </w:r>
          </w:p>
        </w:tc>
        <w:tc>
          <w:tcPr>
            <w:tcW w:w="1262" w:type="pct"/>
            <w:tcBorders>
              <w:top w:val="double" w:sz="6" w:space="0" w:color="auto"/>
              <w:left w:val="nil"/>
              <w:bottom w:val="nil"/>
            </w:tcBorders>
          </w:tcPr>
          <w:p w14:paraId="44373778" w14:textId="77777777" w:rsidR="001223A4" w:rsidRPr="001223A4" w:rsidRDefault="001223A4" w:rsidP="00567C9E"/>
          <w:p w14:paraId="1557C9FE" w14:textId="77777777" w:rsidR="001223A4" w:rsidRPr="001223A4" w:rsidRDefault="001223A4" w:rsidP="00567C9E"/>
          <w:p w14:paraId="63ECCF1E" w14:textId="77777777" w:rsidR="001223A4" w:rsidRPr="001223A4" w:rsidRDefault="001223A4" w:rsidP="00567C9E">
            <w:r w:rsidRPr="001223A4">
              <w:t>Part of principal</w:t>
            </w:r>
          </w:p>
          <w:p w14:paraId="0ED2946F" w14:textId="77777777" w:rsidR="001223A4" w:rsidRPr="001223A4" w:rsidRDefault="001223A4" w:rsidP="00567C9E">
            <w:pPr>
              <w:pStyle w:val="EnvelopeReturn"/>
            </w:pPr>
            <w:r w:rsidRPr="001223A4">
              <w:t>amount of this</w:t>
            </w:r>
          </w:p>
          <w:p w14:paraId="3F951455" w14:textId="77777777" w:rsidR="001223A4" w:rsidRPr="001223A4" w:rsidRDefault="001223A4" w:rsidP="00F54564">
            <w:r w:rsidRPr="001223A4">
              <w:t>[Rule 144A][Regulation S]</w:t>
            </w:r>
          </w:p>
          <w:p w14:paraId="5539C896" w14:textId="77777777" w:rsidR="001223A4" w:rsidRPr="001223A4" w:rsidRDefault="001223A4" w:rsidP="00567C9E">
            <w:r w:rsidRPr="001223A4">
              <w:t>Global Note</w:t>
            </w:r>
          </w:p>
          <w:p w14:paraId="24D0F5D0" w14:textId="77777777" w:rsidR="001223A4" w:rsidRPr="001223A4" w:rsidRDefault="001223A4" w:rsidP="00567C9E">
            <w:r w:rsidRPr="001223A4">
              <w:t>exchanged/redeemed/</w:t>
            </w:r>
          </w:p>
          <w:p w14:paraId="7F7305CC" w14:textId="77777777" w:rsidR="001223A4" w:rsidRPr="001223A4" w:rsidRDefault="001223A4" w:rsidP="00567C9E">
            <w:r w:rsidRPr="001223A4">
              <w:t>increased</w:t>
            </w:r>
          </w:p>
        </w:tc>
        <w:tc>
          <w:tcPr>
            <w:tcW w:w="1168" w:type="pct"/>
            <w:tcBorders>
              <w:top w:val="double" w:sz="6" w:space="0" w:color="auto"/>
              <w:bottom w:val="nil"/>
            </w:tcBorders>
          </w:tcPr>
          <w:p w14:paraId="7AB2701F" w14:textId="77777777" w:rsidR="001223A4" w:rsidRPr="001223A4" w:rsidRDefault="001223A4" w:rsidP="00567C9E"/>
          <w:p w14:paraId="2A844FC5" w14:textId="77777777" w:rsidR="001223A4" w:rsidRPr="001223A4" w:rsidRDefault="001223A4" w:rsidP="00567C9E">
            <w:r w:rsidRPr="001223A4">
              <w:t>Remaining</w:t>
            </w:r>
          </w:p>
          <w:p w14:paraId="30F511CF" w14:textId="77777777" w:rsidR="001223A4" w:rsidRPr="001223A4" w:rsidRDefault="001223A4" w:rsidP="00567C9E">
            <w:r w:rsidRPr="001223A4">
              <w:t>principal amount</w:t>
            </w:r>
          </w:p>
          <w:p w14:paraId="44B8F27D" w14:textId="77777777" w:rsidR="001223A4" w:rsidRPr="001223A4" w:rsidRDefault="001223A4" w:rsidP="00567C9E">
            <w:r w:rsidRPr="001223A4">
              <w:t>of this [Rule 144A][Regulation S] Global Note</w:t>
            </w:r>
          </w:p>
          <w:p w14:paraId="063B7969" w14:textId="77777777" w:rsidR="001223A4" w:rsidRPr="001223A4" w:rsidRDefault="001223A4" w:rsidP="00567C9E">
            <w:r w:rsidRPr="001223A4">
              <w:t>following such</w:t>
            </w:r>
          </w:p>
          <w:p w14:paraId="32AD5603" w14:textId="77777777" w:rsidR="001223A4" w:rsidRPr="001223A4" w:rsidRDefault="001223A4" w:rsidP="00567C9E">
            <w:r w:rsidRPr="001223A4">
              <w:t>exchange/redemption/</w:t>
            </w:r>
          </w:p>
          <w:p w14:paraId="3EC972A7" w14:textId="77777777" w:rsidR="001223A4" w:rsidRPr="001223A4" w:rsidRDefault="001223A4" w:rsidP="00567C9E">
            <w:r w:rsidRPr="001223A4">
              <w:t>increase</w:t>
            </w:r>
          </w:p>
        </w:tc>
        <w:tc>
          <w:tcPr>
            <w:tcW w:w="654" w:type="pct"/>
            <w:tcBorders>
              <w:top w:val="double" w:sz="6" w:space="0" w:color="auto"/>
              <w:bottom w:val="single" w:sz="6" w:space="0" w:color="auto"/>
            </w:tcBorders>
          </w:tcPr>
          <w:p w14:paraId="51404809" w14:textId="77777777" w:rsidR="001223A4" w:rsidRPr="001223A4" w:rsidRDefault="001223A4" w:rsidP="00567C9E"/>
          <w:p w14:paraId="2A18532B" w14:textId="77777777" w:rsidR="001223A4" w:rsidRPr="001223A4" w:rsidRDefault="001223A4" w:rsidP="00567C9E"/>
          <w:p w14:paraId="023B608E" w14:textId="77777777" w:rsidR="001223A4" w:rsidRPr="001223A4" w:rsidRDefault="001223A4" w:rsidP="00567C9E"/>
          <w:p w14:paraId="3AF3E973" w14:textId="77777777" w:rsidR="001223A4" w:rsidRPr="001223A4" w:rsidRDefault="001223A4" w:rsidP="00567C9E"/>
          <w:p w14:paraId="3A4FADA8" w14:textId="77777777" w:rsidR="001223A4" w:rsidRPr="001223A4" w:rsidRDefault="001223A4" w:rsidP="00567C9E">
            <w:r w:rsidRPr="001223A4">
              <w:t>Notation made by</w:t>
            </w:r>
          </w:p>
          <w:p w14:paraId="1DC5DE73" w14:textId="77777777" w:rsidR="001223A4" w:rsidRPr="001223A4" w:rsidRDefault="001223A4" w:rsidP="00567C9E">
            <w:r w:rsidRPr="001223A4">
              <w:t>or on behalf of</w:t>
            </w:r>
          </w:p>
          <w:p w14:paraId="4AF3A224" w14:textId="77777777" w:rsidR="001223A4" w:rsidRPr="001223A4" w:rsidRDefault="001223A4" w:rsidP="00567C9E">
            <w:r w:rsidRPr="001223A4">
              <w:t>the Issuer</w:t>
            </w:r>
          </w:p>
        </w:tc>
      </w:tr>
      <w:tr w:rsidR="001223A4" w:rsidRPr="001223A4" w14:paraId="29A380E2" w14:textId="77777777" w:rsidTr="00F54564">
        <w:trPr>
          <w:cantSplit/>
        </w:trPr>
        <w:tc>
          <w:tcPr>
            <w:tcW w:w="888" w:type="pct"/>
            <w:tcBorders>
              <w:right w:val="single" w:sz="6" w:space="0" w:color="auto"/>
            </w:tcBorders>
          </w:tcPr>
          <w:p w14:paraId="3C13DF1B" w14:textId="77777777" w:rsidR="001223A4" w:rsidRPr="001223A4" w:rsidRDefault="001223A4" w:rsidP="00567C9E"/>
        </w:tc>
        <w:tc>
          <w:tcPr>
            <w:tcW w:w="1028" w:type="pct"/>
            <w:tcBorders>
              <w:right w:val="single" w:sz="6" w:space="0" w:color="auto"/>
            </w:tcBorders>
          </w:tcPr>
          <w:p w14:paraId="6162D0D2" w14:textId="77777777" w:rsidR="001223A4" w:rsidRPr="001223A4" w:rsidRDefault="001223A4" w:rsidP="00567C9E"/>
        </w:tc>
        <w:tc>
          <w:tcPr>
            <w:tcW w:w="1262" w:type="pct"/>
            <w:tcBorders>
              <w:left w:val="single" w:sz="6" w:space="0" w:color="auto"/>
            </w:tcBorders>
          </w:tcPr>
          <w:p w14:paraId="26F1E31B" w14:textId="77777777" w:rsidR="001223A4" w:rsidRPr="001223A4" w:rsidRDefault="001223A4" w:rsidP="00567C9E"/>
        </w:tc>
        <w:tc>
          <w:tcPr>
            <w:tcW w:w="1168" w:type="pct"/>
          </w:tcPr>
          <w:p w14:paraId="28A23BFB" w14:textId="77777777" w:rsidR="001223A4" w:rsidRPr="001223A4" w:rsidRDefault="001223A4" w:rsidP="00567C9E"/>
        </w:tc>
        <w:tc>
          <w:tcPr>
            <w:tcW w:w="654" w:type="pct"/>
          </w:tcPr>
          <w:p w14:paraId="72E3D65C" w14:textId="77777777" w:rsidR="001223A4" w:rsidRPr="001223A4" w:rsidRDefault="001223A4" w:rsidP="00567C9E"/>
        </w:tc>
      </w:tr>
      <w:tr w:rsidR="001223A4" w:rsidRPr="001223A4" w14:paraId="7C502504" w14:textId="77777777" w:rsidTr="00F54564">
        <w:trPr>
          <w:cantSplit/>
        </w:trPr>
        <w:tc>
          <w:tcPr>
            <w:tcW w:w="888" w:type="pct"/>
            <w:tcBorders>
              <w:right w:val="single" w:sz="6" w:space="0" w:color="auto"/>
            </w:tcBorders>
          </w:tcPr>
          <w:p w14:paraId="00942284" w14:textId="77777777" w:rsidR="001223A4" w:rsidRPr="001223A4" w:rsidRDefault="001223A4" w:rsidP="00567C9E"/>
        </w:tc>
        <w:tc>
          <w:tcPr>
            <w:tcW w:w="1028" w:type="pct"/>
            <w:tcBorders>
              <w:right w:val="single" w:sz="6" w:space="0" w:color="auto"/>
            </w:tcBorders>
          </w:tcPr>
          <w:p w14:paraId="4DFCCF36" w14:textId="77777777" w:rsidR="001223A4" w:rsidRPr="001223A4" w:rsidRDefault="001223A4" w:rsidP="00567C9E"/>
        </w:tc>
        <w:tc>
          <w:tcPr>
            <w:tcW w:w="1262" w:type="pct"/>
            <w:tcBorders>
              <w:left w:val="single" w:sz="6" w:space="0" w:color="auto"/>
            </w:tcBorders>
          </w:tcPr>
          <w:p w14:paraId="76A6195D" w14:textId="77777777" w:rsidR="001223A4" w:rsidRPr="001223A4" w:rsidRDefault="001223A4" w:rsidP="00567C9E"/>
        </w:tc>
        <w:tc>
          <w:tcPr>
            <w:tcW w:w="1168" w:type="pct"/>
          </w:tcPr>
          <w:p w14:paraId="5D280CC7" w14:textId="77777777" w:rsidR="001223A4" w:rsidRPr="001223A4" w:rsidRDefault="001223A4" w:rsidP="00567C9E"/>
        </w:tc>
        <w:tc>
          <w:tcPr>
            <w:tcW w:w="654" w:type="pct"/>
          </w:tcPr>
          <w:p w14:paraId="647F2235" w14:textId="77777777" w:rsidR="001223A4" w:rsidRPr="001223A4" w:rsidRDefault="001223A4" w:rsidP="00567C9E"/>
        </w:tc>
      </w:tr>
      <w:tr w:rsidR="001223A4" w:rsidRPr="001223A4" w14:paraId="5ECE3ECD" w14:textId="77777777" w:rsidTr="00F54564">
        <w:trPr>
          <w:cantSplit/>
        </w:trPr>
        <w:tc>
          <w:tcPr>
            <w:tcW w:w="888" w:type="pct"/>
            <w:tcBorders>
              <w:right w:val="single" w:sz="6" w:space="0" w:color="auto"/>
            </w:tcBorders>
          </w:tcPr>
          <w:p w14:paraId="29A8FB86" w14:textId="77777777" w:rsidR="001223A4" w:rsidRPr="001223A4" w:rsidRDefault="001223A4" w:rsidP="00567C9E"/>
        </w:tc>
        <w:tc>
          <w:tcPr>
            <w:tcW w:w="1028" w:type="pct"/>
            <w:tcBorders>
              <w:right w:val="single" w:sz="6" w:space="0" w:color="auto"/>
            </w:tcBorders>
          </w:tcPr>
          <w:p w14:paraId="52C5FAE7" w14:textId="77777777" w:rsidR="001223A4" w:rsidRPr="001223A4" w:rsidRDefault="001223A4" w:rsidP="00567C9E"/>
        </w:tc>
        <w:tc>
          <w:tcPr>
            <w:tcW w:w="1262" w:type="pct"/>
            <w:tcBorders>
              <w:left w:val="single" w:sz="6" w:space="0" w:color="auto"/>
            </w:tcBorders>
          </w:tcPr>
          <w:p w14:paraId="103744BD" w14:textId="77777777" w:rsidR="001223A4" w:rsidRPr="001223A4" w:rsidRDefault="001223A4" w:rsidP="00567C9E"/>
        </w:tc>
        <w:tc>
          <w:tcPr>
            <w:tcW w:w="1168" w:type="pct"/>
          </w:tcPr>
          <w:p w14:paraId="3354D1D0" w14:textId="77777777" w:rsidR="001223A4" w:rsidRPr="001223A4" w:rsidRDefault="001223A4" w:rsidP="00567C9E"/>
        </w:tc>
        <w:tc>
          <w:tcPr>
            <w:tcW w:w="654" w:type="pct"/>
          </w:tcPr>
          <w:p w14:paraId="5801F985" w14:textId="77777777" w:rsidR="001223A4" w:rsidRPr="001223A4" w:rsidRDefault="001223A4" w:rsidP="00567C9E"/>
        </w:tc>
      </w:tr>
      <w:tr w:rsidR="001223A4" w:rsidRPr="001223A4" w14:paraId="15C4D856" w14:textId="77777777" w:rsidTr="00F54564">
        <w:trPr>
          <w:cantSplit/>
        </w:trPr>
        <w:tc>
          <w:tcPr>
            <w:tcW w:w="888" w:type="pct"/>
            <w:tcBorders>
              <w:right w:val="single" w:sz="6" w:space="0" w:color="auto"/>
            </w:tcBorders>
          </w:tcPr>
          <w:p w14:paraId="294C365C" w14:textId="77777777" w:rsidR="001223A4" w:rsidRPr="001223A4" w:rsidRDefault="001223A4" w:rsidP="00567C9E"/>
        </w:tc>
        <w:tc>
          <w:tcPr>
            <w:tcW w:w="1028" w:type="pct"/>
            <w:tcBorders>
              <w:right w:val="single" w:sz="6" w:space="0" w:color="auto"/>
            </w:tcBorders>
          </w:tcPr>
          <w:p w14:paraId="6BCE32DF" w14:textId="77777777" w:rsidR="001223A4" w:rsidRPr="001223A4" w:rsidRDefault="001223A4" w:rsidP="00567C9E"/>
        </w:tc>
        <w:tc>
          <w:tcPr>
            <w:tcW w:w="1262" w:type="pct"/>
            <w:tcBorders>
              <w:left w:val="single" w:sz="6" w:space="0" w:color="auto"/>
            </w:tcBorders>
          </w:tcPr>
          <w:p w14:paraId="608291D7" w14:textId="77777777" w:rsidR="001223A4" w:rsidRPr="001223A4" w:rsidRDefault="001223A4" w:rsidP="00567C9E"/>
        </w:tc>
        <w:tc>
          <w:tcPr>
            <w:tcW w:w="1168" w:type="pct"/>
          </w:tcPr>
          <w:p w14:paraId="0C21D6A0" w14:textId="77777777" w:rsidR="001223A4" w:rsidRPr="001223A4" w:rsidRDefault="001223A4" w:rsidP="00567C9E"/>
        </w:tc>
        <w:tc>
          <w:tcPr>
            <w:tcW w:w="654" w:type="pct"/>
          </w:tcPr>
          <w:p w14:paraId="093372B9" w14:textId="77777777" w:rsidR="001223A4" w:rsidRPr="001223A4" w:rsidRDefault="001223A4" w:rsidP="00567C9E"/>
        </w:tc>
      </w:tr>
      <w:tr w:rsidR="001223A4" w:rsidRPr="001223A4" w14:paraId="4B30929B" w14:textId="77777777" w:rsidTr="00F54564">
        <w:trPr>
          <w:cantSplit/>
        </w:trPr>
        <w:tc>
          <w:tcPr>
            <w:tcW w:w="888" w:type="pct"/>
            <w:tcBorders>
              <w:right w:val="single" w:sz="6" w:space="0" w:color="auto"/>
            </w:tcBorders>
          </w:tcPr>
          <w:p w14:paraId="3BAC0667" w14:textId="77777777" w:rsidR="001223A4" w:rsidRPr="001223A4" w:rsidRDefault="001223A4" w:rsidP="00567C9E"/>
        </w:tc>
        <w:tc>
          <w:tcPr>
            <w:tcW w:w="1028" w:type="pct"/>
            <w:tcBorders>
              <w:right w:val="single" w:sz="6" w:space="0" w:color="auto"/>
            </w:tcBorders>
          </w:tcPr>
          <w:p w14:paraId="517E68DF" w14:textId="77777777" w:rsidR="001223A4" w:rsidRPr="001223A4" w:rsidRDefault="001223A4" w:rsidP="00567C9E"/>
        </w:tc>
        <w:tc>
          <w:tcPr>
            <w:tcW w:w="1262" w:type="pct"/>
            <w:tcBorders>
              <w:left w:val="single" w:sz="6" w:space="0" w:color="auto"/>
            </w:tcBorders>
          </w:tcPr>
          <w:p w14:paraId="798A097A" w14:textId="77777777" w:rsidR="001223A4" w:rsidRPr="001223A4" w:rsidRDefault="001223A4" w:rsidP="00567C9E"/>
        </w:tc>
        <w:tc>
          <w:tcPr>
            <w:tcW w:w="1168" w:type="pct"/>
          </w:tcPr>
          <w:p w14:paraId="3F9A7EB0" w14:textId="77777777" w:rsidR="001223A4" w:rsidRPr="001223A4" w:rsidRDefault="001223A4" w:rsidP="00567C9E"/>
        </w:tc>
        <w:tc>
          <w:tcPr>
            <w:tcW w:w="654" w:type="pct"/>
          </w:tcPr>
          <w:p w14:paraId="24FAF909" w14:textId="77777777" w:rsidR="001223A4" w:rsidRPr="001223A4" w:rsidRDefault="001223A4" w:rsidP="00567C9E"/>
        </w:tc>
      </w:tr>
      <w:tr w:rsidR="001223A4" w:rsidRPr="001223A4" w14:paraId="3672C6A7" w14:textId="77777777" w:rsidTr="00F54564">
        <w:trPr>
          <w:cantSplit/>
        </w:trPr>
        <w:tc>
          <w:tcPr>
            <w:tcW w:w="888" w:type="pct"/>
            <w:tcBorders>
              <w:right w:val="single" w:sz="6" w:space="0" w:color="auto"/>
            </w:tcBorders>
          </w:tcPr>
          <w:p w14:paraId="217510F6" w14:textId="77777777" w:rsidR="001223A4" w:rsidRPr="001223A4" w:rsidRDefault="001223A4" w:rsidP="00567C9E"/>
        </w:tc>
        <w:tc>
          <w:tcPr>
            <w:tcW w:w="1028" w:type="pct"/>
            <w:tcBorders>
              <w:right w:val="single" w:sz="6" w:space="0" w:color="auto"/>
            </w:tcBorders>
          </w:tcPr>
          <w:p w14:paraId="2318803D" w14:textId="77777777" w:rsidR="001223A4" w:rsidRPr="001223A4" w:rsidRDefault="001223A4" w:rsidP="00567C9E"/>
        </w:tc>
        <w:tc>
          <w:tcPr>
            <w:tcW w:w="1262" w:type="pct"/>
            <w:tcBorders>
              <w:left w:val="single" w:sz="6" w:space="0" w:color="auto"/>
            </w:tcBorders>
          </w:tcPr>
          <w:p w14:paraId="7DFC79F3" w14:textId="77777777" w:rsidR="001223A4" w:rsidRPr="001223A4" w:rsidRDefault="001223A4" w:rsidP="00567C9E"/>
        </w:tc>
        <w:tc>
          <w:tcPr>
            <w:tcW w:w="1168" w:type="pct"/>
          </w:tcPr>
          <w:p w14:paraId="59DF5EA7" w14:textId="77777777" w:rsidR="001223A4" w:rsidRPr="001223A4" w:rsidRDefault="001223A4" w:rsidP="00567C9E"/>
        </w:tc>
        <w:tc>
          <w:tcPr>
            <w:tcW w:w="654" w:type="pct"/>
          </w:tcPr>
          <w:p w14:paraId="693F24C7" w14:textId="77777777" w:rsidR="001223A4" w:rsidRPr="001223A4" w:rsidRDefault="001223A4" w:rsidP="00567C9E"/>
        </w:tc>
      </w:tr>
      <w:tr w:rsidR="001223A4" w:rsidRPr="001223A4" w14:paraId="76DAB900" w14:textId="77777777" w:rsidTr="00F54564">
        <w:trPr>
          <w:cantSplit/>
        </w:trPr>
        <w:tc>
          <w:tcPr>
            <w:tcW w:w="888" w:type="pct"/>
            <w:tcBorders>
              <w:right w:val="single" w:sz="6" w:space="0" w:color="auto"/>
            </w:tcBorders>
          </w:tcPr>
          <w:p w14:paraId="6C3BBEC5" w14:textId="77777777" w:rsidR="001223A4" w:rsidRPr="001223A4" w:rsidRDefault="001223A4" w:rsidP="00567C9E"/>
        </w:tc>
        <w:tc>
          <w:tcPr>
            <w:tcW w:w="1028" w:type="pct"/>
            <w:tcBorders>
              <w:right w:val="single" w:sz="6" w:space="0" w:color="auto"/>
            </w:tcBorders>
          </w:tcPr>
          <w:p w14:paraId="4B127E0E" w14:textId="77777777" w:rsidR="001223A4" w:rsidRPr="001223A4" w:rsidRDefault="001223A4" w:rsidP="00567C9E"/>
        </w:tc>
        <w:tc>
          <w:tcPr>
            <w:tcW w:w="1262" w:type="pct"/>
            <w:tcBorders>
              <w:left w:val="single" w:sz="6" w:space="0" w:color="auto"/>
            </w:tcBorders>
          </w:tcPr>
          <w:p w14:paraId="1F7ACDE8" w14:textId="77777777" w:rsidR="001223A4" w:rsidRPr="001223A4" w:rsidRDefault="001223A4" w:rsidP="00567C9E"/>
        </w:tc>
        <w:tc>
          <w:tcPr>
            <w:tcW w:w="1168" w:type="pct"/>
          </w:tcPr>
          <w:p w14:paraId="453A098F" w14:textId="77777777" w:rsidR="001223A4" w:rsidRPr="001223A4" w:rsidRDefault="001223A4" w:rsidP="00567C9E"/>
        </w:tc>
        <w:tc>
          <w:tcPr>
            <w:tcW w:w="654" w:type="pct"/>
          </w:tcPr>
          <w:p w14:paraId="5E8D8957" w14:textId="77777777" w:rsidR="001223A4" w:rsidRPr="001223A4" w:rsidRDefault="001223A4" w:rsidP="00567C9E"/>
        </w:tc>
      </w:tr>
      <w:tr w:rsidR="001223A4" w:rsidRPr="001223A4" w14:paraId="12CEEBE3" w14:textId="77777777" w:rsidTr="00F54564">
        <w:trPr>
          <w:cantSplit/>
        </w:trPr>
        <w:tc>
          <w:tcPr>
            <w:tcW w:w="888" w:type="pct"/>
            <w:tcBorders>
              <w:right w:val="single" w:sz="6" w:space="0" w:color="auto"/>
            </w:tcBorders>
          </w:tcPr>
          <w:p w14:paraId="3FF83281" w14:textId="77777777" w:rsidR="001223A4" w:rsidRPr="001223A4" w:rsidRDefault="001223A4" w:rsidP="00567C9E"/>
        </w:tc>
        <w:tc>
          <w:tcPr>
            <w:tcW w:w="1028" w:type="pct"/>
            <w:tcBorders>
              <w:right w:val="single" w:sz="6" w:space="0" w:color="auto"/>
            </w:tcBorders>
          </w:tcPr>
          <w:p w14:paraId="2FB6624B" w14:textId="77777777" w:rsidR="001223A4" w:rsidRPr="001223A4" w:rsidRDefault="001223A4" w:rsidP="00567C9E"/>
        </w:tc>
        <w:tc>
          <w:tcPr>
            <w:tcW w:w="1262" w:type="pct"/>
            <w:tcBorders>
              <w:left w:val="single" w:sz="6" w:space="0" w:color="auto"/>
            </w:tcBorders>
          </w:tcPr>
          <w:p w14:paraId="02E5B283" w14:textId="77777777" w:rsidR="001223A4" w:rsidRPr="001223A4" w:rsidRDefault="001223A4" w:rsidP="00567C9E"/>
        </w:tc>
        <w:tc>
          <w:tcPr>
            <w:tcW w:w="1168" w:type="pct"/>
          </w:tcPr>
          <w:p w14:paraId="40FE0835" w14:textId="77777777" w:rsidR="001223A4" w:rsidRPr="001223A4" w:rsidRDefault="001223A4" w:rsidP="00567C9E"/>
        </w:tc>
        <w:tc>
          <w:tcPr>
            <w:tcW w:w="654" w:type="pct"/>
          </w:tcPr>
          <w:p w14:paraId="6C8DB112" w14:textId="77777777" w:rsidR="001223A4" w:rsidRPr="001223A4" w:rsidRDefault="001223A4" w:rsidP="00567C9E"/>
        </w:tc>
      </w:tr>
      <w:tr w:rsidR="001223A4" w:rsidRPr="001223A4" w14:paraId="1FDBFEAF" w14:textId="77777777" w:rsidTr="00F54564">
        <w:trPr>
          <w:cantSplit/>
        </w:trPr>
        <w:tc>
          <w:tcPr>
            <w:tcW w:w="888" w:type="pct"/>
            <w:tcBorders>
              <w:right w:val="single" w:sz="6" w:space="0" w:color="auto"/>
            </w:tcBorders>
          </w:tcPr>
          <w:p w14:paraId="273C301E" w14:textId="77777777" w:rsidR="001223A4" w:rsidRPr="001223A4" w:rsidRDefault="001223A4" w:rsidP="00567C9E"/>
        </w:tc>
        <w:tc>
          <w:tcPr>
            <w:tcW w:w="1028" w:type="pct"/>
            <w:tcBorders>
              <w:right w:val="single" w:sz="6" w:space="0" w:color="auto"/>
            </w:tcBorders>
          </w:tcPr>
          <w:p w14:paraId="4B0EC1C5" w14:textId="77777777" w:rsidR="001223A4" w:rsidRPr="001223A4" w:rsidRDefault="001223A4" w:rsidP="00567C9E"/>
        </w:tc>
        <w:tc>
          <w:tcPr>
            <w:tcW w:w="1262" w:type="pct"/>
            <w:tcBorders>
              <w:left w:val="single" w:sz="6" w:space="0" w:color="auto"/>
            </w:tcBorders>
          </w:tcPr>
          <w:p w14:paraId="102C785D" w14:textId="77777777" w:rsidR="001223A4" w:rsidRPr="001223A4" w:rsidRDefault="001223A4" w:rsidP="00567C9E"/>
        </w:tc>
        <w:tc>
          <w:tcPr>
            <w:tcW w:w="1168" w:type="pct"/>
          </w:tcPr>
          <w:p w14:paraId="15123A71" w14:textId="77777777" w:rsidR="001223A4" w:rsidRPr="001223A4" w:rsidRDefault="001223A4" w:rsidP="00567C9E"/>
        </w:tc>
        <w:tc>
          <w:tcPr>
            <w:tcW w:w="654" w:type="pct"/>
          </w:tcPr>
          <w:p w14:paraId="7758AC6E" w14:textId="77777777" w:rsidR="001223A4" w:rsidRPr="001223A4" w:rsidRDefault="001223A4" w:rsidP="00567C9E"/>
        </w:tc>
      </w:tr>
      <w:tr w:rsidR="001223A4" w:rsidRPr="001223A4" w14:paraId="4C9C37AC" w14:textId="77777777" w:rsidTr="00F54564">
        <w:trPr>
          <w:cantSplit/>
        </w:trPr>
        <w:tc>
          <w:tcPr>
            <w:tcW w:w="888" w:type="pct"/>
            <w:tcBorders>
              <w:right w:val="single" w:sz="6" w:space="0" w:color="auto"/>
            </w:tcBorders>
          </w:tcPr>
          <w:p w14:paraId="55C649D4" w14:textId="77777777" w:rsidR="001223A4" w:rsidRPr="001223A4" w:rsidRDefault="001223A4" w:rsidP="00567C9E"/>
        </w:tc>
        <w:tc>
          <w:tcPr>
            <w:tcW w:w="1028" w:type="pct"/>
            <w:tcBorders>
              <w:right w:val="single" w:sz="6" w:space="0" w:color="auto"/>
            </w:tcBorders>
          </w:tcPr>
          <w:p w14:paraId="330B2415" w14:textId="77777777" w:rsidR="001223A4" w:rsidRPr="001223A4" w:rsidRDefault="001223A4" w:rsidP="00567C9E"/>
        </w:tc>
        <w:tc>
          <w:tcPr>
            <w:tcW w:w="1262" w:type="pct"/>
            <w:tcBorders>
              <w:left w:val="single" w:sz="6" w:space="0" w:color="auto"/>
            </w:tcBorders>
          </w:tcPr>
          <w:p w14:paraId="4D73F9D8" w14:textId="77777777" w:rsidR="001223A4" w:rsidRPr="001223A4" w:rsidRDefault="001223A4" w:rsidP="00567C9E"/>
        </w:tc>
        <w:tc>
          <w:tcPr>
            <w:tcW w:w="1168" w:type="pct"/>
          </w:tcPr>
          <w:p w14:paraId="7544A07E" w14:textId="77777777" w:rsidR="001223A4" w:rsidRPr="001223A4" w:rsidRDefault="001223A4" w:rsidP="00567C9E"/>
        </w:tc>
        <w:tc>
          <w:tcPr>
            <w:tcW w:w="654" w:type="pct"/>
          </w:tcPr>
          <w:p w14:paraId="64CDF77C" w14:textId="77777777" w:rsidR="001223A4" w:rsidRPr="001223A4" w:rsidRDefault="001223A4" w:rsidP="00567C9E"/>
        </w:tc>
      </w:tr>
      <w:tr w:rsidR="001223A4" w:rsidRPr="001223A4" w14:paraId="26F4ABD6" w14:textId="77777777" w:rsidTr="00F54564">
        <w:trPr>
          <w:cantSplit/>
        </w:trPr>
        <w:tc>
          <w:tcPr>
            <w:tcW w:w="888" w:type="pct"/>
            <w:tcBorders>
              <w:right w:val="single" w:sz="6" w:space="0" w:color="auto"/>
            </w:tcBorders>
          </w:tcPr>
          <w:p w14:paraId="2010A358" w14:textId="77777777" w:rsidR="001223A4" w:rsidRPr="001223A4" w:rsidRDefault="001223A4" w:rsidP="00567C9E"/>
        </w:tc>
        <w:tc>
          <w:tcPr>
            <w:tcW w:w="1028" w:type="pct"/>
            <w:tcBorders>
              <w:right w:val="single" w:sz="6" w:space="0" w:color="auto"/>
            </w:tcBorders>
          </w:tcPr>
          <w:p w14:paraId="395722FD" w14:textId="77777777" w:rsidR="001223A4" w:rsidRPr="001223A4" w:rsidRDefault="001223A4" w:rsidP="00567C9E"/>
        </w:tc>
        <w:tc>
          <w:tcPr>
            <w:tcW w:w="1262" w:type="pct"/>
            <w:tcBorders>
              <w:left w:val="single" w:sz="6" w:space="0" w:color="auto"/>
            </w:tcBorders>
          </w:tcPr>
          <w:p w14:paraId="5EE60A57" w14:textId="77777777" w:rsidR="001223A4" w:rsidRPr="001223A4" w:rsidRDefault="001223A4" w:rsidP="00567C9E"/>
        </w:tc>
        <w:tc>
          <w:tcPr>
            <w:tcW w:w="1168" w:type="pct"/>
          </w:tcPr>
          <w:p w14:paraId="3A27A1EB" w14:textId="77777777" w:rsidR="001223A4" w:rsidRPr="001223A4" w:rsidRDefault="001223A4" w:rsidP="00567C9E"/>
        </w:tc>
        <w:tc>
          <w:tcPr>
            <w:tcW w:w="654" w:type="pct"/>
          </w:tcPr>
          <w:p w14:paraId="1D7B86F2" w14:textId="77777777" w:rsidR="001223A4" w:rsidRPr="001223A4" w:rsidRDefault="001223A4" w:rsidP="00567C9E"/>
        </w:tc>
      </w:tr>
      <w:tr w:rsidR="001223A4" w:rsidRPr="001223A4" w14:paraId="1291D014" w14:textId="77777777" w:rsidTr="00F54564">
        <w:trPr>
          <w:cantSplit/>
        </w:trPr>
        <w:tc>
          <w:tcPr>
            <w:tcW w:w="888" w:type="pct"/>
            <w:tcBorders>
              <w:right w:val="single" w:sz="6" w:space="0" w:color="auto"/>
            </w:tcBorders>
          </w:tcPr>
          <w:p w14:paraId="1370F3E2" w14:textId="77777777" w:rsidR="001223A4" w:rsidRPr="001223A4" w:rsidRDefault="001223A4" w:rsidP="00567C9E"/>
        </w:tc>
        <w:tc>
          <w:tcPr>
            <w:tcW w:w="1028" w:type="pct"/>
            <w:tcBorders>
              <w:right w:val="single" w:sz="6" w:space="0" w:color="auto"/>
            </w:tcBorders>
          </w:tcPr>
          <w:p w14:paraId="6F48CEFC" w14:textId="77777777" w:rsidR="001223A4" w:rsidRPr="001223A4" w:rsidRDefault="001223A4" w:rsidP="00567C9E"/>
        </w:tc>
        <w:tc>
          <w:tcPr>
            <w:tcW w:w="1262" w:type="pct"/>
            <w:tcBorders>
              <w:left w:val="single" w:sz="6" w:space="0" w:color="auto"/>
            </w:tcBorders>
          </w:tcPr>
          <w:p w14:paraId="573987FD" w14:textId="77777777" w:rsidR="001223A4" w:rsidRPr="001223A4" w:rsidRDefault="001223A4" w:rsidP="00567C9E"/>
        </w:tc>
        <w:tc>
          <w:tcPr>
            <w:tcW w:w="1168" w:type="pct"/>
          </w:tcPr>
          <w:p w14:paraId="5522EB39" w14:textId="77777777" w:rsidR="001223A4" w:rsidRPr="001223A4" w:rsidRDefault="001223A4" w:rsidP="00567C9E"/>
        </w:tc>
        <w:tc>
          <w:tcPr>
            <w:tcW w:w="654" w:type="pct"/>
          </w:tcPr>
          <w:p w14:paraId="37A6BC47" w14:textId="77777777" w:rsidR="001223A4" w:rsidRPr="001223A4" w:rsidRDefault="001223A4" w:rsidP="00567C9E"/>
        </w:tc>
      </w:tr>
      <w:tr w:rsidR="001223A4" w:rsidRPr="001223A4" w14:paraId="2557F64C" w14:textId="77777777" w:rsidTr="00F54564">
        <w:trPr>
          <w:cantSplit/>
        </w:trPr>
        <w:tc>
          <w:tcPr>
            <w:tcW w:w="888" w:type="pct"/>
            <w:tcBorders>
              <w:bottom w:val="nil"/>
              <w:right w:val="single" w:sz="6" w:space="0" w:color="auto"/>
            </w:tcBorders>
          </w:tcPr>
          <w:p w14:paraId="7EE85266" w14:textId="77777777" w:rsidR="001223A4" w:rsidRPr="001223A4" w:rsidRDefault="001223A4" w:rsidP="00567C9E"/>
        </w:tc>
        <w:tc>
          <w:tcPr>
            <w:tcW w:w="1028" w:type="pct"/>
            <w:tcBorders>
              <w:bottom w:val="nil"/>
              <w:right w:val="single" w:sz="6" w:space="0" w:color="auto"/>
            </w:tcBorders>
          </w:tcPr>
          <w:p w14:paraId="31AE09AB" w14:textId="77777777" w:rsidR="001223A4" w:rsidRPr="001223A4" w:rsidRDefault="001223A4" w:rsidP="00567C9E"/>
        </w:tc>
        <w:tc>
          <w:tcPr>
            <w:tcW w:w="1262" w:type="pct"/>
            <w:tcBorders>
              <w:left w:val="single" w:sz="6" w:space="0" w:color="auto"/>
            </w:tcBorders>
          </w:tcPr>
          <w:p w14:paraId="7CB5AD46" w14:textId="77777777" w:rsidR="001223A4" w:rsidRPr="001223A4" w:rsidRDefault="001223A4" w:rsidP="00567C9E"/>
        </w:tc>
        <w:tc>
          <w:tcPr>
            <w:tcW w:w="1168" w:type="pct"/>
          </w:tcPr>
          <w:p w14:paraId="60C5538F" w14:textId="77777777" w:rsidR="001223A4" w:rsidRPr="001223A4" w:rsidRDefault="001223A4" w:rsidP="00567C9E"/>
        </w:tc>
        <w:tc>
          <w:tcPr>
            <w:tcW w:w="654" w:type="pct"/>
          </w:tcPr>
          <w:p w14:paraId="0D237BFB" w14:textId="77777777" w:rsidR="001223A4" w:rsidRPr="001223A4" w:rsidRDefault="001223A4" w:rsidP="00567C9E"/>
        </w:tc>
      </w:tr>
      <w:tr w:rsidR="001223A4" w:rsidRPr="001223A4" w14:paraId="36CF7C71" w14:textId="77777777" w:rsidTr="00F54564">
        <w:trPr>
          <w:cantSplit/>
        </w:trPr>
        <w:tc>
          <w:tcPr>
            <w:tcW w:w="888" w:type="pct"/>
            <w:tcBorders>
              <w:top w:val="single" w:sz="6" w:space="0" w:color="auto"/>
              <w:left w:val="double" w:sz="6" w:space="0" w:color="auto"/>
              <w:bottom w:val="single" w:sz="6" w:space="0" w:color="auto"/>
              <w:right w:val="single" w:sz="6" w:space="0" w:color="auto"/>
            </w:tcBorders>
          </w:tcPr>
          <w:p w14:paraId="3A90783C" w14:textId="77777777" w:rsidR="001223A4" w:rsidRPr="001223A4" w:rsidRDefault="001223A4" w:rsidP="00567C9E"/>
        </w:tc>
        <w:tc>
          <w:tcPr>
            <w:tcW w:w="1028" w:type="pct"/>
            <w:tcBorders>
              <w:top w:val="single" w:sz="6" w:space="0" w:color="auto"/>
              <w:bottom w:val="single" w:sz="6" w:space="0" w:color="auto"/>
              <w:right w:val="single" w:sz="6" w:space="0" w:color="auto"/>
            </w:tcBorders>
          </w:tcPr>
          <w:p w14:paraId="5361593B" w14:textId="77777777" w:rsidR="001223A4" w:rsidRPr="001223A4" w:rsidRDefault="001223A4" w:rsidP="00567C9E"/>
        </w:tc>
        <w:tc>
          <w:tcPr>
            <w:tcW w:w="1262" w:type="pct"/>
            <w:tcBorders>
              <w:left w:val="single" w:sz="6" w:space="0" w:color="auto"/>
              <w:bottom w:val="nil"/>
            </w:tcBorders>
          </w:tcPr>
          <w:p w14:paraId="58A9188E" w14:textId="77777777" w:rsidR="001223A4" w:rsidRPr="001223A4" w:rsidRDefault="001223A4" w:rsidP="00567C9E"/>
        </w:tc>
        <w:tc>
          <w:tcPr>
            <w:tcW w:w="1168" w:type="pct"/>
            <w:tcBorders>
              <w:bottom w:val="nil"/>
            </w:tcBorders>
          </w:tcPr>
          <w:p w14:paraId="6A1FDD8B" w14:textId="77777777" w:rsidR="001223A4" w:rsidRPr="001223A4" w:rsidRDefault="001223A4" w:rsidP="00567C9E"/>
        </w:tc>
        <w:tc>
          <w:tcPr>
            <w:tcW w:w="654" w:type="pct"/>
            <w:tcBorders>
              <w:bottom w:val="nil"/>
            </w:tcBorders>
          </w:tcPr>
          <w:p w14:paraId="63831528" w14:textId="77777777" w:rsidR="001223A4" w:rsidRPr="001223A4" w:rsidRDefault="001223A4" w:rsidP="00567C9E"/>
        </w:tc>
      </w:tr>
      <w:tr w:rsidR="001223A4" w:rsidRPr="001223A4" w14:paraId="1160D8DC" w14:textId="77777777" w:rsidTr="00F54564">
        <w:trPr>
          <w:cantSplit/>
        </w:trPr>
        <w:tc>
          <w:tcPr>
            <w:tcW w:w="888" w:type="pct"/>
            <w:tcBorders>
              <w:top w:val="single" w:sz="6" w:space="0" w:color="auto"/>
              <w:left w:val="double" w:sz="6" w:space="0" w:color="auto"/>
              <w:bottom w:val="double" w:sz="6" w:space="0" w:color="auto"/>
              <w:right w:val="single" w:sz="6" w:space="0" w:color="auto"/>
            </w:tcBorders>
          </w:tcPr>
          <w:p w14:paraId="50E5DDE1" w14:textId="77777777" w:rsidR="001223A4" w:rsidRPr="001223A4" w:rsidRDefault="001223A4" w:rsidP="00567C9E"/>
        </w:tc>
        <w:tc>
          <w:tcPr>
            <w:tcW w:w="1028" w:type="pct"/>
            <w:tcBorders>
              <w:top w:val="single" w:sz="6" w:space="0" w:color="auto"/>
              <w:bottom w:val="double" w:sz="6" w:space="0" w:color="auto"/>
              <w:right w:val="single" w:sz="6" w:space="0" w:color="auto"/>
            </w:tcBorders>
          </w:tcPr>
          <w:p w14:paraId="1D7DF0FC" w14:textId="77777777" w:rsidR="001223A4" w:rsidRPr="001223A4" w:rsidRDefault="001223A4" w:rsidP="00567C9E"/>
        </w:tc>
        <w:tc>
          <w:tcPr>
            <w:tcW w:w="1262" w:type="pct"/>
            <w:tcBorders>
              <w:top w:val="single" w:sz="6" w:space="0" w:color="auto"/>
              <w:left w:val="single" w:sz="6" w:space="0" w:color="auto"/>
              <w:bottom w:val="double" w:sz="6" w:space="0" w:color="auto"/>
            </w:tcBorders>
          </w:tcPr>
          <w:p w14:paraId="0392AAC6" w14:textId="77777777" w:rsidR="001223A4" w:rsidRPr="001223A4" w:rsidRDefault="001223A4" w:rsidP="00567C9E"/>
        </w:tc>
        <w:tc>
          <w:tcPr>
            <w:tcW w:w="1168" w:type="pct"/>
            <w:tcBorders>
              <w:top w:val="single" w:sz="6" w:space="0" w:color="auto"/>
              <w:bottom w:val="double" w:sz="6" w:space="0" w:color="auto"/>
            </w:tcBorders>
          </w:tcPr>
          <w:p w14:paraId="2CAE1C63" w14:textId="77777777" w:rsidR="001223A4" w:rsidRPr="001223A4" w:rsidRDefault="001223A4" w:rsidP="00567C9E"/>
        </w:tc>
        <w:tc>
          <w:tcPr>
            <w:tcW w:w="654" w:type="pct"/>
            <w:tcBorders>
              <w:top w:val="single" w:sz="6" w:space="0" w:color="auto"/>
              <w:bottom w:val="double" w:sz="6" w:space="0" w:color="auto"/>
            </w:tcBorders>
          </w:tcPr>
          <w:p w14:paraId="2E83CD1F" w14:textId="77777777" w:rsidR="001223A4" w:rsidRPr="001223A4" w:rsidRDefault="001223A4" w:rsidP="00567C9E"/>
        </w:tc>
      </w:tr>
    </w:tbl>
    <w:p w14:paraId="4B6C250C" w14:textId="77777777" w:rsidR="001223A4" w:rsidRPr="001223A4" w:rsidRDefault="001223A4" w:rsidP="001223A4">
      <w:pPr>
        <w:pStyle w:val="BodyText"/>
        <w:jc w:val="center"/>
        <w:rPr>
          <w:b/>
        </w:rPr>
        <w:sectPr w:rsidR="001223A4" w:rsidRPr="001223A4" w:rsidSect="00682809">
          <w:footerReference w:type="first" r:id="rId29"/>
          <w:pgSz w:w="12242" w:h="15842" w:code="1"/>
          <w:pgMar w:top="1440" w:right="1440" w:bottom="1440" w:left="1440" w:header="720" w:footer="720" w:gutter="0"/>
          <w:pgNumType w:start="5"/>
          <w:cols w:space="708"/>
          <w:titlePg/>
          <w:docGrid w:linePitch="360"/>
        </w:sectPr>
      </w:pPr>
    </w:p>
    <w:p w14:paraId="0ED60EE2" w14:textId="5BE64057" w:rsidR="001223A4" w:rsidRPr="001223A4" w:rsidRDefault="001223A4" w:rsidP="00F54564">
      <w:pPr>
        <w:pStyle w:val="FlushRight"/>
      </w:pPr>
      <w:bookmarkStart w:id="16" w:name="_Hlk54779978"/>
      <w:r w:rsidRPr="001223A4">
        <w:lastRenderedPageBreak/>
        <w:t>EXHIBIT A</w:t>
      </w:r>
      <w:r w:rsidR="00DD35ED">
        <w:t>4</w:t>
      </w:r>
    </w:p>
    <w:p w14:paraId="4505BF8E" w14:textId="33B7D620" w:rsidR="001223A4" w:rsidRPr="001223A4" w:rsidRDefault="001223A4" w:rsidP="00A37AC0">
      <w:pPr>
        <w:keepNext/>
        <w:spacing w:after="240"/>
        <w:jc w:val="center"/>
        <w:outlineLvl w:val="0"/>
      </w:pPr>
      <w:r w:rsidRPr="00A37AC0">
        <w:rPr>
          <w:rFonts w:ascii="Times New Roman Bold" w:hAnsi="Times New Roman Bold"/>
          <w:b/>
          <w:caps/>
          <w:lang w:bidi="he-IL"/>
        </w:rPr>
        <w:t>FORM of Global Class D Note</w:t>
      </w:r>
    </w:p>
    <w:p w14:paraId="0892810F" w14:textId="04100E1C" w:rsidR="001223A4" w:rsidRPr="001223A4" w:rsidRDefault="001223A4" w:rsidP="00F54564">
      <w:pPr>
        <w:pStyle w:val="Centered2"/>
      </w:pPr>
      <w:r w:rsidRPr="001223A4">
        <w:t>[RULE 144A][REGULATION S] GLOBAL NOTE</w:t>
      </w:r>
      <w:r w:rsidRPr="001223A4">
        <w:br/>
        <w:t>representing</w:t>
      </w:r>
      <w:r w:rsidRPr="001223A4">
        <w:br/>
      </w:r>
      <w:bookmarkStart w:id="17" w:name="_Hlk54784641"/>
      <w:r w:rsidRPr="001223A4">
        <w:t>CLASS D SECURED DEF</w:t>
      </w:r>
      <w:r w:rsidR="003313F8">
        <w:t xml:space="preserve">ERRABLE FLOATING RATE NOTES DUE </w:t>
      </w:r>
      <w:r w:rsidR="00100268">
        <w:t>20</w:t>
      </w:r>
      <w:r w:rsidR="00D631FF">
        <w:t>3</w:t>
      </w:r>
      <w:bookmarkEnd w:id="17"/>
      <w:r w:rsidR="00DD35ED">
        <w:t>5</w:t>
      </w:r>
    </w:p>
    <w:p w14:paraId="04132186" w14:textId="3840C439" w:rsidR="00A723E8" w:rsidRPr="00A018CE" w:rsidRDefault="00A723E8" w:rsidP="00B40E1E">
      <w:pPr>
        <w:spacing w:after="240"/>
        <w:jc w:val="both"/>
      </w:pPr>
      <w:bookmarkStart w:id="18" w:name="_Hlk55730194"/>
      <w:r w:rsidRPr="00A018CE">
        <w:t xml:space="preserve">THIS NOTE HAS NOT BEEN AND WILL NOT BE REGISTERED UNDER THE SECURITIES ACT OF 1933, AS AMENDED (THE </w:t>
      </w:r>
      <w:r w:rsidR="0001433C">
        <w:t>“</w:t>
      </w:r>
      <w:r w:rsidRPr="003158AE">
        <w:rPr>
          <w:u w:val="single"/>
        </w:rPr>
        <w:t>SECURITIES ACT</w:t>
      </w:r>
      <w:r w:rsidR="0001433C">
        <w:t>”</w:t>
      </w:r>
      <w:r w:rsidRPr="00A018CE">
        <w:t xml:space="preserve">) OR THE SECURITIES LAWS OF ANY STATE OF THE UNITED STATES, AND MAY BE REOFFERED, RESOLD, PLEDGED OR OTHERWISE TRANSFERRED ONLY (A) TO A PERSON THAT IS BOTH (1) A </w:t>
      </w:r>
      <w:r w:rsidR="0001433C">
        <w:t>“</w:t>
      </w:r>
      <w:r w:rsidRPr="00A018CE">
        <w:t>QUALIFIED PURCHASER</w:t>
      </w:r>
      <w:r w:rsidR="0001433C">
        <w:t>”</w:t>
      </w:r>
      <w:r w:rsidRPr="00A018CE">
        <w:t xml:space="preserve"> (WITHIN THE MEANING OF THE INVESTMENT COMPANY ACT OF 1940, AS AMENDED (THE </w:t>
      </w:r>
      <w:r w:rsidR="0001433C">
        <w:t>“</w:t>
      </w:r>
      <w:r w:rsidRPr="003158AE">
        <w:rPr>
          <w:u w:val="single"/>
        </w:rPr>
        <w:t>INVESTMENT COMPANY ACT</w:t>
      </w:r>
      <w:r w:rsidR="0001433C">
        <w:t>”</w:t>
      </w:r>
      <w:r w:rsidRPr="00A018CE">
        <w:t xml:space="preserve">) AND THE RULES THEREUNDER) OR AN ENTITY OWNED OR BENEFICIALLY OWNED EXCLUSIVELY BY QUALIFIED PURCHASERS AND (2) A </w:t>
      </w:r>
      <w:r w:rsidR="0001433C">
        <w:t>“</w:t>
      </w:r>
      <w:r w:rsidRPr="00A018CE">
        <w:t>QUALIFIED INSTITUTIONAL BUYER</w:t>
      </w:r>
      <w:r w:rsidR="0001433C">
        <w:t>”</w:t>
      </w:r>
      <w:r w:rsidRPr="00A018CE">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(B) TO A PERSON THAT IS NOT A </w:t>
      </w:r>
      <w:r w:rsidR="0001433C">
        <w:t>“</w:t>
      </w:r>
      <w:r w:rsidRPr="00A018CE">
        <w:t>U.S. PERSON</w:t>
      </w:r>
      <w:r w:rsidR="0001433C">
        <w:t>”</w:t>
      </w:r>
      <w:r w:rsidRPr="00A018CE">
        <w:t xml:space="preserve"> (AS DEFINED IN REGULATION S UNDER THE SECURITIES ACT) IN A TRANSACTION EXEMPT FROM REGISTRATION UNDER THE SECURITIES ACT, AND IN EACH CASE IN COMPLIANCE WITH THE CERTIFICATION AND OTHER REQUIREMENTS SPECIFIED IN THE</w:t>
      </w:r>
      <w:r w:rsidRPr="00C72EFC">
        <w:t xml:space="preserve"> </w:t>
      </w:r>
      <w:r w:rsidRPr="00A018CE">
        <w:t>INDENTURE REFERRED TO HEREIN AND IN COMPLIANCE WITH ANY APPLICABLE SECURITIES LAW OF ANY APPLICABLE JURISDICTION.  THE CO-ISSUERS OF THIS NOTE HAVE NOT BEEN AND WILL NOT BE REGISTERED UNDER THE INVESTMENT COMPANY ACT.</w:t>
      </w:r>
    </w:p>
    <w:p w14:paraId="6CF9D33D" w14:textId="3DDBAA4C" w:rsidR="00A723E8" w:rsidRPr="00C72EFC" w:rsidRDefault="00A723E8" w:rsidP="00B40E1E">
      <w:pPr>
        <w:pStyle w:val="LRIndent1"/>
        <w:spacing w:after="240"/>
        <w:ind w:left="0" w:right="0"/>
        <w:rPr>
          <w:sz w:val="24"/>
          <w:szCs w:val="24"/>
        </w:rPr>
      </w:pPr>
      <w:r w:rsidRPr="00C72EFC">
        <w:rPr>
          <w:sz w:val="24"/>
          <w:szCs w:val="24"/>
        </w:rPr>
        <w:t xml:space="preserve">THE ISSUER HAS THE RIGHT, UNDER THE INDENTURE, TO COMPEL ANY BENEFICIAL OWNER OF AN INTEREST IN THIS NOTE THAT IS A U.S. PERSON AND IS NOT BOTH (A) A </w:t>
      </w:r>
      <w:r w:rsidR="0001433C">
        <w:rPr>
          <w:sz w:val="24"/>
          <w:szCs w:val="24"/>
        </w:rPr>
        <w:t>“</w:t>
      </w:r>
      <w:r w:rsidRPr="00C72EFC">
        <w:rPr>
          <w:sz w:val="24"/>
          <w:szCs w:val="24"/>
        </w:rPr>
        <w:t>QUALIFIED PURCHASER</w:t>
      </w:r>
      <w:r w:rsidR="0001433C">
        <w:rPr>
          <w:sz w:val="24"/>
          <w:szCs w:val="24"/>
        </w:rPr>
        <w:t>”</w:t>
      </w:r>
      <w:r w:rsidRPr="00C72EFC">
        <w:rPr>
          <w:sz w:val="24"/>
          <w:szCs w:val="24"/>
        </w:rPr>
        <w:t xml:space="preserve"> (WITHIN THE MEANING OF THE INVESTMENT COMPANY ACT) OR AN ENTITY OWNED OR BENEFICIALLY OWNED EXCLUSIVELY BY QUALIFIED PURCHASERS AND (B) A </w:t>
      </w:r>
      <w:r w:rsidR="0001433C">
        <w:rPr>
          <w:sz w:val="24"/>
          <w:szCs w:val="24"/>
        </w:rPr>
        <w:t>“</w:t>
      </w:r>
      <w:r w:rsidRPr="00C72EFC">
        <w:rPr>
          <w:sz w:val="24"/>
          <w:szCs w:val="24"/>
        </w:rPr>
        <w:t>QUALIFIED INSTITUTIONAL BUYER</w:t>
      </w:r>
      <w:r w:rsidR="0001433C">
        <w:rPr>
          <w:sz w:val="24"/>
          <w:szCs w:val="24"/>
        </w:rPr>
        <w:t>”</w:t>
      </w:r>
      <w:r w:rsidRPr="00C72EFC">
        <w:rPr>
          <w:sz w:val="24"/>
          <w:szCs w:val="24"/>
        </w:rPr>
        <w:t xml:space="preserve"> (AS DEFINED IN RULE 144A UNDER THE SECURITIES ACT) TO SELL ITS INTEREST IN THE NOTE, OR MAY SELL SUCH INTEREST ON BEHALF OF SUCH OWNER.</w:t>
      </w:r>
      <w:r>
        <w:rPr>
          <w:sz w:val="24"/>
          <w:szCs w:val="24"/>
        </w:rPr>
        <w:t xml:space="preserve">  </w:t>
      </w:r>
      <w:r w:rsidRPr="00A723E8">
        <w:rPr>
          <w:sz w:val="24"/>
          <w:szCs w:val="24"/>
        </w:rPr>
        <w:t>THE ISSUER HAS THE RIGHT, UNDER THE INDENTURE, TO COMPEL ANY HOLDER WHICH DOES NOT CONSENT TO A RE-PRICING WITH RESPECT TO THIS NOTE PURSUANT TO THE TERMS OF THE INDENTURE TO SELL ITS INTEREST IN THE NOTE OR MAY SELL SUCH INTEREST ON BEHALF OF SUCH HOLDER.</w:t>
      </w:r>
    </w:p>
    <w:p w14:paraId="4729C8E4" w14:textId="1B55B0B2" w:rsidR="00A723E8" w:rsidRPr="00424F1F" w:rsidRDefault="00A723E8" w:rsidP="00B40E1E">
      <w:pPr>
        <w:spacing w:after="240"/>
        <w:jc w:val="both"/>
      </w:pPr>
      <w:r w:rsidRPr="00424F1F">
        <w:t xml:space="preserve">EACH PURCHASER OR TRANSFEREE OF THIS NOTE OR ANY INTEREST HEREIN WILL BE REQUIRED OR DEEMED TO REPRESENT AND WARRANT THAT (A) IF IT IS, OR IS </w:t>
      </w:r>
      <w:r w:rsidRPr="00424F1F">
        <w:lastRenderedPageBreak/>
        <w:t>ACTING ON BEHALF OF, A BENEFIT PLAN INVESTOR (AS DEFINED BELOW), ITS ACQUISITION, HOLDING AND DISPOSITION OF THIS NOTE OR ANY INTEREST HEREIN WILL NOT CONSTITUTE OR RESULT IN A NON-EXEMPT PROHIBITED TRANSACTION UNDER SECTION 406 OF THE EMPLOYEE RETIREMENT INCOME SECURITY ACT OF 1974, AS AMENDED (</w:t>
      </w:r>
      <w:r w:rsidR="0001433C">
        <w:t>“</w:t>
      </w:r>
      <w:r w:rsidRPr="003158AE">
        <w:rPr>
          <w:u w:val="single"/>
        </w:rPr>
        <w:t>ERISA</w:t>
      </w:r>
      <w:r w:rsidR="0001433C">
        <w:t>”</w:t>
      </w:r>
      <w:r w:rsidRPr="00424F1F">
        <w:t xml:space="preserve">) OR SECTION 4975 OF THE INTERNAL REVENUE CODE OF 1986, AS AMENDED (THE </w:t>
      </w:r>
      <w:r w:rsidR="0001433C">
        <w:t>“</w:t>
      </w:r>
      <w:r w:rsidRPr="003158AE">
        <w:rPr>
          <w:u w:val="single"/>
        </w:rPr>
        <w:t>CODE</w:t>
      </w:r>
      <w:r w:rsidR="0001433C">
        <w:t>”</w:t>
      </w:r>
      <w:r w:rsidRPr="00424F1F">
        <w:t xml:space="preserve">), AND (B) IF IT IS A GOVERNMENTAL, CHURCH, NON-U.S. OR OTHER PLAN WHICH IS SUBJECT TO ANY STATE, LOCAL, OTHER FEDERAL OR NON-U.S. LAW OR REGULATION THAT IS SUBSTANTIALLY SIMILAR TO THE PROHIBITED TRANSACTION PROVISIONS OF SECTION 406 OF ERISA OR SECTION 4975 OF THE CODE (ANY SUCH LAW OR REGULATION, A </w:t>
      </w:r>
      <w:r w:rsidR="0001433C">
        <w:t>“</w:t>
      </w:r>
      <w:r w:rsidRPr="003158AE">
        <w:rPr>
          <w:u w:val="single"/>
        </w:rPr>
        <w:t>SIMILAR LAW</w:t>
      </w:r>
      <w:r w:rsidR="0001433C">
        <w:t>”</w:t>
      </w:r>
      <w:r w:rsidRPr="00424F1F">
        <w:t xml:space="preserve">), ITS ACQUISITION, HOLDING AND DISPOSITION OF SUCH NOTE WILL NOT CONSTITUTE OR RESULT IN A NON-EXEMPT VIOLATION OF ANY SUCH SIMILAR LAW.  </w:t>
      </w:r>
      <w:r w:rsidR="0001433C">
        <w:t>“</w:t>
      </w:r>
      <w:r w:rsidRPr="00424F1F">
        <w:t>BENEFIT PLAN INVESTOR</w:t>
      </w:r>
      <w:r w:rsidR="0001433C">
        <w:t>”</w:t>
      </w:r>
      <w:r w:rsidRPr="00424F1F">
        <w:t xml:space="preserve"> MEANS A BENEFIT PLAN INVESTOR, AS DEFINED IN 29 C.F.R. SECTION 2510.3-101 AND SECTION 3(42) OF ERISA AND INCLUDES (A) AN EMPLOYEE BENEFIT PLAN (AS DEFINED IN SECTION 3(3) OF TITLE I OF ERISA) THAT IS SUBJECT TO PART 4, SUBTITLE B OF TITLE I OF ERISA, (B) A PLAN AS DEFINED IN SECTION 4975(e)(1) OF THE CODE THAT IS SUBJECT TO SECTION 4975 OF THE CODE OR (C) ANY ENTITY OR ACCOUNT WHOSE UNDERLYING ASSETS INCLUDE </w:t>
      </w:r>
      <w:r w:rsidR="0001433C">
        <w:t>“</w:t>
      </w:r>
      <w:r w:rsidRPr="00424F1F">
        <w:t>PLAN ASSETS</w:t>
      </w:r>
      <w:r w:rsidR="0001433C">
        <w:t>”</w:t>
      </w:r>
      <w:r w:rsidRPr="00424F1F">
        <w:t xml:space="preserve"> BY REASON OF ANY SUCH EMPLOYEE BENEFIT PLAN OR PLAN</w:t>
      </w:r>
      <w:r w:rsidR="0001433C">
        <w:t>’</w:t>
      </w:r>
      <w:r w:rsidRPr="00424F1F">
        <w:t>S INVESTMENT IN THE ENTITY</w:t>
      </w:r>
      <w:r w:rsidRPr="00424F1F">
        <w:rPr>
          <w:rFonts w:eastAsia="Batang"/>
        </w:rPr>
        <w:t xml:space="preserve"> WITHIN THE MEANING OF THE</w:t>
      </w:r>
      <w:r w:rsidRPr="00424F1F">
        <w:t xml:space="preserve"> </w:t>
      </w:r>
      <w:r w:rsidRPr="00424F1F">
        <w:rPr>
          <w:rFonts w:eastAsia="Batang"/>
        </w:rPr>
        <w:t>REGULATIONS PROMULGATED BY THE UNITED STATES DEPARTMENT OF LABOR AT 29 C.F.R. SECTION 2510.3-101, AS MODIFIED BY SECTION 3(42) OF ERISA</w:t>
      </w:r>
      <w:r w:rsidRPr="00424F1F">
        <w:t xml:space="preserve"> </w:t>
      </w:r>
      <w:r w:rsidRPr="00424F1F">
        <w:rPr>
          <w:rFonts w:eastAsia="Batang"/>
        </w:rPr>
        <w:t>OR OTHERWISE</w:t>
      </w:r>
      <w:r w:rsidRPr="00424F1F">
        <w:t>. THE ISSUER HAS THE RIGHT, UNDER THE INDENTURE, TO COMPEL ANY BENEFICIAL OWNER OF A SECURED NOTE WHO HAS MADE OR HAS BEEN DEEMED TO MAKE A PROHIBITED TRANSACTION OR SIMILAR LAW REPRESENTATION THAT IS SUBSEQUENTLY SHOWN TO BE FALSE OR MISLEADING TO SELL ITS INTEREST IN SUCH NOTE, OR MAY SELL SUCH INTERESTS ON BEHALF OF SUCH OWNER.</w:t>
      </w:r>
    </w:p>
    <w:p w14:paraId="290CA4E0" w14:textId="6D47EE5B" w:rsidR="00A723E8" w:rsidRPr="00C72EFC" w:rsidRDefault="006705C4" w:rsidP="00B40E1E">
      <w:pPr>
        <w:pStyle w:val="LRIndent1"/>
        <w:spacing w:after="240"/>
        <w:ind w:left="0" w:right="0"/>
        <w:rPr>
          <w:sz w:val="24"/>
          <w:szCs w:val="24"/>
        </w:rPr>
      </w:pPr>
      <w:r w:rsidRPr="006705C4">
        <w:rPr>
          <w:sz w:val="24"/>
          <w:szCs w:val="24"/>
        </w:rPr>
        <w:t>EACH PURCHASER AND TRANSFEREE OF THIS NOTE OR INTEREST HEREIN WHO IS, OR IS ACTING ON BEHALF OF, A BENEFIT PLAN INVESTOR, SHALL BE DEEMED TO REPRESENT, WARRANT AND AGREE THAT (I) NONE OF THE ISSUER, THE CO-ISSUER, THE INCOME NOTE ISSUER, THE COLLATERAL MANAGER, THE INITIAL PURCHASER, THE TRUSTEE, THE SUBORDINATED NOTE ISSUING AND PAYING AGENT, THE INCOME NOTE PAYING AGENT OR THE COLLATERAL ADMINISTRATOR (COLLECTIVELY, THE “</w:t>
      </w:r>
      <w:r w:rsidRPr="006705C4">
        <w:rPr>
          <w:sz w:val="24"/>
          <w:szCs w:val="24"/>
          <w:u w:val="single"/>
        </w:rPr>
        <w:t>TRANSACTION PARTIES</w:t>
      </w:r>
      <w:r w:rsidRPr="006705C4">
        <w:rPr>
          <w:sz w:val="24"/>
          <w:szCs w:val="24"/>
        </w:rPr>
        <w:t>”), NOR ANY OF THEIR AFFILIATES, HAS PROVIDED ANY INVESTMENT RECOMMENDATION OR INVESTMENT ADVICE ON WHICH IT, OR ANY FIDUCIARY OR OTHER PERSON INVESTING THE ASSETS OF THE BENEFIT PLAN INVESTOR (“</w:t>
      </w:r>
      <w:r w:rsidRPr="006705C4">
        <w:rPr>
          <w:sz w:val="24"/>
          <w:szCs w:val="24"/>
          <w:u w:val="single"/>
        </w:rPr>
        <w:t>PLAN FIDUCIARY</w:t>
      </w:r>
      <w:r w:rsidRPr="006705C4">
        <w:rPr>
          <w:sz w:val="24"/>
          <w:szCs w:val="24"/>
        </w:rPr>
        <w:t>”), HAS RELIED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14:paraId="651DFB3E" w14:textId="6C4FE5D1" w:rsidR="00A723E8" w:rsidRPr="00C72EFC" w:rsidRDefault="00A723E8" w:rsidP="00B40E1E">
      <w:pPr>
        <w:pStyle w:val="LRIndent1"/>
        <w:spacing w:after="240"/>
        <w:ind w:left="0" w:right="0"/>
        <w:rPr>
          <w:sz w:val="24"/>
          <w:szCs w:val="24"/>
        </w:rPr>
      </w:pPr>
      <w:r w:rsidRPr="00C72EFC">
        <w:rPr>
          <w:sz w:val="24"/>
          <w:szCs w:val="24"/>
        </w:rPr>
        <w:lastRenderedPageBreak/>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01433C">
        <w:rPr>
          <w:sz w:val="24"/>
          <w:szCs w:val="24"/>
        </w:rPr>
        <w:t>“</w:t>
      </w:r>
      <w:r w:rsidRPr="003158AE">
        <w:rPr>
          <w:sz w:val="24"/>
          <w:szCs w:val="24"/>
          <w:u w:val="single"/>
        </w:rPr>
        <w:t>DTC</w:t>
      </w:r>
      <w:r w:rsidR="0001433C">
        <w:rPr>
          <w:sz w:val="24"/>
          <w:szCs w:val="24"/>
        </w:rPr>
        <w:t>”</w:t>
      </w:r>
      <w:r w:rsidRPr="00C72EFC">
        <w:rPr>
          <w:sz w:val="24"/>
          <w:szCs w:val="24"/>
        </w:rPr>
        <w:t>), NEW YORK, NEW YORK, TO THE CO-ISSUERS OR THEIR AGENT FOR REGISTRATION OF TRANSFER, EXCHANGE OR PAYMENT AND ANY NOTE ISSUED IS REGISTERED IN THE NAME OF CEDE &amp; CO. OR OF SUCH OTHER ENTITY AS IS REQUESTED BY AN AUTHORIZED REPRESENTATIVE OF DTC (AND ANY PAYMENT HEREON IS MADE TO CEDE &amp; CO.).</w:t>
      </w:r>
    </w:p>
    <w:p w14:paraId="4A3C5982" w14:textId="63D8DC27" w:rsidR="00A723E8" w:rsidRPr="00C72EFC" w:rsidRDefault="00A723E8" w:rsidP="00B40E1E">
      <w:pPr>
        <w:pStyle w:val="LRIndent1"/>
        <w:spacing w:after="240"/>
        <w:ind w:left="0" w:right="0"/>
        <w:rPr>
          <w:sz w:val="24"/>
          <w:szCs w:val="24"/>
        </w:rPr>
      </w:pPr>
      <w:r w:rsidRPr="00C72EFC">
        <w:rPr>
          <w:sz w:val="24"/>
          <w:szCs w:val="24"/>
        </w:rPr>
        <w:t>TRANSFERS OF THIS NOTE SHALL BE LIMITED TO TRANSFERS IN WHOLE, BUT NOT IN PART, TO NOMINEES OF DTC OR TO A SUCCESSOR THEREOF OR SUCH SUCCESSOR</w:t>
      </w:r>
      <w:r w:rsidR="0001433C">
        <w:rPr>
          <w:sz w:val="24"/>
          <w:szCs w:val="24"/>
        </w:rPr>
        <w:t>’</w:t>
      </w:r>
      <w:r w:rsidRPr="00C72EFC">
        <w:rPr>
          <w:sz w:val="24"/>
          <w:szCs w:val="24"/>
        </w:rPr>
        <w:t>S NOMINEE.</w:t>
      </w:r>
    </w:p>
    <w:p w14:paraId="08429DDB" w14:textId="77777777" w:rsidR="00A723E8" w:rsidRPr="00C72EFC" w:rsidRDefault="00A723E8" w:rsidP="00B40E1E">
      <w:pPr>
        <w:pStyle w:val="LRIndent1"/>
        <w:spacing w:after="240"/>
        <w:ind w:left="0" w:right="0"/>
        <w:rPr>
          <w:sz w:val="24"/>
          <w:szCs w:val="24"/>
        </w:rPr>
      </w:pPr>
      <w:r w:rsidRPr="00C72EFC">
        <w:rPr>
          <w:sz w:val="24"/>
          <w:szCs w:val="24"/>
        </w:rPr>
        <w:t>TRANSFERS OF THIS NOTE SHALL BE LIMITED TO TRANSFERS MADE IN ACCORDANCE WITH THE RESTRICTIONS SET FORTH IN THE INDENTURE REFERRED TO HEREIN.</w:t>
      </w:r>
    </w:p>
    <w:p w14:paraId="7EAE94ED" w14:textId="77777777" w:rsidR="00A723E8" w:rsidRPr="00C72EFC" w:rsidRDefault="00A723E8" w:rsidP="00B40E1E">
      <w:pPr>
        <w:pStyle w:val="LRIndent1"/>
        <w:spacing w:after="240"/>
        <w:ind w:left="0" w:right="0"/>
        <w:rPr>
          <w:sz w:val="24"/>
          <w:szCs w:val="24"/>
        </w:rPr>
      </w:pPr>
      <w:r w:rsidRPr="00C72EFC">
        <w:rPr>
          <w:sz w:val="24"/>
          <w:szCs w:val="24"/>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14:paraId="0A94350C" w14:textId="64CE7349" w:rsidR="00A723E8" w:rsidRDefault="00A723E8" w:rsidP="00B40E1E">
      <w:pPr>
        <w:pStyle w:val="LRIndent1"/>
        <w:spacing w:after="240"/>
        <w:ind w:left="0" w:right="0"/>
        <w:rPr>
          <w:caps/>
          <w:sz w:val="24"/>
          <w:szCs w:val="24"/>
        </w:rPr>
      </w:pPr>
      <w:r w:rsidRPr="00C72EFC">
        <w:rPr>
          <w:caps/>
          <w:sz w:val="24"/>
          <w:szCs w:val="24"/>
        </w:rPr>
        <w:t>Each holder of this Note (and any interest therein) will be deemed to have represented and agreed to the representations and covenants set forth in Section 2.12 OF THE INDENTURE.</w:t>
      </w:r>
    </w:p>
    <w:p w14:paraId="5F29B639" w14:textId="604DF6B9" w:rsidR="00FA1F1B" w:rsidRPr="00FA1F1B" w:rsidRDefault="00FA1F1B" w:rsidP="00B40E1E">
      <w:pPr>
        <w:pStyle w:val="LRIndent1"/>
        <w:spacing w:after="240"/>
        <w:ind w:left="0" w:right="0"/>
        <w:rPr>
          <w:sz w:val="24"/>
          <w:szCs w:val="24"/>
        </w:rPr>
      </w:pPr>
      <w:r w:rsidRPr="00FA1F1B">
        <w:rPr>
          <w:sz w:val="24"/>
          <w:szCs w:val="24"/>
        </w:rPr>
        <w:t>THIS NOTE HAS BEEN ISSUED WITH ORIGINAL ISSUE DISCOUNT (</w:t>
      </w:r>
      <w:r w:rsidR="0001433C">
        <w:rPr>
          <w:sz w:val="24"/>
          <w:szCs w:val="24"/>
        </w:rPr>
        <w:t>“</w:t>
      </w:r>
      <w:r w:rsidRPr="003158AE">
        <w:rPr>
          <w:sz w:val="24"/>
          <w:szCs w:val="24"/>
          <w:u w:val="single"/>
        </w:rPr>
        <w:t>OID</w:t>
      </w:r>
      <w:r w:rsidR="0001433C">
        <w:rPr>
          <w:sz w:val="24"/>
          <w:szCs w:val="24"/>
        </w:rPr>
        <w:t>”</w:t>
      </w:r>
      <w:r w:rsidRPr="00FA1F1B">
        <w:rPr>
          <w:sz w:val="24"/>
          <w:szCs w:val="24"/>
        </w:rPr>
        <w:t xml:space="preserve">) FOR U.S. FEDERAL INCOME TAX PURPOSES.  THE ISSUE PRICE, AMOUNT OF OID, ISSUE DATE AND YIELD TO MATURITY OF THIS NOTE MAY BE OBTAINED BY WRITING TO </w:t>
      </w:r>
      <w:r w:rsidRPr="00FA1F1B">
        <w:rPr>
          <w:caps/>
          <w:sz w:val="24"/>
          <w:szCs w:val="24"/>
        </w:rPr>
        <w:t>the issuer AT ITS REGISTERED OFFICE</w:t>
      </w:r>
      <w:r w:rsidRPr="00FA1F1B">
        <w:rPr>
          <w:sz w:val="24"/>
          <w:szCs w:val="24"/>
        </w:rPr>
        <w:t>.</w:t>
      </w:r>
    </w:p>
    <w:bookmarkEnd w:id="18"/>
    <w:p w14:paraId="7B9D004A" w14:textId="52D55234" w:rsidR="00B40E1E" w:rsidRDefault="00B40E1E">
      <w:pPr>
        <w:spacing w:after="240"/>
        <w:rPr>
          <w:b/>
        </w:rPr>
      </w:pPr>
      <w:r>
        <w:rPr>
          <w:b/>
        </w:rPr>
        <w:br w:type="page"/>
      </w:r>
    </w:p>
    <w:p w14:paraId="393542C9" w14:textId="66A82746" w:rsidR="001223A4" w:rsidRPr="00B270E6" w:rsidRDefault="00100268" w:rsidP="00B270E6">
      <w:pPr>
        <w:pStyle w:val="LRIndent1"/>
        <w:jc w:val="center"/>
        <w:rPr>
          <w:b/>
          <w:sz w:val="24"/>
          <w:szCs w:val="24"/>
        </w:rPr>
      </w:pPr>
      <w:r w:rsidRPr="00B270E6">
        <w:rPr>
          <w:b/>
          <w:sz w:val="24"/>
          <w:szCs w:val="24"/>
        </w:rPr>
        <w:lastRenderedPageBreak/>
        <w:t>AMMC CLO 2</w:t>
      </w:r>
      <w:r w:rsidR="00DD35ED">
        <w:rPr>
          <w:b/>
          <w:sz w:val="24"/>
          <w:szCs w:val="24"/>
        </w:rPr>
        <w:t>4</w:t>
      </w:r>
      <w:r w:rsidR="00D8702B" w:rsidRPr="00B270E6">
        <w:rPr>
          <w:b/>
          <w:sz w:val="24"/>
          <w:szCs w:val="24"/>
        </w:rPr>
        <w:t>, LIMITED</w:t>
      </w:r>
      <w:r w:rsidR="00D8702B" w:rsidRPr="00B270E6">
        <w:rPr>
          <w:b/>
          <w:sz w:val="24"/>
          <w:szCs w:val="24"/>
        </w:rPr>
        <w:br/>
      </w:r>
      <w:r w:rsidRPr="00B270E6">
        <w:rPr>
          <w:b/>
          <w:sz w:val="24"/>
          <w:szCs w:val="24"/>
        </w:rPr>
        <w:t>AMMC CLO 2</w:t>
      </w:r>
      <w:r w:rsidR="00DD35ED">
        <w:rPr>
          <w:b/>
          <w:sz w:val="24"/>
          <w:szCs w:val="24"/>
        </w:rPr>
        <w:t>4</w:t>
      </w:r>
      <w:r w:rsidR="00713E0E" w:rsidRPr="00B270E6">
        <w:rPr>
          <w:b/>
          <w:sz w:val="24"/>
          <w:szCs w:val="24"/>
        </w:rPr>
        <w:t>, LLC</w:t>
      </w:r>
    </w:p>
    <w:p w14:paraId="4B4FF5B5" w14:textId="64282420" w:rsidR="001223A4" w:rsidRPr="001223A4" w:rsidRDefault="001223A4" w:rsidP="00F54564">
      <w:pPr>
        <w:pStyle w:val="Centered2"/>
      </w:pPr>
      <w:r w:rsidRPr="001223A4">
        <w:t>[RULE 144A][REGULATION S] GLOBAL NOTE</w:t>
      </w:r>
      <w:r w:rsidRPr="001223A4">
        <w:br/>
        <w:t>representing</w:t>
      </w:r>
      <w:r w:rsidRPr="001223A4">
        <w:br/>
        <w:t xml:space="preserve">CLASS D SECURED DEFERRABLE FLOATING RATE NOTES DUE </w:t>
      </w:r>
      <w:r w:rsidR="00100268">
        <w:t>20</w:t>
      </w:r>
      <w:r w:rsidR="00DD35ED">
        <w:t>35</w:t>
      </w:r>
    </w:p>
    <w:p w14:paraId="5591EEAE" w14:textId="0CCEB259" w:rsidR="001223A4" w:rsidRPr="001223A4" w:rsidRDefault="001223A4" w:rsidP="001223A4">
      <w:pPr>
        <w:tabs>
          <w:tab w:val="left" w:pos="6480"/>
          <w:tab w:val="right" w:pos="9540"/>
        </w:tabs>
        <w:jc w:val="right"/>
      </w:pPr>
      <w:r w:rsidRPr="001223A4">
        <w:t>Up to U.S.$</w:t>
      </w:r>
      <w:r w:rsidR="003F42E7">
        <w:t>25</w:t>
      </w:r>
      <w:r w:rsidR="00D631FF">
        <w:t>,</w:t>
      </w:r>
      <w:r w:rsidR="003F42E7">
        <w:t>3</w:t>
      </w:r>
      <w:r w:rsidR="00D631FF">
        <w:t>00,000</w:t>
      </w:r>
      <w:r w:rsidR="00CE65B5">
        <w:br/>
      </w:r>
    </w:p>
    <w:p w14:paraId="5A7E5F74" w14:textId="532EC027" w:rsidR="001223A4" w:rsidRPr="001223A4" w:rsidRDefault="00902033" w:rsidP="00F54564">
      <w:pPr>
        <w:pStyle w:val="Left"/>
      </w:pPr>
      <w:r>
        <w:t>D/[R][S]</w:t>
      </w:r>
      <w:r w:rsidR="002040BE">
        <w:t>-[●]</w:t>
      </w:r>
    </w:p>
    <w:p w14:paraId="3D20C19A" w14:textId="3FB2528D" w:rsidR="001223A4" w:rsidRPr="001223A4" w:rsidRDefault="003F42E7" w:rsidP="00F54564">
      <w:pPr>
        <w:pStyle w:val="Left"/>
      </w:pPr>
      <w:r>
        <w:t>December 14, 2021</w:t>
      </w:r>
    </w:p>
    <w:p w14:paraId="2CB01055" w14:textId="19FC6A55" w:rsidR="00F54564" w:rsidRPr="004C6C9C" w:rsidRDefault="001223A4" w:rsidP="00F54564">
      <w:pPr>
        <w:pStyle w:val="Left"/>
      </w:pPr>
      <w:r w:rsidRPr="004C6C9C">
        <w:t>CUSIP No.:</w:t>
      </w:r>
      <w:r w:rsidR="00F54564" w:rsidRPr="004C6C9C">
        <w:t xml:space="preserve"> </w:t>
      </w:r>
      <w:r w:rsidRPr="004C6C9C">
        <w:t>[</w:t>
      </w:r>
      <w:r w:rsidR="003F42E7" w:rsidRPr="00FF698C">
        <w:rPr>
          <w:rFonts w:eastAsiaTheme="minorHAnsi"/>
          <w:szCs w:val="22"/>
        </w:rPr>
        <w:t>00177LAG5</w:t>
      </w:r>
      <w:r w:rsidRPr="004C6C9C">
        <w:t>]</w:t>
      </w:r>
      <w:r w:rsidRPr="004C6C9C">
        <w:rPr>
          <w:rStyle w:val="FootnoteReference"/>
        </w:rPr>
        <w:footnoteReference w:id="19"/>
      </w:r>
      <w:r w:rsidRPr="004C6C9C">
        <w:t>[</w:t>
      </w:r>
      <w:r w:rsidR="003F42E7" w:rsidRPr="00FF698C">
        <w:rPr>
          <w:rFonts w:eastAsiaTheme="minorHAnsi"/>
          <w:szCs w:val="22"/>
        </w:rPr>
        <w:t>G0341MAD4</w:t>
      </w:r>
      <w:r w:rsidRPr="004C6C9C">
        <w:t>]</w:t>
      </w:r>
      <w:r w:rsidRPr="004C6C9C">
        <w:rPr>
          <w:rStyle w:val="FootnoteReference"/>
        </w:rPr>
        <w:footnoteReference w:id="20"/>
      </w:r>
    </w:p>
    <w:p w14:paraId="796F491E" w14:textId="7162B2F3" w:rsidR="001223A4" w:rsidRPr="004C6C9C" w:rsidRDefault="001223A4" w:rsidP="00F54564">
      <w:pPr>
        <w:pStyle w:val="Left"/>
      </w:pPr>
      <w:r w:rsidRPr="004C6C9C">
        <w:t>ISIN No.:</w:t>
      </w:r>
      <w:r w:rsidR="00F54564" w:rsidRPr="004C6C9C">
        <w:t xml:space="preserve"> </w:t>
      </w:r>
      <w:r w:rsidRPr="004C6C9C">
        <w:t>[</w:t>
      </w:r>
      <w:r w:rsidR="003F42E7" w:rsidRPr="00FF698C">
        <w:rPr>
          <w:rFonts w:eastAsiaTheme="minorHAnsi"/>
          <w:szCs w:val="22"/>
        </w:rPr>
        <w:t>US00177LAG59</w:t>
      </w:r>
      <w:r w:rsidRPr="004C6C9C">
        <w:t>]</w:t>
      </w:r>
      <w:r w:rsidRPr="004C6C9C">
        <w:rPr>
          <w:rStyle w:val="FootnoteReference"/>
        </w:rPr>
        <w:footnoteReference w:id="21"/>
      </w:r>
      <w:r w:rsidRPr="004C6C9C">
        <w:t>[</w:t>
      </w:r>
      <w:r w:rsidR="003F42E7" w:rsidRPr="00FF698C">
        <w:rPr>
          <w:rFonts w:eastAsiaTheme="minorHAnsi"/>
          <w:szCs w:val="22"/>
        </w:rPr>
        <w:t>USG0341MAD41</w:t>
      </w:r>
      <w:r w:rsidRPr="004C6C9C">
        <w:t>]</w:t>
      </w:r>
      <w:r w:rsidRPr="004C6C9C">
        <w:rPr>
          <w:rStyle w:val="FootnoteReference"/>
        </w:rPr>
        <w:footnoteReference w:id="22"/>
      </w:r>
    </w:p>
    <w:p w14:paraId="3D55059A" w14:textId="50C9540E" w:rsidR="001223A4" w:rsidRPr="001223A4" w:rsidRDefault="001223A4" w:rsidP="00F54564">
      <w:pPr>
        <w:pStyle w:val="Left"/>
      </w:pPr>
      <w:r w:rsidRPr="004C6C9C">
        <w:t xml:space="preserve">Common Code: </w:t>
      </w:r>
      <w:r w:rsidR="008F67CF" w:rsidRPr="004C6C9C">
        <w:t>[</w:t>
      </w:r>
      <w:r w:rsidR="00AB4B6C" w:rsidRPr="00AB4B6C">
        <w:rPr>
          <w:bCs/>
        </w:rPr>
        <w:t>241096556</w:t>
      </w:r>
      <w:r w:rsidR="008F67CF" w:rsidRPr="004C6C9C">
        <w:t>]</w:t>
      </w:r>
      <w:r w:rsidRPr="004C6C9C">
        <w:rPr>
          <w:rStyle w:val="FootnoteReference"/>
        </w:rPr>
        <w:footnoteReference w:id="23"/>
      </w:r>
      <w:r w:rsidR="00D8702B" w:rsidRPr="004C6C9C">
        <w:t>[</w:t>
      </w:r>
      <w:r w:rsidR="00AB4B6C" w:rsidRPr="00AB4B6C">
        <w:rPr>
          <w:bCs/>
        </w:rPr>
        <w:t>241096572</w:t>
      </w:r>
      <w:r w:rsidR="008F67CF" w:rsidRPr="004C6C9C">
        <w:t>]</w:t>
      </w:r>
      <w:r w:rsidRPr="004C6C9C">
        <w:rPr>
          <w:rStyle w:val="FootnoteReference"/>
        </w:rPr>
        <w:footnoteReference w:id="24"/>
      </w:r>
    </w:p>
    <w:p w14:paraId="01C4A89C" w14:textId="6911CD7A" w:rsidR="001223A4" w:rsidRPr="001223A4" w:rsidRDefault="00100268" w:rsidP="00F54564">
      <w:pPr>
        <w:pStyle w:val="BodyText"/>
      </w:pPr>
      <w:r>
        <w:t>AMMC CLO 2</w:t>
      </w:r>
      <w:r w:rsidR="003F42E7">
        <w:t>4</w:t>
      </w:r>
      <w:r w:rsidR="001223A4" w:rsidRPr="001223A4">
        <w:t xml:space="preserve">, LIMITED, an exempted company incorporated with limited liability under the laws of the Cayman Islands (the </w:t>
      </w:r>
      <w:r w:rsidR="0001433C">
        <w:t>“</w:t>
      </w:r>
      <w:r w:rsidR="001223A4" w:rsidRPr="001223A4">
        <w:rPr>
          <w:u w:val="single"/>
        </w:rPr>
        <w:t>Issuer</w:t>
      </w:r>
      <w:r w:rsidR="0001433C">
        <w:t>”</w:t>
      </w:r>
      <w:r w:rsidR="00D8702B">
        <w:t xml:space="preserve">), and </w:t>
      </w:r>
      <w:r>
        <w:t>AMMC CLO 2</w:t>
      </w:r>
      <w:r w:rsidR="003F42E7">
        <w:t>4</w:t>
      </w:r>
      <w:r w:rsidR="00713E0E">
        <w:t>, LLC</w:t>
      </w:r>
      <w:r w:rsidR="001223A4" w:rsidRPr="001223A4">
        <w:t xml:space="preserve">, </w:t>
      </w:r>
      <w:r w:rsidR="00713E0E" w:rsidRPr="00713E0E">
        <w:t xml:space="preserve">a limited liability company organized under the laws of the State of Delaware </w:t>
      </w:r>
      <w:r w:rsidR="001223A4" w:rsidRPr="001223A4">
        <w:t xml:space="preserve">(the </w:t>
      </w:r>
      <w:r w:rsidR="0001433C">
        <w:t>“</w:t>
      </w:r>
      <w:r w:rsidR="001223A4" w:rsidRPr="001223A4">
        <w:rPr>
          <w:u w:val="single"/>
        </w:rPr>
        <w:t>Co-Issuer</w:t>
      </w:r>
      <w:r w:rsidR="0001433C">
        <w:t>”</w:t>
      </w:r>
      <w:r w:rsidR="001223A4" w:rsidRPr="001223A4">
        <w:t xml:space="preserve"> and, together with the Issuer, the </w:t>
      </w:r>
      <w:r w:rsidR="0001433C">
        <w:t>“</w:t>
      </w:r>
      <w:r w:rsidR="001223A4" w:rsidRPr="001223A4">
        <w:rPr>
          <w:u w:val="single"/>
        </w:rPr>
        <w:t>Co-Issuers</w:t>
      </w:r>
      <w:r w:rsidR="0001433C">
        <w:t>”</w:t>
      </w:r>
      <w:r w:rsidR="001223A4" w:rsidRPr="001223A4">
        <w:t xml:space="preserve">), for value received, hereby promise to pay to CEDE &amp; CO. or registered assigns, upon presentation and surrender of this Note (except as otherwise permitted by the Indenture referred to below), the principal sum as indicated on Schedule A hereto on </w:t>
      </w:r>
      <w:r w:rsidR="003F42E7">
        <w:t>January 20, 2035</w:t>
      </w:r>
      <w:r w:rsidRPr="001223A4">
        <w:t xml:space="preserve"> </w:t>
      </w:r>
      <w:r w:rsidR="001223A4" w:rsidRPr="001223A4">
        <w:t xml:space="preserve">(the </w:t>
      </w:r>
      <w:r w:rsidR="0001433C">
        <w:t>“</w:t>
      </w:r>
      <w:r w:rsidR="001223A4" w:rsidRPr="001223A4">
        <w:rPr>
          <w:u w:val="single"/>
        </w:rPr>
        <w:t>Stated Maturity</w:t>
      </w:r>
      <w:r w:rsidR="0001433C">
        <w:t>”</w:t>
      </w:r>
      <w:r w:rsidR="001223A4" w:rsidRPr="001223A4">
        <w:t xml:space="preserve">) except as provided below and in the Indenture.  </w:t>
      </w:r>
      <w:r w:rsidR="001220A5" w:rsidRPr="001220A5">
        <w:t xml:space="preserve">Notwithstanding any provision of the Indenture or the Transaction Documents to the contrary, the </w:t>
      </w:r>
      <w:r w:rsidR="001223A4" w:rsidRPr="001223A4">
        <w:t>obligations of the Co-Issuers under this Class D Note and the Indenture are limited recourse obligations of the Co-Issuers payable solely from the Assets in accordance with the Indenture, and following realization of the Assets in accordance with the Indenture, all claims of Noteholders shall be extinguished and shall not thereafter revive.</w:t>
      </w:r>
    </w:p>
    <w:p w14:paraId="70851CF8" w14:textId="34FD980D" w:rsidR="00DB7C92" w:rsidRDefault="008775A9" w:rsidP="00DB7C92">
      <w:pPr>
        <w:pStyle w:val="BodyText"/>
      </w:pPr>
      <w:r w:rsidRPr="001223A4">
        <w:t>The Co-Issuers promise to</w:t>
      </w:r>
      <w:r>
        <w:t xml:space="preserve"> pay interest, if any, on the </w:t>
      </w:r>
      <w:r w:rsidR="003F42E7">
        <w:t>20</w:t>
      </w:r>
      <w:r>
        <w:t xml:space="preserve">th </w:t>
      </w:r>
      <w:r w:rsidRPr="001223A4">
        <w:t xml:space="preserve">day of </w:t>
      </w:r>
      <w:r>
        <w:t xml:space="preserve">January, April, July, and October </w:t>
      </w:r>
      <w:r w:rsidRPr="001223A4">
        <w:t xml:space="preserve">in each year (or, if any such day is not a Business Day, the next succeeding Business Day) commencing in </w:t>
      </w:r>
      <w:r w:rsidR="00946198">
        <w:t>April 202</w:t>
      </w:r>
      <w:r w:rsidR="003F42E7">
        <w:t>2</w:t>
      </w:r>
      <w:r w:rsidR="00B42185">
        <w:t>,</w:t>
      </w:r>
      <w:r w:rsidR="00DB7C92" w:rsidRPr="001223A4">
        <w:t xml:space="preserve"> at </w:t>
      </w:r>
      <w:r w:rsidR="00DB7C92">
        <w:t xml:space="preserve">the rate equal to </w:t>
      </w:r>
      <w:r w:rsidR="00415201">
        <w:t>Benchmark</w:t>
      </w:r>
      <w:r w:rsidR="00DB7C92">
        <w:t xml:space="preserve"> plus </w:t>
      </w:r>
      <w:r w:rsidR="003F42E7">
        <w:t>3.40</w:t>
      </w:r>
      <w:r w:rsidR="00DB7C92" w:rsidRPr="001223A4">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w:t>
      </w:r>
      <w:r w:rsidR="00DB7C92">
        <w:t>D</w:t>
      </w:r>
      <w:r w:rsidR="00DB7C92" w:rsidRPr="001223A4">
        <w:t xml:space="preserve"> Note (or one or more predecessor Notes) is registered at the close of business on the Record Date for such interest, which shall be the day (whether or not a Business Day) immediately prior to such Payment Date.</w:t>
      </w:r>
    </w:p>
    <w:p w14:paraId="3DB54E0F" w14:textId="1843EDCF" w:rsidR="001223A4" w:rsidRPr="001223A4" w:rsidRDefault="001223A4" w:rsidP="00F54564">
      <w:pPr>
        <w:pStyle w:val="BodyText"/>
      </w:pPr>
      <w:r w:rsidRPr="001223A4">
        <w:lastRenderedPageBreak/>
        <w:t>Payments of principal of and interest on this Class D Note are subordinated to the payment on each Payment Date of certain other amounts in accordance with the Priority of Payments and Section 13.1 of the Indenture.</w:t>
      </w:r>
    </w:p>
    <w:p w14:paraId="6F805882" w14:textId="18E7AB14" w:rsidR="001223A4" w:rsidRPr="001223A4" w:rsidRDefault="001223A4" w:rsidP="00F54564">
      <w:pPr>
        <w:pStyle w:val="BodyText"/>
      </w:pPr>
      <w:r w:rsidRPr="001223A4">
        <w:t xml:space="preserve">Any payment of interest due on the Class D Notes to the extent that sufficient funds are not available to make such payment in accordance with the Priority of Payments on such Payment Date, but only if one or more one or more Priority Classes is Outstanding with respect to the Class D Notes, shall constitute </w:t>
      </w:r>
      <w:r w:rsidR="0001433C">
        <w:t>“</w:t>
      </w:r>
      <w:r w:rsidRPr="001223A4">
        <w:rPr>
          <w:u w:val="single"/>
        </w:rPr>
        <w:t>Secured Note Deferred Interest</w:t>
      </w:r>
      <w:r w:rsidR="0001433C">
        <w:t>”</w:t>
      </w:r>
      <w:r w:rsidRPr="001223A4">
        <w:t xml:space="preserve"> and will not be considered </w:t>
      </w:r>
      <w:r w:rsidR="0001433C">
        <w:t>“</w:t>
      </w:r>
      <w:r w:rsidRPr="001223A4">
        <w:t>due and payable</w:t>
      </w:r>
      <w:r w:rsidR="0001433C">
        <w:t>”</w:t>
      </w:r>
      <w:r w:rsidRPr="001223A4">
        <w:t xml:space="preserv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D Notes and (iii) the Stated Maturity of the Class D Notes.  Secured Note Deferred Interest on the Class D Notes shall be added to the principal balance of the Class D Notes and shall be payable on the first Payment Date on which funds are available to be used for such purpose in accordance with the Priority of Payments, but in any event no later than the earlier of the Payment Date (i) which is the Redemption Date with respect to the Class D Notes and (ii) which is the Stated Maturity of the Class D Notes.  Regardless of whether any Priority Class is Outstanding with respect to the Class D Notes, to the extent that funds are not available on any Payment Date (other than the Redemption Date with respect to, or Stated Maturity of, the Class D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29D062DF" w14:textId="2FF39B47" w:rsidR="001223A4" w:rsidRPr="001223A4" w:rsidRDefault="001223A4" w:rsidP="00F54564">
      <w:pPr>
        <w:pStyle w:val="BodyText"/>
      </w:pPr>
      <w:r w:rsidRPr="001223A4">
        <w:t>Interest will cease to accrue on each Class D Note, or in the case of a partial repayment, on such repaid part, from the date of repayment.  If this Class D Note is called for redemption and principal payments hereon are not paid upon surrender of this Class D Note, the principal thereof shall, until paid, bear interest from the Redemption Date at the applicable Interest Rate for each successive Interest Accrual Period this Class D</w:t>
      </w:r>
      <w:r w:rsidR="003F42E7">
        <w:t xml:space="preserve"> </w:t>
      </w:r>
      <w:r w:rsidRPr="001223A4">
        <w:t xml:space="preserve">Note remains Outstanding; </w:t>
      </w:r>
      <w:r w:rsidRPr="001223A4">
        <w:rPr>
          <w:u w:val="single"/>
        </w:rPr>
        <w:t>provided</w:t>
      </w:r>
      <w:r w:rsidRPr="001223A4">
        <w:t xml:space="preserve"> that the reason for such non-payment is not the fault of the Noteholder. </w:t>
      </w:r>
    </w:p>
    <w:p w14:paraId="3A6DD15D" w14:textId="3FFB675D" w:rsidR="001223A4" w:rsidRPr="001223A4" w:rsidRDefault="001223A4" w:rsidP="00F54564">
      <w:pPr>
        <w:pStyle w:val="BodyText"/>
      </w:pPr>
      <w:r w:rsidRPr="001223A4">
        <w:t xml:space="preserve">To the extent lawful and enforceable, if no Class </w:t>
      </w:r>
      <w:r w:rsidR="008364C6">
        <w:t>C</w:t>
      </w:r>
      <w:r w:rsidR="003A75BB">
        <w:t xml:space="preserve"> </w:t>
      </w:r>
      <w:r w:rsidRPr="001223A4">
        <w:t>Notes are Outstanding, interest on any interest that is not paid when due on this Class D Note shall accrue at the Interest Rate for Class D Notes until paid as provided in the Indenture.</w:t>
      </w:r>
    </w:p>
    <w:p w14:paraId="2205BA26" w14:textId="656DCD70" w:rsidR="001223A4" w:rsidRPr="001223A4" w:rsidRDefault="001223A4" w:rsidP="00F54564">
      <w:pPr>
        <w:pStyle w:val="BodyText"/>
      </w:pPr>
      <w:r w:rsidRPr="001223A4">
        <w:t xml:space="preserve">The principal of this Class D Note matures at par and is due and payable on the Stated Maturity, unless such principal has been previously repaid or unless the unpaid principal of such Class D Note becomes due and payable at an earlier date by declaration of acceleration, call for redemption or otherwise.  Notwithstanding the foregoing, the payment of principal of this Class D Note may only occur in accordance with the Priority of Payments. Payments of principal on this Class D Note which are not paid, in accordance with the Priority of Payments, on any Payment Date (other than the Payment Date which is the Stated Maturity of the Class D Notes or any Redemption Date), because of insufficient funds therefor shall not be considered </w:t>
      </w:r>
      <w:r w:rsidR="0001433C">
        <w:t>“</w:t>
      </w:r>
      <w:r w:rsidRPr="001223A4">
        <w:t>due and payable</w:t>
      </w:r>
      <w:r w:rsidR="0001433C">
        <w:t>”</w:t>
      </w:r>
      <w:r w:rsidRPr="001223A4">
        <w:t xml:space="preserve"> for purposes of Section 5.1(a) of the Indenture until the Payment Date on which such principal may be paid in accordance with the Priority of Payments. </w:t>
      </w:r>
    </w:p>
    <w:p w14:paraId="50C303B8" w14:textId="60864440" w:rsidR="001223A4" w:rsidRPr="001223A4" w:rsidRDefault="001223A4" w:rsidP="00F54564">
      <w:pPr>
        <w:pStyle w:val="BodyText"/>
      </w:pPr>
      <w:r w:rsidRPr="001223A4">
        <w:rPr>
          <w:rFonts w:eastAsia="SimSun"/>
          <w:lang w:eastAsia="zh-CN"/>
        </w:rPr>
        <w:lastRenderedPageBreak/>
        <w:t>All payments made by the Issuer under this Note will be made without any deduction or withholding for or on account of any tax unless such deduction or withholding is required by applicable law, as modified by the practice of any relevant governmental authority, then in effect or is required pursuant to the Issuer</w:t>
      </w:r>
      <w:r w:rsidR="0001433C">
        <w:rPr>
          <w:rFonts w:eastAsia="SimSun"/>
          <w:lang w:eastAsia="zh-CN"/>
        </w:rPr>
        <w:t>’</w:t>
      </w:r>
      <w:r w:rsidRPr="001223A4">
        <w:rPr>
          <w:rFonts w:eastAsia="SimSun"/>
          <w:lang w:eastAsia="zh-CN"/>
        </w:rPr>
        <w:t>s agreement with a governmental authority.  If the Issuer is so required to deduct or withhold, then the Issuer will not be obligated to pay any additional amounts in respect of such withholding or deduction.</w:t>
      </w:r>
    </w:p>
    <w:p w14:paraId="6472815C" w14:textId="07944238" w:rsidR="001223A4" w:rsidRPr="001223A4" w:rsidRDefault="001223A4" w:rsidP="00F54564">
      <w:pPr>
        <w:pStyle w:val="BodyText"/>
      </w:pPr>
      <w:r w:rsidRPr="001223A4">
        <w:t>Unless the certificate of authentication hereon has been executed by the Trustee or the Authenticating Agent by the manual</w:t>
      </w:r>
      <w:r w:rsidR="00C926C9">
        <w:t>, facsimile or electronic</w:t>
      </w:r>
      <w:r w:rsidRPr="001223A4">
        <w:t xml:space="preserve"> signature of one of their Authorized Officers, this Note shall not be entitled to any benefit under the Indenture or be valid or obligatory for any purpose.</w:t>
      </w:r>
    </w:p>
    <w:p w14:paraId="17D98642" w14:textId="1F0CDED1" w:rsidR="001223A4" w:rsidRPr="001223A4" w:rsidRDefault="001223A4" w:rsidP="00F54564">
      <w:pPr>
        <w:pStyle w:val="BodyText"/>
      </w:pPr>
      <w:r w:rsidRPr="001223A4">
        <w:t xml:space="preserve">This Note is one of a duly authorized issue of Class D Secured Deferrable Floating Rate Notes due </w:t>
      </w:r>
      <w:r w:rsidR="00100268">
        <w:t>20</w:t>
      </w:r>
      <w:r w:rsidR="00D631FF">
        <w:t>3</w:t>
      </w:r>
      <w:r w:rsidR="003F42E7">
        <w:t>5</w:t>
      </w:r>
      <w:r w:rsidRPr="001223A4">
        <w:t xml:space="preserve"> (the </w:t>
      </w:r>
      <w:r w:rsidR="0001433C">
        <w:t>“</w:t>
      </w:r>
      <w:r w:rsidRPr="001223A4">
        <w:rPr>
          <w:u w:val="single"/>
        </w:rPr>
        <w:t>Class D Notes</w:t>
      </w:r>
      <w:r w:rsidR="0001433C">
        <w:t>”</w:t>
      </w:r>
      <w:r w:rsidRPr="001223A4">
        <w:t xml:space="preserve"> and, together with the other classes of Secured Notes issued under the Indenture, the </w:t>
      </w:r>
      <w:r w:rsidR="0001433C">
        <w:t>“</w:t>
      </w:r>
      <w:r w:rsidRPr="001223A4">
        <w:rPr>
          <w:u w:val="single"/>
        </w:rPr>
        <w:t>Secured Notes</w:t>
      </w:r>
      <w:r w:rsidR="0001433C">
        <w:t>”</w:t>
      </w:r>
      <w:r w:rsidRPr="001223A4">
        <w:t>) issued and to be issued</w:t>
      </w:r>
      <w:r w:rsidR="004F48D6">
        <w:t xml:space="preserve"> under an indenture dated as of </w:t>
      </w:r>
      <w:r w:rsidR="003F42E7">
        <w:t>December 14, 2021</w:t>
      </w:r>
      <w:r w:rsidR="00C774D9" w:rsidRPr="001223A4">
        <w:t xml:space="preserve"> </w:t>
      </w:r>
      <w:r w:rsidRPr="001223A4">
        <w:t xml:space="preserve">(as amended, supplemented, restated or otherwise modified from time to time, the </w:t>
      </w:r>
      <w:r w:rsidR="0001433C">
        <w:t>“</w:t>
      </w:r>
      <w:r w:rsidRPr="001223A4">
        <w:rPr>
          <w:u w:val="single"/>
        </w:rPr>
        <w:t>Indenture</w:t>
      </w:r>
      <w:r w:rsidR="0001433C">
        <w:t>”</w:t>
      </w:r>
      <w:r w:rsidRPr="001223A4">
        <w:t xml:space="preserve">) between the Co-Issuers and </w:t>
      </w:r>
      <w:r w:rsidR="003F42E7">
        <w:t>Citibank, N.A.</w:t>
      </w:r>
      <w:r w:rsidRPr="001223A4">
        <w:t xml:space="preserve">, as trustee (the </w:t>
      </w:r>
      <w:r w:rsidR="0001433C">
        <w:t>“</w:t>
      </w:r>
      <w:r w:rsidRPr="001223A4">
        <w:rPr>
          <w:u w:val="single"/>
        </w:rPr>
        <w:t>Trustee</w:t>
      </w:r>
      <w:r w:rsidR="0001433C">
        <w:t>”</w:t>
      </w:r>
      <w:r w:rsidRPr="001223A4">
        <w:t>, which term includes any successor trustee as permitted under the Indenture) and, solely as expressly specified therein, in its individual capacity.  Reference is hereby made to the Indenture and all indentures supplemental thereto for a statement of the respective rights, limitations of rights, duties and immunities thereunder of the Co-Issuers, the Trustee and the Holders of the Secured Notes and the terms upon which the Secured Notes are, and are to be, authenticated and delivered.</w:t>
      </w:r>
    </w:p>
    <w:p w14:paraId="0F0051AB" w14:textId="77777777" w:rsidR="001223A4" w:rsidRPr="001223A4" w:rsidRDefault="001223A4" w:rsidP="00F54564">
      <w:pPr>
        <w:pStyle w:val="BodyText"/>
      </w:pPr>
      <w:r w:rsidRPr="001223A4">
        <w:t>Capitalized terms used herein and not otherwise defined shall have the meanings set forth in the Indenture.</w:t>
      </w:r>
    </w:p>
    <w:p w14:paraId="1A49CFBC" w14:textId="29FECC7B" w:rsidR="001223A4" w:rsidRPr="001223A4" w:rsidRDefault="001223A4" w:rsidP="00F54564">
      <w:pPr>
        <w:pStyle w:val="BodyText"/>
      </w:pPr>
      <w:r w:rsidRPr="001223A4">
        <w:t>This Note is subject to optional redemption, in whole but not in part, as specified in the Indenture.  In the case of any optional redemption, interest with a Payment Date on or prior to the Redemption Date will be payable to the Holders of such Class D Notes, or one or more predecessor Class D Notes, registered as such at the close of business on the relevant Record Date.</w:t>
      </w:r>
    </w:p>
    <w:p w14:paraId="1CB32522" w14:textId="70AD4635" w:rsidR="001223A4" w:rsidRPr="001223A4" w:rsidRDefault="001223A4" w:rsidP="00F54564">
      <w:pPr>
        <w:pStyle w:val="BodyText"/>
      </w:pPr>
      <w:r w:rsidRPr="001223A4">
        <w:t>Transfers of this [Rule 144A][Regulation S] Global Note shall be limited to transfers of such Global Note in whole, but not in part, to a nominee of the DTC or to a successor of the DTC or such successor</w:t>
      </w:r>
      <w:r w:rsidR="0001433C">
        <w:t>’</w:t>
      </w:r>
      <w:r w:rsidRPr="001223A4">
        <w:t>s nominee, except as otherwise set forth in the Indenture.</w:t>
      </w:r>
    </w:p>
    <w:p w14:paraId="1FA447EB" w14:textId="77777777" w:rsidR="001223A4" w:rsidRPr="001223A4" w:rsidRDefault="001223A4" w:rsidP="00F54564">
      <w:pPr>
        <w:pStyle w:val="BodyText"/>
      </w:pPr>
      <w:r w:rsidRPr="001223A4">
        <w:t xml:space="preserve">If (a) a redemption occurs because any Coverage Test is not satisfied as set forth in Section 9.1 of the Indenture, (b) a redemption occurs because a Majority of the Subordinated Notes </w:t>
      </w:r>
      <w:r w:rsidR="00605012">
        <w:t>or</w:t>
      </w:r>
      <w:r w:rsidRPr="001223A4">
        <w:t xml:space="preserve"> the Collateral Manager</w:t>
      </w:r>
      <w:r w:rsidR="005C3FC7">
        <w:t>,</w:t>
      </w:r>
      <w:r w:rsidR="00605012" w:rsidRPr="00605012">
        <w:t xml:space="preserve"> </w:t>
      </w:r>
      <w:r w:rsidR="00605012">
        <w:t>with the approval of a Majority of the Subordinated Notes</w:t>
      </w:r>
      <w:r w:rsidR="005C3FC7">
        <w:t>,</w:t>
      </w:r>
      <w:r w:rsidRPr="001223A4">
        <w:t xml:space="preserve"> provide written direction to this effect as set forth in Section 9.2 of the Indenture, (c) a Special Redemption occurs as set forth in Section 9.6 of the Indenture, (d) a redemption occurs because a Majority of the Subordinated Notes so direct the Trustee following the occurrence of certain Tax Events as set forth in Section 9.3 of the Indenture or (e) a Clean-Up Call Redemption occurs as set forth in Section 9.7 of the Indenture, then in each case this Note may be redeemed, in whole or (in respect of any redemption described in the foregoing clauses (a)</w:t>
      </w:r>
      <w:r w:rsidR="00920EEC">
        <w:t>, (b)</w:t>
      </w:r>
      <w:r w:rsidRPr="001223A4">
        <w:t xml:space="preserve"> or (c)) in part, in the manner, under the conditions and with the effect provided in the Indenture. In connection with any redemption pursuant to clause (b), (d) or (e), Holders of 100% of the Aggregate Outstanding Amount of any </w:t>
      </w:r>
      <w:r w:rsidRPr="001223A4">
        <w:lastRenderedPageBreak/>
        <w:t xml:space="preserve">Class of Secured Notes may elect to receive less than 100% of the Redemption Price that would otherwise be payable to such Holders of Secured Notes. </w:t>
      </w:r>
    </w:p>
    <w:p w14:paraId="7C67CF8B" w14:textId="77777777" w:rsidR="001223A4" w:rsidRPr="001223A4" w:rsidRDefault="001223A4" w:rsidP="00F54564">
      <w:pPr>
        <w:pStyle w:val="BodyText"/>
      </w:pPr>
      <w:r w:rsidRPr="001223A4">
        <w:t xml:space="preserve">The Issuer, the Co-Issuer and the Trustee, and any agent of the Issuer, the Co-Issuer or the Trustee shall treat as the owner of this Secured Note (a) for the purpose of receiving payments on this Secured Note (whether or not this Secured Note is overdue), the Person in whose name this Secured Note is registered on the Secured Note Register at the close of business on the applicable Record Date and (b) on any other date for all other purposes whatsoever (whether or not </w:t>
      </w:r>
      <w:r w:rsidRPr="00F54564">
        <w:t>this</w:t>
      </w:r>
      <w:r w:rsidRPr="001223A4">
        <w:t xml:space="preserve"> Secured Note is overdue), the Person in whose name this Secured Note is then registered on the Secured Note Register, and none of the Issuer, the Co-Issuer, the Trustee or any agent of the Issuer, the Co-Issuer or the Trustee shall be affected by notice to the contrary.</w:t>
      </w:r>
    </w:p>
    <w:p w14:paraId="35920B25" w14:textId="64259350" w:rsidR="001223A4" w:rsidRPr="001223A4" w:rsidRDefault="001223A4" w:rsidP="00F54564">
      <w:pPr>
        <w:pStyle w:val="BodyText"/>
      </w:pPr>
      <w:r w:rsidRPr="001223A4">
        <w:t>If an Event of Default shall occur and be continuing, the Class D Notes may become or be declared due and payable in the manner and with the effect provided in the Indenture.</w:t>
      </w:r>
    </w:p>
    <w:p w14:paraId="3EC269D3" w14:textId="2CCF5687" w:rsidR="001223A4" w:rsidRPr="001223A4" w:rsidRDefault="001223A4" w:rsidP="00F54564">
      <w:pPr>
        <w:pStyle w:val="BodyText"/>
      </w:pPr>
      <w:r w:rsidRPr="001223A4">
        <w:t>Interests in this [Rule 144A][Regulation S] Global Note may be exchanged for an interest in, or transferred to a transferee taking an interest in, the corresponding [Regulation S][Rule 144A] Global Note subject to the restrictions as set forth in the Indenture and in the legend attached to this Class D Note and are otherwise transferable in accordance with DTC</w:t>
      </w:r>
      <w:r w:rsidR="0001433C">
        <w:t>’</w:t>
      </w:r>
      <w:r w:rsidRPr="001223A4">
        <w:t>s rules and procedures in use at such time.  This [Rule 144A][Regulation S] Global Note is sub</w:t>
      </w:r>
      <w:r w:rsidR="002367DF">
        <w:t xml:space="preserve">ject to mandatory exchange for </w:t>
      </w:r>
      <w:r w:rsidR="00C27F33">
        <w:t>C</w:t>
      </w:r>
      <w:r w:rsidRPr="001223A4">
        <w:t>ertificated Secured Notes under the limited circumstances set forth in the Indenture.</w:t>
      </w:r>
    </w:p>
    <w:p w14:paraId="4362A642" w14:textId="13C6753F" w:rsidR="001223A4" w:rsidRPr="001223A4" w:rsidRDefault="001223A4" w:rsidP="00F54564">
      <w:pPr>
        <w:pStyle w:val="BodyText"/>
      </w:pPr>
      <w:r w:rsidRPr="001223A4">
        <w:t xml:space="preserve">The provisions of the </w:t>
      </w:r>
      <w:r w:rsidR="0001433C">
        <w:t>“</w:t>
      </w:r>
      <w:r w:rsidRPr="001223A4">
        <w:t>Operating Procedures of the Euroclear System</w:t>
      </w:r>
      <w:r w:rsidR="0001433C">
        <w:t>”</w:t>
      </w:r>
      <w:r w:rsidRPr="001223A4">
        <w:t xml:space="preserve"> of Euroclear and the </w:t>
      </w:r>
      <w:r w:rsidR="0001433C">
        <w:t>“</w:t>
      </w:r>
      <w:r w:rsidRPr="001223A4">
        <w:t>Terms and Conditions Governing Use of Participants</w:t>
      </w:r>
      <w:r w:rsidR="0001433C">
        <w:t>”</w:t>
      </w:r>
      <w:r w:rsidRPr="001223A4">
        <w:t xml:space="preserve"> of Clearstream, respectively, will be applicable to this Global Note insofar as interests in this Global Note are held by the Agent Members of Euroclear or Clearstream, as the case may be.</w:t>
      </w:r>
    </w:p>
    <w:p w14:paraId="3A910D51" w14:textId="77777777" w:rsidR="001223A4" w:rsidRPr="001223A4" w:rsidRDefault="001223A4" w:rsidP="00F54564">
      <w:pPr>
        <w:pStyle w:val="BodyText"/>
      </w:pPr>
      <w:r w:rsidRPr="001223A4">
        <w:t>Upon redemption, exchange of or increase in any interest represented by this [Rule 144A][Regulation S] Global Note, this [Rule 144A][Regulation S] Global Note shall be endorsed on Schedule A hereto to reflect the reduction of or increase in the principal amount evidenced hereby.</w:t>
      </w:r>
    </w:p>
    <w:p w14:paraId="69B8A002" w14:textId="590D6F85" w:rsidR="001223A4" w:rsidRPr="001223A4" w:rsidRDefault="001223A4" w:rsidP="00F54564">
      <w:pPr>
        <w:pStyle w:val="BodyText"/>
      </w:pPr>
      <w:r w:rsidRPr="001223A4">
        <w:t xml:space="preserve">The Class D Notes will be issued in </w:t>
      </w:r>
      <w:r w:rsidR="00C27F33">
        <w:t>m</w:t>
      </w:r>
      <w:r w:rsidR="00D8702B">
        <w:t xml:space="preserve">inimum </w:t>
      </w:r>
      <w:r w:rsidR="00C27F33">
        <w:t>d</w:t>
      </w:r>
      <w:r w:rsidR="00D8702B">
        <w:t>enominations of U.S.$</w:t>
      </w:r>
      <w:r w:rsidR="00D12AF0">
        <w:t>250</w:t>
      </w:r>
      <w:r w:rsidRPr="001223A4">
        <w:t>,000 and integral multiples of U.S.$1.00 in excess thereof.</w:t>
      </w:r>
    </w:p>
    <w:p w14:paraId="6ADF66C8" w14:textId="77777777" w:rsidR="001223A4" w:rsidRPr="001223A4" w:rsidRDefault="001223A4" w:rsidP="00F54564">
      <w:pPr>
        <w:pStyle w:val="BodyText"/>
      </w:pPr>
      <w:r w:rsidRPr="001223A4">
        <w:t>Title to Secured Notes shall pass by registration in the Secured Note Register kept by the Secured Note Registrar.</w:t>
      </w:r>
    </w:p>
    <w:p w14:paraId="177702BE" w14:textId="77777777" w:rsidR="001223A4" w:rsidRPr="001223A4" w:rsidRDefault="001223A4" w:rsidP="00F54564">
      <w:pPr>
        <w:pStyle w:val="BodyText"/>
      </w:pPr>
      <w:r w:rsidRPr="001223A4">
        <w:t xml:space="preserve">No </w:t>
      </w:r>
      <w:r w:rsidRPr="00F54564">
        <w:t>service</w:t>
      </w:r>
      <w:r w:rsidRPr="001223A4">
        <w:t xml:space="preserve"> charge shall be made for </w:t>
      </w:r>
      <w:r w:rsidR="0063010E">
        <w:t xml:space="preserve">any </w:t>
      </w:r>
      <w:r w:rsidRPr="001223A4">
        <w:t>registration of transfer or exchange of this Note, but the Co-Issuers, the Secured Note Registrar or the Trustee may require payment of a sum sufficient to cover any tax or other governmental charge payable in connection therewith.  The Secured Note Registrar or the Trustee shall be permitted to request such evidence reasonably satisfactory to it documenting the identity and/or signature</w:t>
      </w:r>
      <w:r w:rsidR="0007541C">
        <w:t>s</w:t>
      </w:r>
      <w:r w:rsidRPr="001223A4">
        <w:t xml:space="preserve"> of the transferor and the transferee.</w:t>
      </w:r>
    </w:p>
    <w:p w14:paraId="4BB0DEB5" w14:textId="77777777" w:rsidR="001223A4" w:rsidRPr="001223A4" w:rsidRDefault="001223A4" w:rsidP="00F54564">
      <w:pPr>
        <w:pStyle w:val="BodyText"/>
      </w:pPr>
      <w:r w:rsidRPr="001223A4">
        <w:t xml:space="preserve">All reductions in the principal amount of this Note (or one or more predecessor Notes) effected by payments of installments of principal made on any Payment Date or Redemption Date shall be binding upon all future Holders hereof and of any Note issued upon the registration of </w:t>
      </w:r>
      <w:r w:rsidRPr="001223A4">
        <w:lastRenderedPageBreak/>
        <w:t>transfer of this Note or in exchange hereof or in lieu hereof, whether or not such payment is noted on this Note.</w:t>
      </w:r>
    </w:p>
    <w:p w14:paraId="5B5C9B9F" w14:textId="77777777" w:rsidR="001223A4" w:rsidRPr="001223A4" w:rsidRDefault="001223A4" w:rsidP="00F54564">
      <w:pPr>
        <w:pStyle w:val="BodyText"/>
      </w:pPr>
      <w:r w:rsidRPr="001223A4">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14:paraId="0ACB02C0" w14:textId="77777777" w:rsidR="001223A4" w:rsidRPr="001223A4" w:rsidRDefault="001223A4" w:rsidP="001223A4">
      <w:pPr>
        <w:jc w:val="both"/>
      </w:pPr>
    </w:p>
    <w:p w14:paraId="29352704" w14:textId="77777777" w:rsidR="001223A4" w:rsidRPr="001223A4" w:rsidRDefault="001223A4" w:rsidP="001223A4">
      <w:pPr>
        <w:jc w:val="center"/>
        <w:rPr>
          <w:i/>
        </w:rPr>
      </w:pPr>
      <w:r w:rsidRPr="001223A4">
        <w:rPr>
          <w:i/>
        </w:rPr>
        <w:t>- signature page follows -</w:t>
      </w:r>
    </w:p>
    <w:p w14:paraId="77267ED2" w14:textId="77777777" w:rsidR="001223A4" w:rsidRPr="001223A4" w:rsidRDefault="001223A4" w:rsidP="00F54564">
      <w:pPr>
        <w:pStyle w:val="BodyText"/>
      </w:pPr>
      <w:r w:rsidRPr="001223A4">
        <w:rPr>
          <w:i/>
        </w:rPr>
        <w:br w:type="page"/>
      </w:r>
      <w:r w:rsidRPr="001223A4">
        <w:lastRenderedPageBreak/>
        <w:t>IN WITNESS WHEREOF, the Co-Issuers have caused this Note to be duly executed as of the date first set forth above.</w:t>
      </w:r>
    </w:p>
    <w:p w14:paraId="1ADC2B3D" w14:textId="51F8FD97" w:rsidR="001223A4" w:rsidRDefault="00100268" w:rsidP="00F54564">
      <w:pPr>
        <w:pStyle w:val="Signature"/>
      </w:pPr>
      <w:r>
        <w:t>AMMC CLO 2</w:t>
      </w:r>
      <w:r w:rsidR="003F42E7">
        <w:t>4</w:t>
      </w:r>
      <w:r w:rsidR="001223A4" w:rsidRPr="001223A4">
        <w:t>, LIMITED</w:t>
      </w:r>
    </w:p>
    <w:p w14:paraId="0B737AD6" w14:textId="77777777" w:rsidR="00F54564" w:rsidRDefault="00F54564" w:rsidP="00F54564"/>
    <w:p w14:paraId="683C15A4" w14:textId="77777777" w:rsidR="00F54564" w:rsidRPr="001223A4" w:rsidRDefault="00F54564" w:rsidP="00F54564">
      <w:pPr>
        <w:pStyle w:val="Signature"/>
        <w:rPr>
          <w:b/>
        </w:r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641733BB" w14:textId="77777777" w:rsidR="001223A4" w:rsidRPr="001223A4" w:rsidRDefault="001223A4" w:rsidP="00F54564">
      <w:r w:rsidRPr="001223A4">
        <w:br w:type="page"/>
      </w:r>
    </w:p>
    <w:p w14:paraId="69287023" w14:textId="66D8B599" w:rsidR="001223A4" w:rsidRDefault="00100268" w:rsidP="00F54564">
      <w:pPr>
        <w:pStyle w:val="Signature"/>
      </w:pPr>
      <w:r>
        <w:lastRenderedPageBreak/>
        <w:t>AMMC CLO 2</w:t>
      </w:r>
      <w:r w:rsidR="003F42E7">
        <w:t>4</w:t>
      </w:r>
      <w:r w:rsidR="00713E0E">
        <w:t>, LLC</w:t>
      </w:r>
    </w:p>
    <w:p w14:paraId="4F62DB6F" w14:textId="77777777" w:rsidR="00F54564" w:rsidRDefault="00F54564" w:rsidP="00F54564"/>
    <w:p w14:paraId="1E8920AC" w14:textId="77777777" w:rsidR="00F54564" w:rsidRPr="001223A4" w:rsidRDefault="00F54564" w:rsidP="00F54564">
      <w:pPr>
        <w:pStyle w:val="Signature"/>
        <w:rPr>
          <w:b/>
        </w:r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0DB716D1" w14:textId="77777777" w:rsidR="001223A4" w:rsidRPr="001223A4" w:rsidRDefault="001223A4" w:rsidP="00F54564">
      <w:pPr>
        <w:pStyle w:val="Centered"/>
      </w:pPr>
      <w:r w:rsidRPr="001223A4">
        <w:br w:type="page"/>
      </w:r>
      <w:r w:rsidRPr="001223A4">
        <w:lastRenderedPageBreak/>
        <w:t>CERTIFICATE OF AUTHENTICATION</w:t>
      </w:r>
    </w:p>
    <w:p w14:paraId="43F30979" w14:textId="77777777" w:rsidR="001223A4" w:rsidRPr="001223A4" w:rsidRDefault="001223A4" w:rsidP="00F54564">
      <w:pPr>
        <w:pStyle w:val="BodyText"/>
      </w:pPr>
      <w:r w:rsidRPr="001223A4">
        <w:t>This is one of the Notes referred to in the within-mentioned Indenture.</w:t>
      </w:r>
    </w:p>
    <w:p w14:paraId="5DBF2D9D" w14:textId="0B7B8BAA" w:rsidR="00F54564" w:rsidRPr="001223A4" w:rsidRDefault="003F42E7" w:rsidP="00F54564">
      <w:pPr>
        <w:pStyle w:val="Signature"/>
      </w:pPr>
      <w:r>
        <w:rPr>
          <w:caps/>
        </w:rPr>
        <w:t>CITIBANK, N.A.</w:t>
      </w:r>
      <w:r w:rsidR="00F54564" w:rsidRPr="001223A4">
        <w:t xml:space="preserve">, </w:t>
      </w:r>
      <w:r w:rsidR="00F54564" w:rsidRPr="001223A4">
        <w:br/>
        <w:t>as Trustee</w:t>
      </w:r>
    </w:p>
    <w:p w14:paraId="0A45C4E4" w14:textId="77777777" w:rsidR="00F54564" w:rsidRDefault="00F54564" w:rsidP="00F54564"/>
    <w:p w14:paraId="319F250A" w14:textId="77777777" w:rsidR="00F54564" w:rsidRPr="001223A4" w:rsidRDefault="00F54564" w:rsidP="00F54564">
      <w:pPr>
        <w:pStyle w:val="Signature"/>
        <w:tabs>
          <w:tab w:val="left" w:pos="5580"/>
        </w:tabs>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ab/>
      </w:r>
      <w:r w:rsidRPr="001223A4">
        <w:t>Authorized Signatory</w:t>
      </w:r>
    </w:p>
    <w:p w14:paraId="415CABAD" w14:textId="77777777" w:rsidR="001223A4" w:rsidRPr="001223A4" w:rsidRDefault="001223A4" w:rsidP="00F54564">
      <w:pPr>
        <w:pStyle w:val="Centered2"/>
      </w:pPr>
      <w:r w:rsidRPr="001223A4">
        <w:br w:type="page"/>
      </w:r>
      <w:r w:rsidRPr="001223A4">
        <w:lastRenderedPageBreak/>
        <w:t>SCHEDULE A</w:t>
      </w:r>
    </w:p>
    <w:p w14:paraId="1B32EAC9" w14:textId="77777777" w:rsidR="001223A4" w:rsidRPr="001223A4" w:rsidRDefault="001223A4" w:rsidP="00F54564">
      <w:pPr>
        <w:pStyle w:val="Centered2"/>
      </w:pPr>
      <w:r w:rsidRPr="001223A4">
        <w:t>SCHEDULE OF EXCHANGES OR REDEMPTIONS</w:t>
      </w:r>
    </w:p>
    <w:p w14:paraId="0B65D9D2" w14:textId="2C6FB61B" w:rsidR="001223A4" w:rsidRPr="001223A4" w:rsidRDefault="001223A4" w:rsidP="00F54564">
      <w:pPr>
        <w:pStyle w:val="BodyText"/>
      </w:pPr>
      <w:r w:rsidRPr="001223A4">
        <w:t>The outstanding principal amount of the Class D Notes represented by this [Rule 144A][Regulation S] Global Note on the Closing Date is U.S.$</w:t>
      </w:r>
      <w:r w:rsidR="001604EA">
        <w:t>[</w:t>
      </w:r>
      <w:r w:rsidR="00EA1244">
        <w:t>●</w:t>
      </w:r>
      <w:r w:rsidR="00902033">
        <w:t>]</w:t>
      </w:r>
      <w:r w:rsidRPr="001223A4">
        <w:t>. The following exchanges, redemptions of or increase in the whole or a part of the Class D Notes represented by this [Rule 144A][Regulation S] Global Note have been made:</w:t>
      </w:r>
    </w:p>
    <w:tbl>
      <w:tblPr>
        <w:tblW w:w="5000" w:type="pct"/>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1581"/>
        <w:gridCol w:w="1963"/>
        <w:gridCol w:w="2309"/>
        <w:gridCol w:w="2349"/>
        <w:gridCol w:w="1114"/>
      </w:tblGrid>
      <w:tr w:rsidR="001223A4" w:rsidRPr="001223A4" w14:paraId="6F1A90C4" w14:textId="77777777" w:rsidTr="00F54564">
        <w:trPr>
          <w:cantSplit/>
          <w:trHeight w:val="1980"/>
        </w:trPr>
        <w:tc>
          <w:tcPr>
            <w:tcW w:w="888" w:type="pct"/>
            <w:tcBorders>
              <w:top w:val="double" w:sz="6" w:space="0" w:color="auto"/>
              <w:bottom w:val="nil"/>
              <w:right w:val="single" w:sz="6" w:space="0" w:color="auto"/>
            </w:tcBorders>
          </w:tcPr>
          <w:p w14:paraId="5D61F4A0" w14:textId="77777777" w:rsidR="001223A4" w:rsidRDefault="001223A4" w:rsidP="00567C9E"/>
          <w:p w14:paraId="11F285D4" w14:textId="77777777" w:rsidR="00F54564" w:rsidRPr="001223A4" w:rsidRDefault="00F54564" w:rsidP="00567C9E"/>
          <w:p w14:paraId="2004D87B" w14:textId="77777777" w:rsidR="001223A4" w:rsidRPr="001223A4" w:rsidRDefault="001223A4" w:rsidP="00567C9E"/>
          <w:p w14:paraId="74F19E94" w14:textId="77777777" w:rsidR="001223A4" w:rsidRPr="001223A4" w:rsidRDefault="001223A4" w:rsidP="00567C9E"/>
          <w:p w14:paraId="745D80EF" w14:textId="77777777" w:rsidR="001223A4" w:rsidRPr="001223A4" w:rsidRDefault="001223A4" w:rsidP="00567C9E"/>
          <w:p w14:paraId="422843B1" w14:textId="77777777" w:rsidR="001223A4" w:rsidRPr="001223A4" w:rsidRDefault="001223A4" w:rsidP="00567C9E"/>
          <w:p w14:paraId="1DB9A250" w14:textId="77777777" w:rsidR="001223A4" w:rsidRPr="001223A4" w:rsidRDefault="001223A4" w:rsidP="00567C9E">
            <w:r w:rsidRPr="001223A4">
              <w:t>Date</w:t>
            </w:r>
          </w:p>
          <w:p w14:paraId="759495B3" w14:textId="77777777" w:rsidR="001223A4" w:rsidRPr="001223A4" w:rsidRDefault="001223A4" w:rsidP="00567C9E">
            <w:r w:rsidRPr="001223A4">
              <w:t>exchange/ increase made</w:t>
            </w:r>
          </w:p>
        </w:tc>
        <w:tc>
          <w:tcPr>
            <w:tcW w:w="1028" w:type="pct"/>
            <w:tcBorders>
              <w:top w:val="double" w:sz="6" w:space="0" w:color="auto"/>
              <w:bottom w:val="nil"/>
              <w:right w:val="single" w:sz="6" w:space="0" w:color="auto"/>
            </w:tcBorders>
          </w:tcPr>
          <w:p w14:paraId="603FEE89" w14:textId="77777777" w:rsidR="001223A4" w:rsidRPr="001223A4" w:rsidRDefault="001223A4" w:rsidP="00567C9E"/>
          <w:p w14:paraId="0FAED703" w14:textId="77777777" w:rsidR="001223A4" w:rsidRPr="001223A4" w:rsidRDefault="001223A4" w:rsidP="00567C9E"/>
          <w:p w14:paraId="417B4E61" w14:textId="77777777" w:rsidR="001223A4" w:rsidRPr="001223A4" w:rsidRDefault="001223A4" w:rsidP="00567C9E"/>
          <w:p w14:paraId="327AB33C" w14:textId="77777777" w:rsidR="001223A4" w:rsidRPr="001223A4" w:rsidRDefault="001223A4" w:rsidP="00567C9E"/>
          <w:p w14:paraId="283AD007" w14:textId="77777777" w:rsidR="001223A4" w:rsidRPr="001223A4" w:rsidRDefault="001223A4" w:rsidP="00567C9E">
            <w:r w:rsidRPr="001223A4">
              <w:t>Original principal amount of this [Rule 144A][Regulation S] Global Note</w:t>
            </w:r>
          </w:p>
        </w:tc>
        <w:tc>
          <w:tcPr>
            <w:tcW w:w="1262" w:type="pct"/>
            <w:tcBorders>
              <w:top w:val="double" w:sz="6" w:space="0" w:color="auto"/>
              <w:left w:val="nil"/>
              <w:bottom w:val="nil"/>
            </w:tcBorders>
          </w:tcPr>
          <w:p w14:paraId="734B5E1A" w14:textId="77777777" w:rsidR="001223A4" w:rsidRPr="001223A4" w:rsidRDefault="001223A4" w:rsidP="00567C9E"/>
          <w:p w14:paraId="2D66092D" w14:textId="77777777" w:rsidR="001223A4" w:rsidRPr="001223A4" w:rsidRDefault="001223A4" w:rsidP="00567C9E"/>
          <w:p w14:paraId="3E7AD565" w14:textId="77777777" w:rsidR="001223A4" w:rsidRPr="001223A4" w:rsidRDefault="001223A4" w:rsidP="00567C9E">
            <w:r w:rsidRPr="001223A4">
              <w:t>Part of principal</w:t>
            </w:r>
          </w:p>
          <w:p w14:paraId="09595990" w14:textId="77777777" w:rsidR="001223A4" w:rsidRPr="001223A4" w:rsidRDefault="001223A4" w:rsidP="00567C9E">
            <w:pPr>
              <w:pStyle w:val="EnvelopeReturn"/>
            </w:pPr>
            <w:r w:rsidRPr="001223A4">
              <w:t>amount of this</w:t>
            </w:r>
          </w:p>
          <w:p w14:paraId="43CDA2EF" w14:textId="77777777" w:rsidR="001223A4" w:rsidRPr="001223A4" w:rsidRDefault="001223A4" w:rsidP="00F54564">
            <w:r w:rsidRPr="001223A4">
              <w:t>[Rule 144A][Regulation S]</w:t>
            </w:r>
          </w:p>
          <w:p w14:paraId="42F07873" w14:textId="77777777" w:rsidR="001223A4" w:rsidRPr="001223A4" w:rsidRDefault="001223A4" w:rsidP="00567C9E">
            <w:r w:rsidRPr="001223A4">
              <w:t>Global Note</w:t>
            </w:r>
          </w:p>
          <w:p w14:paraId="1E49B483" w14:textId="77777777" w:rsidR="001223A4" w:rsidRPr="001223A4" w:rsidRDefault="001223A4" w:rsidP="00567C9E">
            <w:r w:rsidRPr="001223A4">
              <w:t>exchanged/redeemed/</w:t>
            </w:r>
          </w:p>
          <w:p w14:paraId="0C9ECC2D" w14:textId="77777777" w:rsidR="001223A4" w:rsidRPr="001223A4" w:rsidRDefault="001223A4" w:rsidP="00567C9E">
            <w:r w:rsidRPr="001223A4">
              <w:t>increased</w:t>
            </w:r>
          </w:p>
        </w:tc>
        <w:tc>
          <w:tcPr>
            <w:tcW w:w="1168" w:type="pct"/>
            <w:tcBorders>
              <w:top w:val="double" w:sz="6" w:space="0" w:color="auto"/>
              <w:bottom w:val="nil"/>
            </w:tcBorders>
          </w:tcPr>
          <w:p w14:paraId="430B91DF" w14:textId="77777777" w:rsidR="001223A4" w:rsidRPr="001223A4" w:rsidRDefault="001223A4" w:rsidP="00567C9E"/>
          <w:p w14:paraId="2DE7E258" w14:textId="77777777" w:rsidR="001223A4" w:rsidRPr="001223A4" w:rsidRDefault="001223A4" w:rsidP="00567C9E">
            <w:r w:rsidRPr="001223A4">
              <w:t>Remaining</w:t>
            </w:r>
          </w:p>
          <w:p w14:paraId="33E304A3" w14:textId="77777777" w:rsidR="001223A4" w:rsidRPr="001223A4" w:rsidRDefault="001223A4" w:rsidP="00567C9E">
            <w:r w:rsidRPr="001223A4">
              <w:t>principal amount</w:t>
            </w:r>
          </w:p>
          <w:p w14:paraId="2735C3AC" w14:textId="77777777" w:rsidR="001223A4" w:rsidRPr="001223A4" w:rsidRDefault="001223A4" w:rsidP="00567C9E">
            <w:r w:rsidRPr="001223A4">
              <w:t>of this [Rule 144A][Regulation S] Global Note</w:t>
            </w:r>
          </w:p>
          <w:p w14:paraId="54A06AE2" w14:textId="77777777" w:rsidR="001223A4" w:rsidRPr="001223A4" w:rsidRDefault="001223A4" w:rsidP="00567C9E">
            <w:r w:rsidRPr="001223A4">
              <w:t>following such</w:t>
            </w:r>
          </w:p>
          <w:p w14:paraId="2931524B" w14:textId="77777777" w:rsidR="001223A4" w:rsidRPr="001223A4" w:rsidRDefault="001223A4" w:rsidP="00567C9E">
            <w:r w:rsidRPr="001223A4">
              <w:t>exchange/redemption/</w:t>
            </w:r>
          </w:p>
          <w:p w14:paraId="642EDA31" w14:textId="77777777" w:rsidR="001223A4" w:rsidRPr="001223A4" w:rsidRDefault="001223A4" w:rsidP="00567C9E">
            <w:r w:rsidRPr="001223A4">
              <w:t>increase</w:t>
            </w:r>
          </w:p>
        </w:tc>
        <w:tc>
          <w:tcPr>
            <w:tcW w:w="654" w:type="pct"/>
            <w:tcBorders>
              <w:top w:val="double" w:sz="6" w:space="0" w:color="auto"/>
              <w:bottom w:val="single" w:sz="6" w:space="0" w:color="auto"/>
            </w:tcBorders>
          </w:tcPr>
          <w:p w14:paraId="7475668F" w14:textId="77777777" w:rsidR="001223A4" w:rsidRPr="001223A4" w:rsidRDefault="001223A4" w:rsidP="00567C9E"/>
          <w:p w14:paraId="56EC7735" w14:textId="77777777" w:rsidR="001223A4" w:rsidRPr="001223A4" w:rsidRDefault="001223A4" w:rsidP="00567C9E"/>
          <w:p w14:paraId="48A5FE73" w14:textId="77777777" w:rsidR="001223A4" w:rsidRPr="001223A4" w:rsidRDefault="001223A4" w:rsidP="00567C9E"/>
          <w:p w14:paraId="231F6595" w14:textId="77777777" w:rsidR="001223A4" w:rsidRPr="001223A4" w:rsidRDefault="001223A4" w:rsidP="00567C9E"/>
          <w:p w14:paraId="0688DCE0" w14:textId="77777777" w:rsidR="001223A4" w:rsidRPr="001223A4" w:rsidRDefault="001223A4" w:rsidP="00567C9E">
            <w:r w:rsidRPr="001223A4">
              <w:t>Notation made by</w:t>
            </w:r>
          </w:p>
          <w:p w14:paraId="4B8E2563" w14:textId="77777777" w:rsidR="001223A4" w:rsidRPr="001223A4" w:rsidRDefault="001223A4" w:rsidP="00567C9E">
            <w:r w:rsidRPr="001223A4">
              <w:t>or on behalf of</w:t>
            </w:r>
          </w:p>
          <w:p w14:paraId="273D20A8" w14:textId="77777777" w:rsidR="001223A4" w:rsidRPr="001223A4" w:rsidRDefault="001223A4" w:rsidP="00567C9E">
            <w:r w:rsidRPr="001223A4">
              <w:t>the Issuer</w:t>
            </w:r>
          </w:p>
        </w:tc>
      </w:tr>
      <w:tr w:rsidR="001223A4" w:rsidRPr="001223A4" w14:paraId="4494EDD4" w14:textId="77777777" w:rsidTr="00F54564">
        <w:trPr>
          <w:cantSplit/>
        </w:trPr>
        <w:tc>
          <w:tcPr>
            <w:tcW w:w="888" w:type="pct"/>
            <w:tcBorders>
              <w:right w:val="single" w:sz="6" w:space="0" w:color="auto"/>
            </w:tcBorders>
          </w:tcPr>
          <w:p w14:paraId="693090D5" w14:textId="77777777" w:rsidR="001223A4" w:rsidRPr="001223A4" w:rsidRDefault="001223A4" w:rsidP="00567C9E"/>
        </w:tc>
        <w:tc>
          <w:tcPr>
            <w:tcW w:w="1028" w:type="pct"/>
            <w:tcBorders>
              <w:right w:val="single" w:sz="6" w:space="0" w:color="auto"/>
            </w:tcBorders>
          </w:tcPr>
          <w:p w14:paraId="07312F4C" w14:textId="77777777" w:rsidR="001223A4" w:rsidRPr="001223A4" w:rsidRDefault="001223A4" w:rsidP="00567C9E"/>
        </w:tc>
        <w:tc>
          <w:tcPr>
            <w:tcW w:w="1262" w:type="pct"/>
            <w:tcBorders>
              <w:left w:val="single" w:sz="6" w:space="0" w:color="auto"/>
            </w:tcBorders>
          </w:tcPr>
          <w:p w14:paraId="04F02A04" w14:textId="77777777" w:rsidR="001223A4" w:rsidRPr="001223A4" w:rsidRDefault="001223A4" w:rsidP="00567C9E"/>
        </w:tc>
        <w:tc>
          <w:tcPr>
            <w:tcW w:w="1168" w:type="pct"/>
          </w:tcPr>
          <w:p w14:paraId="0C887FCC" w14:textId="77777777" w:rsidR="001223A4" w:rsidRPr="001223A4" w:rsidRDefault="001223A4" w:rsidP="00567C9E"/>
        </w:tc>
        <w:tc>
          <w:tcPr>
            <w:tcW w:w="654" w:type="pct"/>
          </w:tcPr>
          <w:p w14:paraId="6B9B6C41" w14:textId="77777777" w:rsidR="001223A4" w:rsidRPr="001223A4" w:rsidRDefault="001223A4" w:rsidP="00567C9E"/>
        </w:tc>
      </w:tr>
      <w:tr w:rsidR="001223A4" w:rsidRPr="001223A4" w14:paraId="1A5C67DA" w14:textId="77777777" w:rsidTr="00F54564">
        <w:trPr>
          <w:cantSplit/>
        </w:trPr>
        <w:tc>
          <w:tcPr>
            <w:tcW w:w="888" w:type="pct"/>
            <w:tcBorders>
              <w:right w:val="single" w:sz="6" w:space="0" w:color="auto"/>
            </w:tcBorders>
          </w:tcPr>
          <w:p w14:paraId="2074AD5E" w14:textId="77777777" w:rsidR="001223A4" w:rsidRPr="001223A4" w:rsidRDefault="001223A4" w:rsidP="00567C9E"/>
        </w:tc>
        <w:tc>
          <w:tcPr>
            <w:tcW w:w="1028" w:type="pct"/>
            <w:tcBorders>
              <w:right w:val="single" w:sz="6" w:space="0" w:color="auto"/>
            </w:tcBorders>
          </w:tcPr>
          <w:p w14:paraId="372BB056" w14:textId="77777777" w:rsidR="001223A4" w:rsidRPr="001223A4" w:rsidRDefault="001223A4" w:rsidP="00567C9E"/>
        </w:tc>
        <w:tc>
          <w:tcPr>
            <w:tcW w:w="1262" w:type="pct"/>
            <w:tcBorders>
              <w:left w:val="single" w:sz="6" w:space="0" w:color="auto"/>
            </w:tcBorders>
          </w:tcPr>
          <w:p w14:paraId="2218AE22" w14:textId="77777777" w:rsidR="001223A4" w:rsidRPr="001223A4" w:rsidRDefault="001223A4" w:rsidP="00567C9E"/>
        </w:tc>
        <w:tc>
          <w:tcPr>
            <w:tcW w:w="1168" w:type="pct"/>
          </w:tcPr>
          <w:p w14:paraId="27DD0E7E" w14:textId="77777777" w:rsidR="001223A4" w:rsidRPr="001223A4" w:rsidRDefault="001223A4" w:rsidP="00567C9E"/>
        </w:tc>
        <w:tc>
          <w:tcPr>
            <w:tcW w:w="654" w:type="pct"/>
          </w:tcPr>
          <w:p w14:paraId="6681BDD4" w14:textId="77777777" w:rsidR="001223A4" w:rsidRPr="001223A4" w:rsidRDefault="001223A4" w:rsidP="00567C9E"/>
        </w:tc>
      </w:tr>
      <w:tr w:rsidR="001223A4" w:rsidRPr="001223A4" w14:paraId="4BE4C859" w14:textId="77777777" w:rsidTr="00F54564">
        <w:trPr>
          <w:cantSplit/>
        </w:trPr>
        <w:tc>
          <w:tcPr>
            <w:tcW w:w="888" w:type="pct"/>
            <w:tcBorders>
              <w:right w:val="single" w:sz="6" w:space="0" w:color="auto"/>
            </w:tcBorders>
          </w:tcPr>
          <w:p w14:paraId="6608D702" w14:textId="77777777" w:rsidR="001223A4" w:rsidRPr="001223A4" w:rsidRDefault="001223A4" w:rsidP="00567C9E"/>
        </w:tc>
        <w:tc>
          <w:tcPr>
            <w:tcW w:w="1028" w:type="pct"/>
            <w:tcBorders>
              <w:right w:val="single" w:sz="6" w:space="0" w:color="auto"/>
            </w:tcBorders>
          </w:tcPr>
          <w:p w14:paraId="7C2D4622" w14:textId="77777777" w:rsidR="001223A4" w:rsidRPr="001223A4" w:rsidRDefault="001223A4" w:rsidP="00567C9E"/>
        </w:tc>
        <w:tc>
          <w:tcPr>
            <w:tcW w:w="1262" w:type="pct"/>
            <w:tcBorders>
              <w:left w:val="single" w:sz="6" w:space="0" w:color="auto"/>
            </w:tcBorders>
          </w:tcPr>
          <w:p w14:paraId="6FE88175" w14:textId="77777777" w:rsidR="001223A4" w:rsidRPr="001223A4" w:rsidRDefault="001223A4" w:rsidP="00567C9E"/>
        </w:tc>
        <w:tc>
          <w:tcPr>
            <w:tcW w:w="1168" w:type="pct"/>
          </w:tcPr>
          <w:p w14:paraId="45BB5020" w14:textId="77777777" w:rsidR="001223A4" w:rsidRPr="001223A4" w:rsidRDefault="001223A4" w:rsidP="00567C9E"/>
        </w:tc>
        <w:tc>
          <w:tcPr>
            <w:tcW w:w="654" w:type="pct"/>
          </w:tcPr>
          <w:p w14:paraId="3DFDC7BF" w14:textId="77777777" w:rsidR="001223A4" w:rsidRPr="001223A4" w:rsidRDefault="001223A4" w:rsidP="00567C9E"/>
        </w:tc>
      </w:tr>
      <w:tr w:rsidR="001223A4" w:rsidRPr="001223A4" w14:paraId="10309A68" w14:textId="77777777" w:rsidTr="00F54564">
        <w:trPr>
          <w:cantSplit/>
        </w:trPr>
        <w:tc>
          <w:tcPr>
            <w:tcW w:w="888" w:type="pct"/>
            <w:tcBorders>
              <w:right w:val="single" w:sz="6" w:space="0" w:color="auto"/>
            </w:tcBorders>
          </w:tcPr>
          <w:p w14:paraId="22E6CFA2" w14:textId="77777777" w:rsidR="001223A4" w:rsidRPr="001223A4" w:rsidRDefault="001223A4" w:rsidP="00567C9E"/>
        </w:tc>
        <w:tc>
          <w:tcPr>
            <w:tcW w:w="1028" w:type="pct"/>
            <w:tcBorders>
              <w:right w:val="single" w:sz="6" w:space="0" w:color="auto"/>
            </w:tcBorders>
          </w:tcPr>
          <w:p w14:paraId="0BB83067" w14:textId="77777777" w:rsidR="001223A4" w:rsidRPr="001223A4" w:rsidRDefault="001223A4" w:rsidP="00567C9E"/>
        </w:tc>
        <w:tc>
          <w:tcPr>
            <w:tcW w:w="1262" w:type="pct"/>
            <w:tcBorders>
              <w:left w:val="single" w:sz="6" w:space="0" w:color="auto"/>
            </w:tcBorders>
          </w:tcPr>
          <w:p w14:paraId="34259BE3" w14:textId="77777777" w:rsidR="001223A4" w:rsidRPr="001223A4" w:rsidRDefault="001223A4" w:rsidP="00567C9E"/>
        </w:tc>
        <w:tc>
          <w:tcPr>
            <w:tcW w:w="1168" w:type="pct"/>
          </w:tcPr>
          <w:p w14:paraId="21DA1D59" w14:textId="77777777" w:rsidR="001223A4" w:rsidRPr="001223A4" w:rsidRDefault="001223A4" w:rsidP="00567C9E"/>
        </w:tc>
        <w:tc>
          <w:tcPr>
            <w:tcW w:w="654" w:type="pct"/>
          </w:tcPr>
          <w:p w14:paraId="47A4968E" w14:textId="77777777" w:rsidR="001223A4" w:rsidRPr="001223A4" w:rsidRDefault="001223A4" w:rsidP="00567C9E"/>
        </w:tc>
      </w:tr>
      <w:tr w:rsidR="001223A4" w:rsidRPr="001223A4" w14:paraId="3B4DDF8B" w14:textId="77777777" w:rsidTr="00F54564">
        <w:trPr>
          <w:cantSplit/>
        </w:trPr>
        <w:tc>
          <w:tcPr>
            <w:tcW w:w="888" w:type="pct"/>
            <w:tcBorders>
              <w:right w:val="single" w:sz="6" w:space="0" w:color="auto"/>
            </w:tcBorders>
          </w:tcPr>
          <w:p w14:paraId="33A052EF" w14:textId="77777777" w:rsidR="001223A4" w:rsidRPr="001223A4" w:rsidRDefault="001223A4" w:rsidP="00567C9E"/>
        </w:tc>
        <w:tc>
          <w:tcPr>
            <w:tcW w:w="1028" w:type="pct"/>
            <w:tcBorders>
              <w:right w:val="single" w:sz="6" w:space="0" w:color="auto"/>
            </w:tcBorders>
          </w:tcPr>
          <w:p w14:paraId="289A7BC8" w14:textId="77777777" w:rsidR="001223A4" w:rsidRPr="001223A4" w:rsidRDefault="001223A4" w:rsidP="00567C9E"/>
        </w:tc>
        <w:tc>
          <w:tcPr>
            <w:tcW w:w="1262" w:type="pct"/>
            <w:tcBorders>
              <w:left w:val="single" w:sz="6" w:space="0" w:color="auto"/>
            </w:tcBorders>
          </w:tcPr>
          <w:p w14:paraId="498B8325" w14:textId="77777777" w:rsidR="001223A4" w:rsidRPr="001223A4" w:rsidRDefault="001223A4" w:rsidP="00567C9E"/>
        </w:tc>
        <w:tc>
          <w:tcPr>
            <w:tcW w:w="1168" w:type="pct"/>
          </w:tcPr>
          <w:p w14:paraId="0832F3F8" w14:textId="77777777" w:rsidR="001223A4" w:rsidRPr="001223A4" w:rsidRDefault="001223A4" w:rsidP="00567C9E"/>
        </w:tc>
        <w:tc>
          <w:tcPr>
            <w:tcW w:w="654" w:type="pct"/>
          </w:tcPr>
          <w:p w14:paraId="25C6162F" w14:textId="77777777" w:rsidR="001223A4" w:rsidRPr="001223A4" w:rsidRDefault="001223A4" w:rsidP="00567C9E"/>
        </w:tc>
      </w:tr>
      <w:tr w:rsidR="001223A4" w:rsidRPr="001223A4" w14:paraId="77B88A38" w14:textId="77777777" w:rsidTr="00F54564">
        <w:trPr>
          <w:cantSplit/>
        </w:trPr>
        <w:tc>
          <w:tcPr>
            <w:tcW w:w="888" w:type="pct"/>
            <w:tcBorders>
              <w:right w:val="single" w:sz="6" w:space="0" w:color="auto"/>
            </w:tcBorders>
          </w:tcPr>
          <w:p w14:paraId="3585A280" w14:textId="77777777" w:rsidR="001223A4" w:rsidRPr="001223A4" w:rsidRDefault="001223A4" w:rsidP="00567C9E"/>
        </w:tc>
        <w:tc>
          <w:tcPr>
            <w:tcW w:w="1028" w:type="pct"/>
            <w:tcBorders>
              <w:right w:val="single" w:sz="6" w:space="0" w:color="auto"/>
            </w:tcBorders>
          </w:tcPr>
          <w:p w14:paraId="62B7DB85" w14:textId="77777777" w:rsidR="001223A4" w:rsidRPr="001223A4" w:rsidRDefault="001223A4" w:rsidP="00567C9E"/>
        </w:tc>
        <w:tc>
          <w:tcPr>
            <w:tcW w:w="1262" w:type="pct"/>
            <w:tcBorders>
              <w:left w:val="single" w:sz="6" w:space="0" w:color="auto"/>
            </w:tcBorders>
          </w:tcPr>
          <w:p w14:paraId="426D610C" w14:textId="77777777" w:rsidR="001223A4" w:rsidRPr="001223A4" w:rsidRDefault="001223A4" w:rsidP="00567C9E"/>
        </w:tc>
        <w:tc>
          <w:tcPr>
            <w:tcW w:w="1168" w:type="pct"/>
          </w:tcPr>
          <w:p w14:paraId="7930DA21" w14:textId="77777777" w:rsidR="001223A4" w:rsidRPr="001223A4" w:rsidRDefault="001223A4" w:rsidP="00567C9E"/>
        </w:tc>
        <w:tc>
          <w:tcPr>
            <w:tcW w:w="654" w:type="pct"/>
          </w:tcPr>
          <w:p w14:paraId="622D1CD9" w14:textId="77777777" w:rsidR="001223A4" w:rsidRPr="001223A4" w:rsidRDefault="001223A4" w:rsidP="00567C9E"/>
        </w:tc>
      </w:tr>
      <w:tr w:rsidR="001223A4" w:rsidRPr="001223A4" w14:paraId="09B02252" w14:textId="77777777" w:rsidTr="00F54564">
        <w:trPr>
          <w:cantSplit/>
        </w:trPr>
        <w:tc>
          <w:tcPr>
            <w:tcW w:w="888" w:type="pct"/>
            <w:tcBorders>
              <w:right w:val="single" w:sz="6" w:space="0" w:color="auto"/>
            </w:tcBorders>
          </w:tcPr>
          <w:p w14:paraId="7D9B7AEE" w14:textId="77777777" w:rsidR="001223A4" w:rsidRPr="001223A4" w:rsidRDefault="001223A4" w:rsidP="00567C9E"/>
        </w:tc>
        <w:tc>
          <w:tcPr>
            <w:tcW w:w="1028" w:type="pct"/>
            <w:tcBorders>
              <w:right w:val="single" w:sz="6" w:space="0" w:color="auto"/>
            </w:tcBorders>
          </w:tcPr>
          <w:p w14:paraId="50C7EE93" w14:textId="77777777" w:rsidR="001223A4" w:rsidRPr="001223A4" w:rsidRDefault="001223A4" w:rsidP="00567C9E"/>
        </w:tc>
        <w:tc>
          <w:tcPr>
            <w:tcW w:w="1262" w:type="pct"/>
            <w:tcBorders>
              <w:left w:val="single" w:sz="6" w:space="0" w:color="auto"/>
            </w:tcBorders>
          </w:tcPr>
          <w:p w14:paraId="21186FD2" w14:textId="77777777" w:rsidR="001223A4" w:rsidRPr="001223A4" w:rsidRDefault="001223A4" w:rsidP="00567C9E"/>
        </w:tc>
        <w:tc>
          <w:tcPr>
            <w:tcW w:w="1168" w:type="pct"/>
          </w:tcPr>
          <w:p w14:paraId="41868CC7" w14:textId="77777777" w:rsidR="001223A4" w:rsidRPr="001223A4" w:rsidRDefault="001223A4" w:rsidP="00567C9E"/>
        </w:tc>
        <w:tc>
          <w:tcPr>
            <w:tcW w:w="654" w:type="pct"/>
          </w:tcPr>
          <w:p w14:paraId="61D37EB0" w14:textId="77777777" w:rsidR="001223A4" w:rsidRPr="001223A4" w:rsidRDefault="001223A4" w:rsidP="00567C9E"/>
        </w:tc>
      </w:tr>
      <w:tr w:rsidR="001223A4" w:rsidRPr="001223A4" w14:paraId="3895B9E2" w14:textId="77777777" w:rsidTr="00F54564">
        <w:trPr>
          <w:cantSplit/>
        </w:trPr>
        <w:tc>
          <w:tcPr>
            <w:tcW w:w="888" w:type="pct"/>
            <w:tcBorders>
              <w:right w:val="single" w:sz="6" w:space="0" w:color="auto"/>
            </w:tcBorders>
          </w:tcPr>
          <w:p w14:paraId="45216B58" w14:textId="77777777" w:rsidR="001223A4" w:rsidRPr="001223A4" w:rsidRDefault="001223A4" w:rsidP="00567C9E"/>
        </w:tc>
        <w:tc>
          <w:tcPr>
            <w:tcW w:w="1028" w:type="pct"/>
            <w:tcBorders>
              <w:right w:val="single" w:sz="6" w:space="0" w:color="auto"/>
            </w:tcBorders>
          </w:tcPr>
          <w:p w14:paraId="2E1FFAB8" w14:textId="77777777" w:rsidR="001223A4" w:rsidRPr="001223A4" w:rsidRDefault="001223A4" w:rsidP="00567C9E"/>
        </w:tc>
        <w:tc>
          <w:tcPr>
            <w:tcW w:w="1262" w:type="pct"/>
            <w:tcBorders>
              <w:left w:val="single" w:sz="6" w:space="0" w:color="auto"/>
            </w:tcBorders>
          </w:tcPr>
          <w:p w14:paraId="1BE21FF7" w14:textId="77777777" w:rsidR="001223A4" w:rsidRPr="001223A4" w:rsidRDefault="001223A4" w:rsidP="00567C9E"/>
        </w:tc>
        <w:tc>
          <w:tcPr>
            <w:tcW w:w="1168" w:type="pct"/>
          </w:tcPr>
          <w:p w14:paraId="4CF10645" w14:textId="77777777" w:rsidR="001223A4" w:rsidRPr="001223A4" w:rsidRDefault="001223A4" w:rsidP="00567C9E"/>
        </w:tc>
        <w:tc>
          <w:tcPr>
            <w:tcW w:w="654" w:type="pct"/>
          </w:tcPr>
          <w:p w14:paraId="558A601A" w14:textId="77777777" w:rsidR="001223A4" w:rsidRPr="001223A4" w:rsidRDefault="001223A4" w:rsidP="00567C9E"/>
        </w:tc>
      </w:tr>
      <w:tr w:rsidR="001223A4" w:rsidRPr="001223A4" w14:paraId="5E8E5D35" w14:textId="77777777" w:rsidTr="00F54564">
        <w:trPr>
          <w:cantSplit/>
        </w:trPr>
        <w:tc>
          <w:tcPr>
            <w:tcW w:w="888" w:type="pct"/>
            <w:tcBorders>
              <w:right w:val="single" w:sz="6" w:space="0" w:color="auto"/>
            </w:tcBorders>
          </w:tcPr>
          <w:p w14:paraId="6308F747" w14:textId="77777777" w:rsidR="001223A4" w:rsidRPr="001223A4" w:rsidRDefault="001223A4" w:rsidP="00567C9E"/>
        </w:tc>
        <w:tc>
          <w:tcPr>
            <w:tcW w:w="1028" w:type="pct"/>
            <w:tcBorders>
              <w:right w:val="single" w:sz="6" w:space="0" w:color="auto"/>
            </w:tcBorders>
          </w:tcPr>
          <w:p w14:paraId="6A035960" w14:textId="77777777" w:rsidR="001223A4" w:rsidRPr="001223A4" w:rsidRDefault="001223A4" w:rsidP="00567C9E"/>
        </w:tc>
        <w:tc>
          <w:tcPr>
            <w:tcW w:w="1262" w:type="pct"/>
            <w:tcBorders>
              <w:left w:val="single" w:sz="6" w:space="0" w:color="auto"/>
            </w:tcBorders>
          </w:tcPr>
          <w:p w14:paraId="1D889803" w14:textId="77777777" w:rsidR="001223A4" w:rsidRPr="001223A4" w:rsidRDefault="001223A4" w:rsidP="00567C9E"/>
        </w:tc>
        <w:tc>
          <w:tcPr>
            <w:tcW w:w="1168" w:type="pct"/>
          </w:tcPr>
          <w:p w14:paraId="1C3C604B" w14:textId="77777777" w:rsidR="001223A4" w:rsidRPr="001223A4" w:rsidRDefault="001223A4" w:rsidP="00567C9E"/>
        </w:tc>
        <w:tc>
          <w:tcPr>
            <w:tcW w:w="654" w:type="pct"/>
          </w:tcPr>
          <w:p w14:paraId="5346CF5F" w14:textId="77777777" w:rsidR="001223A4" w:rsidRPr="001223A4" w:rsidRDefault="001223A4" w:rsidP="00567C9E"/>
        </w:tc>
      </w:tr>
      <w:tr w:rsidR="001223A4" w:rsidRPr="001223A4" w14:paraId="3F8E3AF7" w14:textId="77777777" w:rsidTr="00F54564">
        <w:trPr>
          <w:cantSplit/>
        </w:trPr>
        <w:tc>
          <w:tcPr>
            <w:tcW w:w="888" w:type="pct"/>
            <w:tcBorders>
              <w:right w:val="single" w:sz="6" w:space="0" w:color="auto"/>
            </w:tcBorders>
          </w:tcPr>
          <w:p w14:paraId="169A9119" w14:textId="77777777" w:rsidR="001223A4" w:rsidRPr="001223A4" w:rsidRDefault="001223A4" w:rsidP="00567C9E"/>
        </w:tc>
        <w:tc>
          <w:tcPr>
            <w:tcW w:w="1028" w:type="pct"/>
            <w:tcBorders>
              <w:right w:val="single" w:sz="6" w:space="0" w:color="auto"/>
            </w:tcBorders>
          </w:tcPr>
          <w:p w14:paraId="42BD3390" w14:textId="77777777" w:rsidR="001223A4" w:rsidRPr="001223A4" w:rsidRDefault="001223A4" w:rsidP="00567C9E"/>
        </w:tc>
        <w:tc>
          <w:tcPr>
            <w:tcW w:w="1262" w:type="pct"/>
            <w:tcBorders>
              <w:left w:val="single" w:sz="6" w:space="0" w:color="auto"/>
            </w:tcBorders>
          </w:tcPr>
          <w:p w14:paraId="6F700017" w14:textId="77777777" w:rsidR="001223A4" w:rsidRPr="001223A4" w:rsidRDefault="001223A4" w:rsidP="00567C9E"/>
        </w:tc>
        <w:tc>
          <w:tcPr>
            <w:tcW w:w="1168" w:type="pct"/>
          </w:tcPr>
          <w:p w14:paraId="36C057F6" w14:textId="77777777" w:rsidR="001223A4" w:rsidRPr="001223A4" w:rsidRDefault="001223A4" w:rsidP="00567C9E"/>
        </w:tc>
        <w:tc>
          <w:tcPr>
            <w:tcW w:w="654" w:type="pct"/>
          </w:tcPr>
          <w:p w14:paraId="0BFB3789" w14:textId="77777777" w:rsidR="001223A4" w:rsidRPr="001223A4" w:rsidRDefault="001223A4" w:rsidP="00567C9E"/>
        </w:tc>
      </w:tr>
      <w:tr w:rsidR="001223A4" w:rsidRPr="001223A4" w14:paraId="199FCE22" w14:textId="77777777" w:rsidTr="00F54564">
        <w:trPr>
          <w:cantSplit/>
        </w:trPr>
        <w:tc>
          <w:tcPr>
            <w:tcW w:w="888" w:type="pct"/>
            <w:tcBorders>
              <w:right w:val="single" w:sz="6" w:space="0" w:color="auto"/>
            </w:tcBorders>
          </w:tcPr>
          <w:p w14:paraId="4E78F869" w14:textId="77777777" w:rsidR="001223A4" w:rsidRPr="001223A4" w:rsidRDefault="001223A4" w:rsidP="00567C9E"/>
        </w:tc>
        <w:tc>
          <w:tcPr>
            <w:tcW w:w="1028" w:type="pct"/>
            <w:tcBorders>
              <w:right w:val="single" w:sz="6" w:space="0" w:color="auto"/>
            </w:tcBorders>
          </w:tcPr>
          <w:p w14:paraId="11DEB674" w14:textId="77777777" w:rsidR="001223A4" w:rsidRPr="001223A4" w:rsidRDefault="001223A4" w:rsidP="00567C9E"/>
        </w:tc>
        <w:tc>
          <w:tcPr>
            <w:tcW w:w="1262" w:type="pct"/>
            <w:tcBorders>
              <w:left w:val="single" w:sz="6" w:space="0" w:color="auto"/>
            </w:tcBorders>
          </w:tcPr>
          <w:p w14:paraId="280A3F9B" w14:textId="77777777" w:rsidR="001223A4" w:rsidRPr="001223A4" w:rsidRDefault="001223A4" w:rsidP="00567C9E"/>
        </w:tc>
        <w:tc>
          <w:tcPr>
            <w:tcW w:w="1168" w:type="pct"/>
          </w:tcPr>
          <w:p w14:paraId="2C36F161" w14:textId="77777777" w:rsidR="001223A4" w:rsidRPr="001223A4" w:rsidRDefault="001223A4" w:rsidP="00567C9E"/>
        </w:tc>
        <w:tc>
          <w:tcPr>
            <w:tcW w:w="654" w:type="pct"/>
          </w:tcPr>
          <w:p w14:paraId="52D6E86F" w14:textId="77777777" w:rsidR="001223A4" w:rsidRPr="001223A4" w:rsidRDefault="001223A4" w:rsidP="00567C9E"/>
        </w:tc>
      </w:tr>
      <w:tr w:rsidR="001223A4" w:rsidRPr="001223A4" w14:paraId="4F6924E4" w14:textId="77777777" w:rsidTr="00F54564">
        <w:trPr>
          <w:cantSplit/>
        </w:trPr>
        <w:tc>
          <w:tcPr>
            <w:tcW w:w="888" w:type="pct"/>
            <w:tcBorders>
              <w:right w:val="single" w:sz="6" w:space="0" w:color="auto"/>
            </w:tcBorders>
          </w:tcPr>
          <w:p w14:paraId="22B39FBB" w14:textId="77777777" w:rsidR="001223A4" w:rsidRPr="001223A4" w:rsidRDefault="001223A4" w:rsidP="00567C9E"/>
        </w:tc>
        <w:tc>
          <w:tcPr>
            <w:tcW w:w="1028" w:type="pct"/>
            <w:tcBorders>
              <w:right w:val="single" w:sz="6" w:space="0" w:color="auto"/>
            </w:tcBorders>
          </w:tcPr>
          <w:p w14:paraId="6003974F" w14:textId="77777777" w:rsidR="001223A4" w:rsidRPr="001223A4" w:rsidRDefault="001223A4" w:rsidP="00567C9E"/>
        </w:tc>
        <w:tc>
          <w:tcPr>
            <w:tcW w:w="1262" w:type="pct"/>
            <w:tcBorders>
              <w:left w:val="single" w:sz="6" w:space="0" w:color="auto"/>
            </w:tcBorders>
          </w:tcPr>
          <w:p w14:paraId="04D08B64" w14:textId="77777777" w:rsidR="001223A4" w:rsidRPr="001223A4" w:rsidRDefault="001223A4" w:rsidP="00567C9E"/>
        </w:tc>
        <w:tc>
          <w:tcPr>
            <w:tcW w:w="1168" w:type="pct"/>
          </w:tcPr>
          <w:p w14:paraId="4F803F10" w14:textId="77777777" w:rsidR="001223A4" w:rsidRPr="001223A4" w:rsidRDefault="001223A4" w:rsidP="00567C9E"/>
        </w:tc>
        <w:tc>
          <w:tcPr>
            <w:tcW w:w="654" w:type="pct"/>
          </w:tcPr>
          <w:p w14:paraId="06002A73" w14:textId="77777777" w:rsidR="001223A4" w:rsidRPr="001223A4" w:rsidRDefault="001223A4" w:rsidP="00567C9E"/>
        </w:tc>
      </w:tr>
      <w:tr w:rsidR="001223A4" w:rsidRPr="001223A4" w14:paraId="7382CE1B" w14:textId="77777777" w:rsidTr="00F54564">
        <w:trPr>
          <w:cantSplit/>
        </w:trPr>
        <w:tc>
          <w:tcPr>
            <w:tcW w:w="888" w:type="pct"/>
            <w:tcBorders>
              <w:bottom w:val="nil"/>
              <w:right w:val="single" w:sz="6" w:space="0" w:color="auto"/>
            </w:tcBorders>
          </w:tcPr>
          <w:p w14:paraId="0FB911A1" w14:textId="77777777" w:rsidR="001223A4" w:rsidRPr="001223A4" w:rsidRDefault="001223A4" w:rsidP="00567C9E"/>
        </w:tc>
        <w:tc>
          <w:tcPr>
            <w:tcW w:w="1028" w:type="pct"/>
            <w:tcBorders>
              <w:bottom w:val="nil"/>
              <w:right w:val="single" w:sz="6" w:space="0" w:color="auto"/>
            </w:tcBorders>
          </w:tcPr>
          <w:p w14:paraId="49E5F5F3" w14:textId="77777777" w:rsidR="001223A4" w:rsidRPr="001223A4" w:rsidRDefault="001223A4" w:rsidP="00567C9E"/>
        </w:tc>
        <w:tc>
          <w:tcPr>
            <w:tcW w:w="1262" w:type="pct"/>
            <w:tcBorders>
              <w:left w:val="single" w:sz="6" w:space="0" w:color="auto"/>
            </w:tcBorders>
          </w:tcPr>
          <w:p w14:paraId="1619486B" w14:textId="77777777" w:rsidR="001223A4" w:rsidRPr="001223A4" w:rsidRDefault="001223A4" w:rsidP="00567C9E"/>
        </w:tc>
        <w:tc>
          <w:tcPr>
            <w:tcW w:w="1168" w:type="pct"/>
          </w:tcPr>
          <w:p w14:paraId="62FBDBE1" w14:textId="77777777" w:rsidR="001223A4" w:rsidRPr="001223A4" w:rsidRDefault="001223A4" w:rsidP="00567C9E"/>
        </w:tc>
        <w:tc>
          <w:tcPr>
            <w:tcW w:w="654" w:type="pct"/>
          </w:tcPr>
          <w:p w14:paraId="732F2A9D" w14:textId="77777777" w:rsidR="001223A4" w:rsidRPr="001223A4" w:rsidRDefault="001223A4" w:rsidP="00567C9E"/>
        </w:tc>
      </w:tr>
      <w:tr w:rsidR="001223A4" w:rsidRPr="001223A4" w14:paraId="18439AB5" w14:textId="77777777" w:rsidTr="00F54564">
        <w:trPr>
          <w:cantSplit/>
        </w:trPr>
        <w:tc>
          <w:tcPr>
            <w:tcW w:w="888" w:type="pct"/>
            <w:tcBorders>
              <w:top w:val="single" w:sz="6" w:space="0" w:color="auto"/>
              <w:left w:val="double" w:sz="6" w:space="0" w:color="auto"/>
              <w:bottom w:val="single" w:sz="6" w:space="0" w:color="auto"/>
              <w:right w:val="single" w:sz="6" w:space="0" w:color="auto"/>
            </w:tcBorders>
          </w:tcPr>
          <w:p w14:paraId="7C29D26C" w14:textId="77777777" w:rsidR="001223A4" w:rsidRPr="001223A4" w:rsidRDefault="001223A4" w:rsidP="00567C9E"/>
        </w:tc>
        <w:tc>
          <w:tcPr>
            <w:tcW w:w="1028" w:type="pct"/>
            <w:tcBorders>
              <w:top w:val="single" w:sz="6" w:space="0" w:color="auto"/>
              <w:bottom w:val="single" w:sz="6" w:space="0" w:color="auto"/>
              <w:right w:val="single" w:sz="6" w:space="0" w:color="auto"/>
            </w:tcBorders>
          </w:tcPr>
          <w:p w14:paraId="6B7A79BC" w14:textId="77777777" w:rsidR="001223A4" w:rsidRPr="001223A4" w:rsidRDefault="001223A4" w:rsidP="00567C9E"/>
        </w:tc>
        <w:tc>
          <w:tcPr>
            <w:tcW w:w="1262" w:type="pct"/>
            <w:tcBorders>
              <w:left w:val="single" w:sz="6" w:space="0" w:color="auto"/>
              <w:bottom w:val="nil"/>
            </w:tcBorders>
          </w:tcPr>
          <w:p w14:paraId="549D0EEB" w14:textId="77777777" w:rsidR="001223A4" w:rsidRPr="001223A4" w:rsidRDefault="001223A4" w:rsidP="00567C9E"/>
        </w:tc>
        <w:tc>
          <w:tcPr>
            <w:tcW w:w="1168" w:type="pct"/>
            <w:tcBorders>
              <w:bottom w:val="nil"/>
            </w:tcBorders>
          </w:tcPr>
          <w:p w14:paraId="28521D52" w14:textId="77777777" w:rsidR="001223A4" w:rsidRPr="001223A4" w:rsidRDefault="001223A4" w:rsidP="00567C9E"/>
        </w:tc>
        <w:tc>
          <w:tcPr>
            <w:tcW w:w="654" w:type="pct"/>
            <w:tcBorders>
              <w:bottom w:val="nil"/>
            </w:tcBorders>
          </w:tcPr>
          <w:p w14:paraId="713BA55B" w14:textId="77777777" w:rsidR="001223A4" w:rsidRPr="001223A4" w:rsidRDefault="001223A4" w:rsidP="00567C9E"/>
        </w:tc>
      </w:tr>
      <w:tr w:rsidR="001223A4" w:rsidRPr="001223A4" w14:paraId="7F1682B7" w14:textId="77777777" w:rsidTr="00F54564">
        <w:trPr>
          <w:cantSplit/>
        </w:trPr>
        <w:tc>
          <w:tcPr>
            <w:tcW w:w="888" w:type="pct"/>
            <w:tcBorders>
              <w:top w:val="single" w:sz="6" w:space="0" w:color="auto"/>
              <w:left w:val="double" w:sz="6" w:space="0" w:color="auto"/>
              <w:bottom w:val="double" w:sz="6" w:space="0" w:color="auto"/>
              <w:right w:val="single" w:sz="6" w:space="0" w:color="auto"/>
            </w:tcBorders>
          </w:tcPr>
          <w:p w14:paraId="7492D4F6" w14:textId="77777777" w:rsidR="001223A4" w:rsidRPr="001223A4" w:rsidRDefault="001223A4" w:rsidP="00567C9E"/>
        </w:tc>
        <w:tc>
          <w:tcPr>
            <w:tcW w:w="1028" w:type="pct"/>
            <w:tcBorders>
              <w:top w:val="single" w:sz="6" w:space="0" w:color="auto"/>
              <w:bottom w:val="double" w:sz="6" w:space="0" w:color="auto"/>
              <w:right w:val="single" w:sz="6" w:space="0" w:color="auto"/>
            </w:tcBorders>
          </w:tcPr>
          <w:p w14:paraId="4000DEF3" w14:textId="77777777" w:rsidR="001223A4" w:rsidRPr="001223A4" w:rsidRDefault="001223A4" w:rsidP="00567C9E"/>
        </w:tc>
        <w:tc>
          <w:tcPr>
            <w:tcW w:w="1262" w:type="pct"/>
            <w:tcBorders>
              <w:top w:val="single" w:sz="6" w:space="0" w:color="auto"/>
              <w:left w:val="single" w:sz="6" w:space="0" w:color="auto"/>
              <w:bottom w:val="double" w:sz="6" w:space="0" w:color="auto"/>
            </w:tcBorders>
          </w:tcPr>
          <w:p w14:paraId="7C75D43C" w14:textId="77777777" w:rsidR="001223A4" w:rsidRPr="001223A4" w:rsidRDefault="001223A4" w:rsidP="00567C9E"/>
        </w:tc>
        <w:tc>
          <w:tcPr>
            <w:tcW w:w="1168" w:type="pct"/>
            <w:tcBorders>
              <w:top w:val="single" w:sz="6" w:space="0" w:color="auto"/>
              <w:bottom w:val="double" w:sz="6" w:space="0" w:color="auto"/>
            </w:tcBorders>
          </w:tcPr>
          <w:p w14:paraId="4F5BF855" w14:textId="77777777" w:rsidR="001223A4" w:rsidRPr="001223A4" w:rsidRDefault="001223A4" w:rsidP="00567C9E"/>
        </w:tc>
        <w:tc>
          <w:tcPr>
            <w:tcW w:w="654" w:type="pct"/>
            <w:tcBorders>
              <w:top w:val="single" w:sz="6" w:space="0" w:color="auto"/>
              <w:bottom w:val="double" w:sz="6" w:space="0" w:color="auto"/>
            </w:tcBorders>
          </w:tcPr>
          <w:p w14:paraId="1652BC82" w14:textId="77777777" w:rsidR="001223A4" w:rsidRPr="001223A4" w:rsidRDefault="001223A4" w:rsidP="00567C9E"/>
        </w:tc>
      </w:tr>
      <w:bookmarkEnd w:id="16"/>
    </w:tbl>
    <w:p w14:paraId="1DA1AF3A" w14:textId="77777777" w:rsidR="001223A4" w:rsidRPr="001223A4" w:rsidRDefault="001223A4" w:rsidP="001223A4">
      <w:pPr>
        <w:pStyle w:val="BodyText"/>
        <w:jc w:val="center"/>
        <w:rPr>
          <w:b/>
        </w:rPr>
        <w:sectPr w:rsidR="001223A4" w:rsidRPr="001223A4" w:rsidSect="00EC5691">
          <w:footerReference w:type="default" r:id="rId30"/>
          <w:footerReference w:type="first" r:id="rId31"/>
          <w:pgSz w:w="12242" w:h="15842" w:code="1"/>
          <w:pgMar w:top="1440" w:right="1440" w:bottom="1440" w:left="1440" w:header="720" w:footer="720" w:gutter="0"/>
          <w:pgNumType w:start="1"/>
          <w:cols w:space="708"/>
          <w:titlePg/>
          <w:docGrid w:linePitch="360"/>
        </w:sectPr>
      </w:pPr>
    </w:p>
    <w:p w14:paraId="5FA70802" w14:textId="6CA36A56" w:rsidR="001223A4" w:rsidRPr="001223A4" w:rsidRDefault="001223A4" w:rsidP="00F54564">
      <w:pPr>
        <w:pStyle w:val="FlushRight"/>
      </w:pPr>
      <w:r w:rsidRPr="001223A4">
        <w:lastRenderedPageBreak/>
        <w:t>EXHIBIT A</w:t>
      </w:r>
      <w:r w:rsidR="003F42E7">
        <w:t>5</w:t>
      </w:r>
    </w:p>
    <w:p w14:paraId="25EB1383" w14:textId="77777777" w:rsidR="001223A4" w:rsidRPr="001223A4" w:rsidRDefault="001223A4" w:rsidP="00A37AC0">
      <w:pPr>
        <w:keepNext/>
        <w:spacing w:after="240"/>
        <w:jc w:val="center"/>
        <w:outlineLvl w:val="0"/>
      </w:pPr>
      <w:r w:rsidRPr="00A37AC0">
        <w:rPr>
          <w:rFonts w:ascii="Times New Roman Bold" w:hAnsi="Times New Roman Bold"/>
          <w:b/>
          <w:caps/>
          <w:lang w:bidi="he-IL"/>
        </w:rPr>
        <w:t>FORM of Global Class E Note</w:t>
      </w:r>
    </w:p>
    <w:p w14:paraId="465859D0" w14:textId="7829C147" w:rsidR="001223A4" w:rsidRDefault="001223A4" w:rsidP="00F54564">
      <w:pPr>
        <w:pStyle w:val="Centered2"/>
      </w:pPr>
      <w:r w:rsidRPr="001223A4">
        <w:t>[RULE 144A][REGULATION S] GLOBAL NOTE</w:t>
      </w:r>
      <w:r w:rsidRPr="001223A4">
        <w:br/>
        <w:t>representing</w:t>
      </w:r>
      <w:r w:rsidRPr="001223A4">
        <w:br/>
      </w:r>
      <w:bookmarkStart w:id="19" w:name="_Hlk54785157"/>
      <w:r w:rsidRPr="001223A4">
        <w:t xml:space="preserve">CLASS E </w:t>
      </w:r>
      <w:r w:rsidRPr="001223A4">
        <w:rPr>
          <w:caps/>
        </w:rPr>
        <w:t>SECURED Deferrable</w:t>
      </w:r>
      <w:r w:rsidRPr="001223A4">
        <w:t xml:space="preserve"> FLOATING RATE NOTES DUE </w:t>
      </w:r>
      <w:r w:rsidR="00100268">
        <w:t>20</w:t>
      </w:r>
      <w:r w:rsidR="00112F95">
        <w:t>3</w:t>
      </w:r>
      <w:bookmarkEnd w:id="19"/>
      <w:r w:rsidR="003F42E7">
        <w:t>5</w:t>
      </w:r>
    </w:p>
    <w:p w14:paraId="71C3B006" w14:textId="78DBAF60" w:rsidR="00B322B5" w:rsidRPr="00C4134C" w:rsidRDefault="00B322B5" w:rsidP="00B40E1E">
      <w:pPr>
        <w:pStyle w:val="LRIndent1"/>
        <w:spacing w:after="240"/>
        <w:ind w:left="0" w:right="0"/>
        <w:rPr>
          <w:sz w:val="24"/>
          <w:szCs w:val="24"/>
        </w:rPr>
      </w:pPr>
      <w:r w:rsidRPr="00C4134C">
        <w:rPr>
          <w:sz w:val="24"/>
          <w:szCs w:val="24"/>
        </w:rPr>
        <w:t xml:space="preserve">THIS NOTE HAS NOT BEEN AND WILL NOT BE REGISTERED UNDER THE SECURITIES ACT OF 1933, AS AMENDED (THE </w:t>
      </w:r>
      <w:r w:rsidR="0001433C">
        <w:rPr>
          <w:sz w:val="24"/>
          <w:szCs w:val="24"/>
        </w:rPr>
        <w:t>“</w:t>
      </w:r>
      <w:r w:rsidRPr="003158AE">
        <w:rPr>
          <w:sz w:val="24"/>
          <w:szCs w:val="24"/>
          <w:u w:val="single"/>
        </w:rPr>
        <w:t>SECURITIES ACT</w:t>
      </w:r>
      <w:r w:rsidR="0001433C">
        <w:rPr>
          <w:sz w:val="24"/>
          <w:szCs w:val="24"/>
        </w:rPr>
        <w:t>”</w:t>
      </w:r>
      <w:r w:rsidRPr="00C4134C">
        <w:rPr>
          <w:sz w:val="24"/>
          <w:szCs w:val="24"/>
        </w:rPr>
        <w:t xml:space="preserve">) OR THE SECURITIES LAWS OF ANY STATE OF THE UNITED STATES, AND MAY BE REOFFERED, RESOLD, PLEDGED OR OTHERWISE TRANSFERRED ONLY (A) TO A PERSON THAT IS EITHER (I) BOTH (1) A </w:t>
      </w:r>
      <w:r w:rsidR="0001433C">
        <w:rPr>
          <w:sz w:val="24"/>
          <w:szCs w:val="24"/>
        </w:rPr>
        <w:t>“</w:t>
      </w:r>
      <w:r w:rsidRPr="00C4134C">
        <w:rPr>
          <w:sz w:val="24"/>
          <w:szCs w:val="24"/>
        </w:rPr>
        <w:t>QUALIFIED PURCHASER</w:t>
      </w:r>
      <w:r w:rsidR="0001433C">
        <w:rPr>
          <w:sz w:val="24"/>
          <w:szCs w:val="24"/>
        </w:rPr>
        <w:t>”</w:t>
      </w:r>
      <w:r w:rsidRPr="00C4134C">
        <w:rPr>
          <w:sz w:val="24"/>
          <w:szCs w:val="24"/>
        </w:rPr>
        <w:t xml:space="preserve"> (WITHIN THE MEANING OF THE INVESTMENT COMPANY ACT OF 1940, AS AMENDED (THE </w:t>
      </w:r>
      <w:r w:rsidR="0001433C">
        <w:rPr>
          <w:sz w:val="24"/>
          <w:szCs w:val="24"/>
        </w:rPr>
        <w:t>“</w:t>
      </w:r>
      <w:r w:rsidRPr="00C4134C">
        <w:rPr>
          <w:sz w:val="24"/>
          <w:szCs w:val="24"/>
        </w:rPr>
        <w:t>INVESTMENT COMPANY ACT</w:t>
      </w:r>
      <w:r w:rsidR="0001433C">
        <w:rPr>
          <w:sz w:val="24"/>
          <w:szCs w:val="24"/>
        </w:rPr>
        <w:t>”</w:t>
      </w:r>
      <w:r w:rsidRPr="00C4134C">
        <w:rPr>
          <w:sz w:val="24"/>
          <w:szCs w:val="24"/>
        </w:rPr>
        <w:t xml:space="preserve">) AND THE RULES THEREUNDER) OR AN ENTITY OWNED OR BENEFICIALLY OWNED EXCLUSIVELY BY QUALIFIED PURCHASERS AND (2) EITHER (X) A </w:t>
      </w:r>
      <w:r w:rsidR="0001433C">
        <w:rPr>
          <w:sz w:val="24"/>
          <w:szCs w:val="24"/>
        </w:rPr>
        <w:t>“</w:t>
      </w:r>
      <w:r w:rsidRPr="00C4134C">
        <w:rPr>
          <w:sz w:val="24"/>
          <w:szCs w:val="24"/>
        </w:rPr>
        <w:t>QUALIFIED INSTITUTIONAL BUYER</w:t>
      </w:r>
      <w:r w:rsidR="0001433C">
        <w:rPr>
          <w:sz w:val="24"/>
          <w:szCs w:val="24"/>
        </w:rPr>
        <w:t>”</w:t>
      </w:r>
      <w:r w:rsidRPr="00C4134C">
        <w:rPr>
          <w:sz w:val="24"/>
          <w:szCs w:val="24"/>
        </w:rPr>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(Y) AN INSTITUTIONAL </w:t>
      </w:r>
      <w:r w:rsidR="0001433C">
        <w:rPr>
          <w:sz w:val="24"/>
          <w:szCs w:val="24"/>
        </w:rPr>
        <w:t>“</w:t>
      </w:r>
      <w:r w:rsidRPr="00C4134C">
        <w:rPr>
          <w:sz w:val="24"/>
          <w:szCs w:val="24"/>
        </w:rPr>
        <w:t>ACCREDITED INVESTOR</w:t>
      </w:r>
      <w:r w:rsidR="0001433C">
        <w:rPr>
          <w:sz w:val="24"/>
          <w:szCs w:val="24"/>
        </w:rPr>
        <w:t>”</w:t>
      </w:r>
      <w:r w:rsidRPr="00C4134C">
        <w:rPr>
          <w:sz w:val="24"/>
          <w:szCs w:val="24"/>
        </w:rPr>
        <w:t xml:space="preserve"> WITHIN THE MEANING OF RULE 501(a)(1)-(3) OR (7) OF REGULATION D UNDER THE SECURITIES ACT OR (II) A </w:t>
      </w:r>
      <w:r w:rsidR="0001433C">
        <w:rPr>
          <w:sz w:val="24"/>
          <w:szCs w:val="24"/>
        </w:rPr>
        <w:t>“</w:t>
      </w:r>
      <w:r w:rsidRPr="00C4134C">
        <w:rPr>
          <w:sz w:val="24"/>
          <w:szCs w:val="24"/>
        </w:rPr>
        <w:t>KNOWLEDGEABLE EMPLOYEE</w:t>
      </w:r>
      <w:r w:rsidR="0001433C">
        <w:rPr>
          <w:sz w:val="24"/>
          <w:szCs w:val="24"/>
        </w:rPr>
        <w:t>”</w:t>
      </w:r>
      <w:r w:rsidRPr="00C4134C">
        <w:rPr>
          <w:sz w:val="24"/>
          <w:szCs w:val="24"/>
        </w:rPr>
        <w:t xml:space="preserve"> (WITHIN THE MEANING OF THE INVESTMENT COMPANY ACT) WITH RESPECT TO THE ISSUER (OR AN ENTITY OWNED EXCLUSIVELY BY KNOWLEDGEABLE EMPLOYEES WITH RESPECT TO THE ISSUER) THAT IS ALSO AN </w:t>
      </w:r>
      <w:r w:rsidR="0001433C">
        <w:rPr>
          <w:sz w:val="24"/>
          <w:szCs w:val="24"/>
        </w:rPr>
        <w:t>“</w:t>
      </w:r>
      <w:r w:rsidRPr="00C4134C">
        <w:rPr>
          <w:sz w:val="24"/>
          <w:szCs w:val="24"/>
        </w:rPr>
        <w:t>ACCREDITED INVESTOR</w:t>
      </w:r>
      <w:r w:rsidR="0001433C">
        <w:rPr>
          <w:sz w:val="24"/>
          <w:szCs w:val="24"/>
        </w:rPr>
        <w:t>”</w:t>
      </w:r>
      <w:r w:rsidRPr="00C4134C">
        <w:rPr>
          <w:sz w:val="24"/>
          <w:szCs w:val="24"/>
        </w:rPr>
        <w:t xml:space="preserve"> (AS DEFINED IN RULE 501(a) UNDER THE SECURITIES ACT) OR (B) TO A PERSON THAT IS NOT A </w:t>
      </w:r>
      <w:r w:rsidR="0001433C">
        <w:rPr>
          <w:sz w:val="24"/>
          <w:szCs w:val="24"/>
        </w:rPr>
        <w:t>“</w:t>
      </w:r>
      <w:r w:rsidRPr="00C4134C">
        <w:rPr>
          <w:sz w:val="24"/>
          <w:szCs w:val="24"/>
        </w:rPr>
        <w:t>U.S. PERSON</w:t>
      </w:r>
      <w:r w:rsidR="0001433C">
        <w:rPr>
          <w:sz w:val="24"/>
          <w:szCs w:val="24"/>
        </w:rPr>
        <w:t>”</w:t>
      </w:r>
      <w:r w:rsidRPr="00C4134C">
        <w:rPr>
          <w:sz w:val="24"/>
          <w:szCs w:val="24"/>
        </w:rPr>
        <w:t xml:space="preserve">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  THE ISSUER OF THIS NOTE HAS NOT</w:t>
      </w:r>
      <w:r w:rsidR="00863213" w:rsidRPr="00C4134C">
        <w:rPr>
          <w:sz w:val="24"/>
          <w:szCs w:val="24"/>
        </w:rPr>
        <w:t xml:space="preserve"> </w:t>
      </w:r>
      <w:r w:rsidRPr="00C4134C">
        <w:rPr>
          <w:sz w:val="24"/>
          <w:szCs w:val="24"/>
        </w:rPr>
        <w:t>BEEN AND WILL NOT BE REGISTERED UNDER THE INVESTMENT COMPANY ACT.</w:t>
      </w:r>
    </w:p>
    <w:p w14:paraId="11430825" w14:textId="09941991" w:rsidR="00863213" w:rsidRPr="00C4134C" w:rsidRDefault="00863213" w:rsidP="00B40E1E">
      <w:pPr>
        <w:pStyle w:val="LRIndent1"/>
        <w:spacing w:after="240"/>
        <w:ind w:left="0" w:right="0"/>
        <w:rPr>
          <w:sz w:val="24"/>
          <w:szCs w:val="24"/>
        </w:rPr>
      </w:pPr>
      <w:r w:rsidRPr="00C4134C">
        <w:rPr>
          <w:sz w:val="24"/>
          <w:szCs w:val="24"/>
        </w:rPr>
        <w:t xml:space="preserve">THE ISSUER HAS THE RIGHT, UNDER THE INDENTURE, TO COMPEL ANY BENEFICIAL OWNER OF AN INTEREST IN THIS NOTE THAT IS A U.S. PERSON AND IS NOT EITHER (I) BOTH (A) A </w:t>
      </w:r>
      <w:r w:rsidR="0001433C">
        <w:rPr>
          <w:sz w:val="24"/>
          <w:szCs w:val="24"/>
        </w:rPr>
        <w:t>“</w:t>
      </w:r>
      <w:r w:rsidRPr="00C4134C">
        <w:rPr>
          <w:sz w:val="24"/>
          <w:szCs w:val="24"/>
        </w:rPr>
        <w:t>QUALIFIED PURCHASER</w:t>
      </w:r>
      <w:r w:rsidR="0001433C">
        <w:rPr>
          <w:sz w:val="24"/>
          <w:szCs w:val="24"/>
        </w:rPr>
        <w:t>”</w:t>
      </w:r>
      <w:r w:rsidRPr="00C4134C">
        <w:rPr>
          <w:sz w:val="24"/>
          <w:szCs w:val="24"/>
        </w:rPr>
        <w:t xml:space="preserve"> (WITHIN THE MEANING OF THE INVESTMENT COMPANY ACT) OR AN ENTITY OWNED OR BENEFICIALLY OWNED EXCLUSIVELY BY QUALIFIED PURCHASERS AND (B) EITHER (X) A </w:t>
      </w:r>
      <w:r w:rsidR="0001433C">
        <w:rPr>
          <w:sz w:val="24"/>
          <w:szCs w:val="24"/>
        </w:rPr>
        <w:t>“</w:t>
      </w:r>
      <w:r w:rsidRPr="00C4134C">
        <w:rPr>
          <w:sz w:val="24"/>
          <w:szCs w:val="24"/>
        </w:rPr>
        <w:t>QUALIFIED INSTITUTIONAL BUYER</w:t>
      </w:r>
      <w:r w:rsidR="0001433C">
        <w:rPr>
          <w:sz w:val="24"/>
          <w:szCs w:val="24"/>
        </w:rPr>
        <w:t>”</w:t>
      </w:r>
      <w:r w:rsidRPr="00C4134C">
        <w:rPr>
          <w:sz w:val="24"/>
          <w:szCs w:val="24"/>
        </w:rPr>
        <w:t xml:space="preserve"> (AS DEFINED IN RULE 144A UNDER THE SECURITIES ACT) OR (Y) AN INSTITUTIONAL </w:t>
      </w:r>
      <w:r w:rsidR="0001433C">
        <w:rPr>
          <w:sz w:val="24"/>
          <w:szCs w:val="24"/>
        </w:rPr>
        <w:t>“</w:t>
      </w:r>
      <w:r w:rsidRPr="00C4134C">
        <w:rPr>
          <w:sz w:val="24"/>
          <w:szCs w:val="24"/>
        </w:rPr>
        <w:t>ACCREDITED INVESTOR</w:t>
      </w:r>
      <w:r w:rsidR="0001433C">
        <w:rPr>
          <w:sz w:val="24"/>
          <w:szCs w:val="24"/>
        </w:rPr>
        <w:t>”</w:t>
      </w:r>
      <w:r w:rsidRPr="00C4134C">
        <w:rPr>
          <w:sz w:val="24"/>
          <w:szCs w:val="24"/>
        </w:rPr>
        <w:t xml:space="preserve"> (AS </w:t>
      </w:r>
      <w:r w:rsidRPr="00C4134C">
        <w:rPr>
          <w:sz w:val="24"/>
          <w:szCs w:val="24"/>
        </w:rPr>
        <w:lastRenderedPageBreak/>
        <w:t xml:space="preserve">DEFINED IN RULE 501(a)(1)-(3) OR (7) OF REGULATION D UNDER THE SECURITIES ACT) OR (II) A </w:t>
      </w:r>
      <w:r w:rsidR="0001433C">
        <w:rPr>
          <w:sz w:val="24"/>
          <w:szCs w:val="24"/>
        </w:rPr>
        <w:t>“</w:t>
      </w:r>
      <w:r w:rsidRPr="00C4134C">
        <w:rPr>
          <w:sz w:val="24"/>
          <w:szCs w:val="24"/>
        </w:rPr>
        <w:t>KNOWLEDGEABLE EMPLOYEE</w:t>
      </w:r>
      <w:r w:rsidR="0001433C">
        <w:rPr>
          <w:sz w:val="24"/>
          <w:szCs w:val="24"/>
        </w:rPr>
        <w:t>”</w:t>
      </w:r>
      <w:r w:rsidRPr="00C4134C">
        <w:rPr>
          <w:sz w:val="24"/>
          <w:szCs w:val="24"/>
        </w:rPr>
        <w:t xml:space="preserve"> (WITHIN THE MEANING OF THE INVESTMENT COMPANY ACT) WITH RESPECT TO THE ISSUER (OR AN ENTITY OWNED EXCLUSIVELY BY KNOWLEDGEABLE EMPLOYEES WITH RESPECT TO THE ISSUER) THAT IS ALSO AN </w:t>
      </w:r>
      <w:r w:rsidR="0001433C">
        <w:rPr>
          <w:sz w:val="24"/>
          <w:szCs w:val="24"/>
        </w:rPr>
        <w:t>“</w:t>
      </w:r>
      <w:r w:rsidRPr="00C4134C">
        <w:rPr>
          <w:sz w:val="24"/>
          <w:szCs w:val="24"/>
        </w:rPr>
        <w:t>ACCREDITED INVESTOR</w:t>
      </w:r>
      <w:r w:rsidR="0001433C">
        <w:rPr>
          <w:sz w:val="24"/>
          <w:szCs w:val="24"/>
        </w:rPr>
        <w:t>”</w:t>
      </w:r>
      <w:r w:rsidRPr="00C4134C">
        <w:rPr>
          <w:sz w:val="24"/>
          <w:szCs w:val="24"/>
        </w:rPr>
        <w:t xml:space="preserve"> (AS DEFINED IN RULE 501(a) UNDER THE SECURITIES ACT) TO SELL ITS INTEREST IN THE NOTE, OR MAY SELL SUCH INTEREST ON BEHALF OF SUCH OWNER.  </w:t>
      </w:r>
      <w:bookmarkStart w:id="20" w:name="_Hlk55729422"/>
      <w:r w:rsidRPr="00C4134C">
        <w:rPr>
          <w:sz w:val="24"/>
          <w:szCs w:val="24"/>
        </w:rPr>
        <w:t>THE ISSUER HAS THE RIGHT, UNDER THE INDENTURE, TO COMPEL ANY HOLDER WHICH DOES NOT CONSENT TO A RE-PRICING WITH RESPECT TO THIS NOTE PURSUANT TO THE TERMS OF THE INDENTURE TO SELL ITS INTEREST IN THE NOTE OR MAY SELL SUCH INTEREST ON BEHALF OF SUCH HOLDER.</w:t>
      </w:r>
      <w:bookmarkEnd w:id="20"/>
    </w:p>
    <w:p w14:paraId="4782B10D" w14:textId="0B36A7B7" w:rsidR="00FB117B" w:rsidRPr="00C4134C" w:rsidRDefault="00FB117B" w:rsidP="00B40E1E">
      <w:pPr>
        <w:spacing w:after="240"/>
        <w:jc w:val="both"/>
      </w:pPr>
      <w:r w:rsidRPr="00C4134C">
        <w:t xml:space="preserve">THIS NOTE IS AN ERISA RESTRICTED NOTE.  EACH </w:t>
      </w:r>
      <w:bookmarkStart w:id="21" w:name="_Hlk55727300"/>
      <w:r w:rsidRPr="00C4134C">
        <w:t xml:space="preserve">PURCHASER OF THIS ERISA RESTRICTED NOTE REPRESENTED BY A GLOBAL NOTE THAT IS A CLOSING DATE ERISA NOTE </w:t>
      </w:r>
      <w:bookmarkStart w:id="22" w:name="_Hlk55727326"/>
      <w:bookmarkEnd w:id="21"/>
      <w:r w:rsidRPr="00C4134C">
        <w:t>WILL BE REQUIRED TO (I) REPRESENT AND WARRANT IN WRITING TO THE</w:t>
      </w:r>
      <w:bookmarkEnd w:id="22"/>
      <w:r w:rsidRPr="00C4134C">
        <w:t xml:space="preserve"> </w:t>
      </w:r>
      <w:bookmarkStart w:id="23" w:name="_Hlk55727386"/>
      <w:r w:rsidRPr="00C4134C">
        <w:t>TRUSTEE</w:t>
      </w:r>
      <w:bookmarkEnd w:id="23"/>
      <w:r w:rsidRPr="00C4134C">
        <w:t xml:space="preserve"> </w:t>
      </w:r>
      <w:bookmarkStart w:id="24" w:name="_Hlk55727406"/>
      <w:r w:rsidRPr="00C4134C">
        <w:t>(1) WHETHER OR NOT, FOR SO LONG AS IT HOLDS THIS NOTE OR AN INTEREST HEREIN, IT IS, OR IS ACTING ON BEHALF OF, A BENEFIT PLAN INVESTOR (AS DEFINED BELOW), (2) WHETHER OR NOT, FOR SO LONG AS IT HOLDS THIS NOTE OR AN INTEREST HEREIN, IT IS A CONTROLLING PERSON (AS DEFINED BELOW) AND (3) THAT (A) IF IT IS, OR IS ACTING ON BEHALF OF, A BENEFIT PLAN INVESTOR, ITS ACQUISITION, HOLDING AND DISPOSITION OF THIS NOTE (OR ANY INTEREST HEREIN) WILL NOT CONSTITUTE OR RESULT IN A NON-EXEMPT PROHIBITED TRANSACTION UNDER SECTION 406 OF THE EMPLOYEE RETIREMENT INCOME SECURITY ACT OF 1974, AS AMENDED (</w:t>
      </w:r>
      <w:r w:rsidR="0001433C">
        <w:t>“</w:t>
      </w:r>
      <w:r w:rsidRPr="003158AE">
        <w:rPr>
          <w:u w:val="single"/>
        </w:rPr>
        <w:t>ERISA</w:t>
      </w:r>
      <w:r w:rsidR="0001433C">
        <w:t>”</w:t>
      </w:r>
      <w:r w:rsidRPr="00C4134C">
        <w:t xml:space="preserve">) OR SECTION 4975 OF THE INTERNAL REVENUE CODE OF 1986, AS AMENDED (THE </w:t>
      </w:r>
      <w:r w:rsidR="0001433C">
        <w:t>“</w:t>
      </w:r>
      <w:r w:rsidRPr="003158AE">
        <w:rPr>
          <w:u w:val="single"/>
        </w:rPr>
        <w:t>CODE</w:t>
      </w:r>
      <w:r w:rsidR="0001433C">
        <w:t>”</w:t>
      </w:r>
      <w:r w:rsidRPr="00C4134C">
        <w:t>) OR (B) IF IT IS A GOVERNMENTAL, CHURCH OR NON-U.S. PLAN, (X) IT IS NOT, AND FOR SO LONG AS IT HOLDS THIS NOTE OR INTEREST HEREIN WILL NOT BE, SUBJECT TO ANY FEDERAL, STATE, LOCAL NON-U.S. OR OTHER LAW OR REGULATION THAT COULD CAUSE THE UNDERLYING ASSETS OF THE ISSUER TO BE TREATED AS ASSETS OF THE INVESTOR IN THIS NOTE (OR INTEREST HEREIN) BY VIRTUE OF ITS INTEREST AND THEREBY SUBJECT THE ISSUER OR THE COLLATERAL MANAGER (OR OTHER PERSONS RESPONSIBLE FOR THE INVESTMENT AND OPERATION OF THE ISSUER</w:t>
      </w:r>
      <w:r w:rsidR="0001433C">
        <w:t>’</w:t>
      </w:r>
      <w:r w:rsidRPr="00C4134C">
        <w:t xml:space="preserve">S ASSETS) TO SIMILAR LAW (AS DEFINED BELOW) AND (Y) ITS ACQUISITION, HOLDING AND DISPOSITION OF THIS NOTE (OR ANY INTEREST HEREIN) WILL NOT CONSTITUTE OR RESULT IN A NON-EXEMPT VIOLATION OF ANY APPLICABLE STATE, LOCAL, OTHER FEDERAL OR NON-U.S. LAW OR REGULATION THAT IS SUBSTANTIALLY SIMILAR TO THE PROHIBITED TRANSACTION PROVISIONS OF ERISA OR SECTION 4975 OF THE CODE (ANY SUCH LAW OR REGULATION, A </w:t>
      </w:r>
      <w:r w:rsidR="0001433C">
        <w:t>“</w:t>
      </w:r>
      <w:r w:rsidRPr="003158AE">
        <w:rPr>
          <w:u w:val="single"/>
        </w:rPr>
        <w:t>SIMILAR LAW</w:t>
      </w:r>
      <w:r w:rsidR="0001433C">
        <w:t>”</w:t>
      </w:r>
      <w:r w:rsidRPr="00C4134C">
        <w:t xml:space="preserve">), AND (II) AGREE TO CERTAIN TRANSFER RESTRICTIONS REGARDING ITS INTEREST IN THIS NOTE.  </w:t>
      </w:r>
      <w:r w:rsidR="0001433C">
        <w:t>“</w:t>
      </w:r>
      <w:r w:rsidRPr="00C4134C">
        <w:t>BENEFIT PLAN INVESTOR</w:t>
      </w:r>
      <w:r w:rsidR="0001433C">
        <w:t>”</w:t>
      </w:r>
      <w:r w:rsidRPr="00C4134C">
        <w:t xml:space="preserve"> MEANS A BENEFIT PLAN INVESTOR, AS DEFINED IN 29 C.F.R. </w:t>
      </w:r>
      <w:r w:rsidRPr="00C4134C">
        <w:rPr>
          <w:caps/>
        </w:rPr>
        <w:t>Section 2510.3-101</w:t>
      </w:r>
      <w:r w:rsidRPr="00C4134C">
        <w:t xml:space="preserve"> AND SECTION 3(42) OF ERISA AND INCLUDES (A) AN EMPLOYEE BENEFIT PLAN (AS DEFINED IN SECTION 3(3) OF TITLE I OF ERISA) THAT IS SUBJECT TO PART 4, SUBTITLE B OF TITLE I OF ERISA, (B) A PLAN AS DEFINED IN SECTION 4975(e)(1) OF THE CODE THAT IS SUBJECT TO SECTION 4975 OF THE CODE OR (C) ANY ENTITY OR ACCOUNT WHOSE UNDERLYING ASSETS INCLUDE </w:t>
      </w:r>
      <w:r w:rsidR="0001433C">
        <w:t>“</w:t>
      </w:r>
      <w:r w:rsidRPr="00C4134C">
        <w:t>PLAN ASSETS</w:t>
      </w:r>
      <w:r w:rsidR="0001433C">
        <w:t>”</w:t>
      </w:r>
      <w:r w:rsidRPr="00C4134C">
        <w:t xml:space="preserve"> BY REASON OF ANY SUCH EMPLOYEE BENEFIT PLAN OR PLAN</w:t>
      </w:r>
      <w:r w:rsidR="0001433C">
        <w:t>’</w:t>
      </w:r>
      <w:r w:rsidRPr="00C4134C">
        <w:t>S INVESTMENT IN THE ENTITY</w:t>
      </w:r>
      <w:r w:rsidRPr="00C4134C">
        <w:rPr>
          <w:rFonts w:eastAsia="Batang"/>
        </w:rPr>
        <w:t xml:space="preserve"> </w:t>
      </w:r>
      <w:r w:rsidRPr="00C4134C">
        <w:rPr>
          <w:rFonts w:eastAsia="Batang"/>
        </w:rPr>
        <w:lastRenderedPageBreak/>
        <w:t>WITHIN THE MEANING OF THE</w:t>
      </w:r>
      <w:r w:rsidRPr="00C4134C">
        <w:t xml:space="preserve"> </w:t>
      </w:r>
      <w:r w:rsidRPr="00C4134C">
        <w:rPr>
          <w:rFonts w:eastAsia="Batang"/>
        </w:rPr>
        <w:t>REGULATIONS PROMULGATED BY THE UNITED STATES DEPARTMENT OF LABOR AT 29 C.F.R. SECTION 2510.3-101, AS MODIFIED BY SECTION 3(42) OF ERISA</w:t>
      </w:r>
      <w:r w:rsidRPr="00C4134C">
        <w:t xml:space="preserve"> </w:t>
      </w:r>
      <w:r w:rsidRPr="00C4134C">
        <w:rPr>
          <w:rFonts w:eastAsia="Batang"/>
        </w:rPr>
        <w:t>OR OTHERWISE</w:t>
      </w:r>
      <w:r w:rsidRPr="00C4134C">
        <w:t xml:space="preserve">. </w:t>
      </w:r>
      <w:r w:rsidR="0001433C">
        <w:t>“</w:t>
      </w:r>
      <w:r w:rsidRPr="00C4134C">
        <w:t>CONTROLLING PERSON</w:t>
      </w:r>
      <w:r w:rsidR="0001433C">
        <w:t>”</w:t>
      </w:r>
      <w:r w:rsidRPr="00C4134C">
        <w:t xml:space="preserve">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0001433C">
        <w:t>“</w:t>
      </w:r>
      <w:r w:rsidRPr="00C4134C">
        <w:t>AFFILIATE</w:t>
      </w:r>
      <w:r w:rsidR="0001433C">
        <w:t>”</w:t>
      </w:r>
      <w:r w:rsidRPr="00C4134C">
        <w:t xml:space="preserve"> OF A PERSON INCLUDES ANY PERSON, DIRECTLY OR INDIRECTLY THROUGH ONE OR MORE INTERMEDIARIES, CONTROLLING, CONTROLLED BY OR UNDER COMMON CONTROL WITH THE PERSON.  </w:t>
      </w:r>
      <w:r w:rsidR="0001433C">
        <w:t>“</w:t>
      </w:r>
      <w:r w:rsidRPr="00C4134C">
        <w:t>CONTROL</w:t>
      </w:r>
      <w:r w:rsidR="0001433C">
        <w:t>”</w:t>
      </w:r>
      <w:r w:rsidRPr="00C4134C">
        <w:t xml:space="preserve"> WITH RESPECT TO A PERSON OTHER THAN AN INDIVIDUAL MEANS THE POWER TO EXERCISE A CONTROLLING INFLUENCE OVER THE MANAGEMENT OR POLICIES OF SUCH PERSON.</w:t>
      </w:r>
    </w:p>
    <w:p w14:paraId="2D206167" w14:textId="2CE0B2B2" w:rsidR="00FB117B" w:rsidRPr="00C4134C" w:rsidRDefault="00FB117B" w:rsidP="00B40E1E">
      <w:pPr>
        <w:pStyle w:val="LRIndent1"/>
        <w:spacing w:after="240"/>
        <w:ind w:left="0" w:right="0"/>
        <w:rPr>
          <w:sz w:val="24"/>
          <w:szCs w:val="24"/>
        </w:rPr>
      </w:pPr>
      <w:bookmarkStart w:id="25" w:name="_Hlk55727426"/>
      <w:bookmarkEnd w:id="24"/>
      <w:r w:rsidRPr="00C4134C">
        <w:rPr>
          <w:sz w:val="24"/>
          <w:szCs w:val="24"/>
        </w:rPr>
        <w:t>THIS NOTE IS AN ERISA RESTRICTED NOTE. EACH PURCHASER OR TRANSFEREE OF THIS ERISA RESTRICTED NOTE THAT IS A POST-CLOSING ERISA NOTE REPRESENTED BY A GLOBAL NOTE WILL BE REQUIRED OR DEEMED TO (I) REPRESENT AND WARRANT (1) THAT IT IS NOT, FOR SO LONG AS IT HOLDS THIS NOTE OR AN INTEREST HEREIN, AND IS NOT ACTING ON BEHALF OF, A BENEFIT PLAN INVESTOR (AS DEFINED ABOVE) OR A CONTROLLING PERSON (AS DEFINED ABOVE) AND (2) THAT IF IT IS A GOVERNMENTAL, CHURCH OR NON-U.S. PLAN, (X) IT IS NOT, AND FOR SO LONG AS IT HOLDS THIS NOTE OR INTEREST HEREIN WILL NOT BE, SUBJECT TO ANY FEDERAL, STATE, LOCAL NON-U.S. OR OTHER LAW OR REGULATION THAT COULD CAUSE THE UNDERLYING ASSETS OF THE ISSUER TO BE TREATED AS ASSETS OF THE INVESTOR IN THIS NOTE (OR INTEREST HEREIN) BY VIRTUE OF ITS INTEREST AND THEREBY SUBJECT THE ISSUER OR THE COLLATERAL MANAGER (OR OTHER PERSONS RESPONSIBLE FOR THE INVESTMENT AND OPERATION OF THE ISSUER</w:t>
      </w:r>
      <w:r w:rsidR="0001433C">
        <w:rPr>
          <w:sz w:val="24"/>
          <w:szCs w:val="24"/>
        </w:rPr>
        <w:t>’</w:t>
      </w:r>
      <w:r w:rsidRPr="00C4134C">
        <w:rPr>
          <w:sz w:val="24"/>
          <w:szCs w:val="24"/>
        </w:rPr>
        <w:t xml:space="preserve">S ASSETS) TO SIMILAR LAW (AS DEFINED BELOW) AND (Y) ITS ACQUISITION, HOLDING AND DISPOSITION OF THIS NOTE (OR ANY INTEREST HEREIN) WILL NOT CONSTITUTE OR RESULT IN A NON-EXEMPT VIOLATION OF ANY APPLICABLE STATE, LOCAL, FEDERAL OR NON-U.S. LAW OR REGULATION THAT IS SUBSTANTIALLY SIMILAR TO THE PROHIBITED TRANSACTION PROVISIONS OF SECTION 406 OF ERISA OR SECTION 4975 OF THE CODE (ANY SUCH LAW OR REGULATION, A </w:t>
      </w:r>
      <w:r w:rsidR="0001433C">
        <w:rPr>
          <w:sz w:val="24"/>
          <w:szCs w:val="24"/>
        </w:rPr>
        <w:t>“</w:t>
      </w:r>
      <w:r w:rsidRPr="003158AE">
        <w:rPr>
          <w:sz w:val="24"/>
          <w:szCs w:val="24"/>
          <w:u w:val="single"/>
        </w:rPr>
        <w:t>SIMILAR LAW</w:t>
      </w:r>
      <w:r w:rsidR="0001433C">
        <w:rPr>
          <w:sz w:val="24"/>
          <w:szCs w:val="24"/>
        </w:rPr>
        <w:t>”</w:t>
      </w:r>
      <w:r w:rsidRPr="00C4134C">
        <w:rPr>
          <w:sz w:val="24"/>
          <w:szCs w:val="24"/>
        </w:rPr>
        <w:t>) AND (II) AGREE TO CERTAIN TRANSFER RESTRICTIONS REGARDING ITS INTEREST IN THIS NOTE.</w:t>
      </w:r>
    </w:p>
    <w:p w14:paraId="40852997" w14:textId="3E81262B" w:rsidR="00FB117B" w:rsidRPr="00C4134C" w:rsidRDefault="00FB117B" w:rsidP="00B40E1E">
      <w:pPr>
        <w:pStyle w:val="LRIndent1"/>
        <w:spacing w:after="240"/>
        <w:ind w:left="0" w:right="0"/>
        <w:rPr>
          <w:sz w:val="24"/>
          <w:szCs w:val="24"/>
        </w:rPr>
      </w:pPr>
      <w:r w:rsidRPr="00C4134C">
        <w:rPr>
          <w:sz w:val="24"/>
          <w:szCs w:val="24"/>
        </w:rPr>
        <w:t>THE ISSUER HAS THE RIGHT TO COMPEL ANY BENEFICIAL OWNER OF AN ERISA RESTRICTED NOTE WHO HAS MADE OR HAS BEEN DEEMED TO MAKE A PROHIBITED TRANSACTION OR A BENEFIT PLAN INVESTOR, CONTROLLING PERSON OR SIMILAR LAW REPRESENTATION THAT IS SUBSEQUENTLY SHOWN TO BE FALSE OR MISLEADING OR WHOSE OWNERSHIP OTHERWISE CAUSES A VIOLATION OF THE 25% LIMITATION TO SELL ITS INTEREST IN THE ERISA RESTRICTED NOTE, OR MAY SELL SUCH INTEREST ON BEHALF OF SUCH OWNER.</w:t>
      </w:r>
    </w:p>
    <w:p w14:paraId="0AE32F95" w14:textId="63FE49F5" w:rsidR="008F49CF" w:rsidRPr="00C4134C" w:rsidRDefault="006705C4" w:rsidP="00B40E1E">
      <w:pPr>
        <w:pStyle w:val="LRIndent1"/>
        <w:spacing w:after="240"/>
        <w:ind w:left="0" w:right="0"/>
        <w:rPr>
          <w:sz w:val="24"/>
          <w:szCs w:val="24"/>
        </w:rPr>
      </w:pPr>
      <w:bookmarkStart w:id="26" w:name="_Hlk55728399"/>
      <w:r w:rsidRPr="006705C4">
        <w:rPr>
          <w:sz w:val="24"/>
          <w:szCs w:val="24"/>
        </w:rPr>
        <w:t>EACH PURCHASER AND TRANSFEREE OF THIS NOTE OR INTEREST HEREIN WHO IS, OR IS ACTING ON BEHALF OF, A BENEFIT PLAN INVESTOR, SHALL BE DEEMED TO REPRESENT, WARRANT AND AGREE THAT (I) NONE OF THE ISSUER, THE CO-</w:t>
      </w:r>
      <w:r w:rsidRPr="006705C4">
        <w:rPr>
          <w:sz w:val="24"/>
          <w:szCs w:val="24"/>
        </w:rPr>
        <w:lastRenderedPageBreak/>
        <w:t>ISSUER, THE INCOME NOTE ISSUER, THE COLLATERAL MANAGER, THE INITIAL PURCHASER, THE TRUSTEE, THE SUBORDINATED NOTE ISSUING AND PAYING AGENT, THE INCOME NOTE PAYING AGENT OR THE COLLATERAL ADMINISTRATOR (COLLECTIVELY, THE “</w:t>
      </w:r>
      <w:r w:rsidRPr="006705C4">
        <w:rPr>
          <w:sz w:val="24"/>
          <w:szCs w:val="24"/>
          <w:u w:val="single"/>
        </w:rPr>
        <w:t>TRANSACTION PARTIES</w:t>
      </w:r>
      <w:r w:rsidRPr="006705C4">
        <w:rPr>
          <w:sz w:val="24"/>
          <w:szCs w:val="24"/>
        </w:rPr>
        <w:t>”), NOR ANY OF THEIR AFFILIATES, HAS PROVIDED ANY INVESTMENT RECOMMENDATION OR INVESTMENT ADVICE ON WHICH IT, OR ANY FIDUCIARY OR OTHER PERSON INVESTING THE ASSETS OF THE BENEFIT PLAN INVESTOR (“</w:t>
      </w:r>
      <w:r w:rsidRPr="006705C4">
        <w:rPr>
          <w:sz w:val="24"/>
          <w:szCs w:val="24"/>
          <w:u w:val="single"/>
        </w:rPr>
        <w:t>PLAN FIDUCIARY</w:t>
      </w:r>
      <w:r w:rsidRPr="006705C4">
        <w:rPr>
          <w:sz w:val="24"/>
          <w:szCs w:val="24"/>
        </w:rPr>
        <w:t>”), HAS RELIED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14:paraId="4B04423A" w14:textId="170779C2" w:rsidR="008F49CF" w:rsidRPr="00C4134C" w:rsidRDefault="008F49CF" w:rsidP="00B40E1E">
      <w:pPr>
        <w:pStyle w:val="LRIndent1"/>
        <w:spacing w:after="240"/>
        <w:ind w:left="0" w:right="0"/>
        <w:rPr>
          <w:sz w:val="24"/>
          <w:szCs w:val="24"/>
        </w:rPr>
      </w:pPr>
      <w:bookmarkStart w:id="27" w:name="_Hlk55728454"/>
      <w:bookmarkEnd w:id="26"/>
      <w:r w:rsidRPr="00C4134C">
        <w:rPr>
          <w:sz w:val="24"/>
          <w:szCs w:val="24"/>
        </w:rP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01433C">
        <w:rPr>
          <w:sz w:val="24"/>
          <w:szCs w:val="24"/>
        </w:rPr>
        <w:t>“</w:t>
      </w:r>
      <w:r w:rsidRPr="003158AE">
        <w:rPr>
          <w:sz w:val="24"/>
          <w:szCs w:val="24"/>
          <w:u w:val="single"/>
        </w:rPr>
        <w:t>DTC</w:t>
      </w:r>
      <w:r w:rsidR="0001433C">
        <w:rPr>
          <w:sz w:val="24"/>
          <w:szCs w:val="24"/>
        </w:rPr>
        <w:t>”</w:t>
      </w:r>
      <w:r w:rsidRPr="00C4134C">
        <w:rPr>
          <w:sz w:val="24"/>
          <w:szCs w:val="24"/>
        </w:rPr>
        <w:t>), NEW YORK, NEW YORK, TO THE [ISSUER OR ITS]</w:t>
      </w:r>
      <w:r w:rsidRPr="00C4134C">
        <w:rPr>
          <w:rStyle w:val="FootnoteReference"/>
          <w:sz w:val="24"/>
          <w:szCs w:val="24"/>
        </w:rPr>
        <w:footnoteReference w:id="25"/>
      </w:r>
      <w:r w:rsidRPr="00C4134C">
        <w:rPr>
          <w:sz w:val="24"/>
          <w:szCs w:val="24"/>
        </w:rPr>
        <w:t xml:space="preserve"> [CO-ISSUERS OR THEIR]</w:t>
      </w:r>
      <w:r w:rsidRPr="00C4134C">
        <w:rPr>
          <w:rStyle w:val="FootnoteReference"/>
          <w:sz w:val="24"/>
          <w:szCs w:val="24"/>
        </w:rPr>
        <w:footnoteReference w:id="26"/>
      </w:r>
      <w:r w:rsidRPr="00C4134C">
        <w:rPr>
          <w:sz w:val="24"/>
          <w:szCs w:val="24"/>
        </w:rPr>
        <w:t xml:space="preserve"> AGENT FOR REGISTRATION OF TRANSFER, EXCHANGE OR PAYMENT AND ANY NOTE ISSUED IS REGISTERED IN THE NAME OF CEDE &amp; CO. OR OF SUCH OTHER ENTITY AS IS REQUESTED BY AN AUTHORIZED REPRESENTATIVE OF DTC (AND ANY PAYMENT HEREON IS MADE TO CEDE &amp; CO.).</w:t>
      </w:r>
    </w:p>
    <w:p w14:paraId="7D6D9A56" w14:textId="20C191A0" w:rsidR="008F49CF" w:rsidRPr="00C4134C" w:rsidRDefault="008F49CF" w:rsidP="00B40E1E">
      <w:pPr>
        <w:pStyle w:val="LRIndent1"/>
        <w:spacing w:after="240"/>
        <w:ind w:left="0" w:right="0"/>
        <w:rPr>
          <w:sz w:val="24"/>
          <w:szCs w:val="24"/>
        </w:rPr>
      </w:pPr>
      <w:r w:rsidRPr="00C4134C">
        <w:rPr>
          <w:sz w:val="24"/>
          <w:szCs w:val="24"/>
        </w:rPr>
        <w:t>TRANSFERS OF THIS NOTE SHALL BE LIMITED TO TRANSFERS IN WHOLE, BUT NOT IN PART, TO NOMINEES OF DTC OR TO A SUCCESSOR THEREOF OR SUCH SUCCESSOR</w:t>
      </w:r>
      <w:r w:rsidR="0001433C">
        <w:rPr>
          <w:sz w:val="24"/>
          <w:szCs w:val="24"/>
        </w:rPr>
        <w:t>’</w:t>
      </w:r>
      <w:r w:rsidRPr="00C4134C">
        <w:rPr>
          <w:sz w:val="24"/>
          <w:szCs w:val="24"/>
        </w:rPr>
        <w:t>S NOMINEE.</w:t>
      </w:r>
    </w:p>
    <w:bookmarkEnd w:id="27"/>
    <w:p w14:paraId="24920209" w14:textId="5505D62D" w:rsidR="008F49CF" w:rsidRPr="00C4134C" w:rsidRDefault="008F49CF" w:rsidP="00B40E1E">
      <w:pPr>
        <w:pStyle w:val="LRIndent1"/>
        <w:spacing w:after="240"/>
        <w:ind w:left="0" w:right="0"/>
        <w:rPr>
          <w:sz w:val="24"/>
          <w:szCs w:val="24"/>
        </w:rPr>
      </w:pPr>
      <w:r w:rsidRPr="00C4134C">
        <w:rPr>
          <w:sz w:val="24"/>
          <w:szCs w:val="24"/>
        </w:rPr>
        <w:t xml:space="preserve">EACH PURCHASER AND SUBSEQUENT TRANSFEREE OF THIS NOTE WILL BE REQUIRED OR DEEMED TO REPRESENT THAT SUCH PURCHASER OR SUBSEQUENT TRANSFEREE, AS APPLICABLE, IS NOT AN AFFECTED BANK.  EACH PURCHASE OF AN INTEREST IN THIS NOTE FROM THE ISSUER OR THE INITIAL PURCHASER ON THE CLOSING DATE WILL BE REQUIRED TO PROVIDE TO THE ISSUER AND THE INITIAL PURCHASER AN INVESTOR APPLICATION FORM AND/OR A PURCHASER REPRESENTATION LETTER, IN EACH CASE, CONTAINING REPRESENTATIONS SUBSTANTIALLY SIMILAR TO THOSE SET FORTH IN EXHIBIT B4 OF THE INDENTURE (IN A FORM ACCEPTABLE TO THE INITIAL PURCHASER).  EACH ORIGINAL PURCHASER AND SUBSEQUENT TRANSFEREE OF REGULATION S GLOBAL ERISA RESTRICTED NOTES OR RULE 144A GLOBAL ERISA RESTRICTED NOTES WILL BE DEEMED TO REPRESENT THAT SUCH PURCHASER OR SUBSEQUENT TRANSFEREE, AS APPLICABLE, IS NOT AN AFFECTED BANK.  NO TRANSFER OF THIS NOTE TO AN AFFECTED BANK WILL BE EFFECTIVE, AND THE TRUSTEE WILL NOT RECOGNIZE ANY SUCH TRANSFER, UNLESS SUCH TRANSFER </w:t>
      </w:r>
      <w:r w:rsidRPr="00C4134C">
        <w:rPr>
          <w:sz w:val="24"/>
          <w:szCs w:val="24"/>
        </w:rPr>
        <w:lastRenderedPageBreak/>
        <w:t xml:space="preserve">IS SPECIFICALLY AUTHORIZED BY THE ISSUER IN WRITING; PROVIDED THAT THE ISSUER SHALL AUTHORIZE ANY SUCH TRANSFER IF (X) SUCH TRANSFER WOULD NOT CAUSE AN AFFECTED BANK, DIRECTLY OR IN CONJUNCTION WITH ITS AFFILIATES, TO OWN MORE THAN 33-1/3% OF THE AGGREGATE OUTSTANDING AMOUNT OF ANY ERISA RESTRICTED NOTES CLASS, OR (Y) THE TRANSFEROR IS AN AFFECTED BANK PREVIOUSLY APPROVED BY THE ISSUER. </w:t>
      </w:r>
      <w:r w:rsidR="0001433C">
        <w:rPr>
          <w:sz w:val="24"/>
          <w:szCs w:val="24"/>
        </w:rPr>
        <w:t>“</w:t>
      </w:r>
      <w:r w:rsidRPr="00C4134C">
        <w:rPr>
          <w:sz w:val="24"/>
          <w:szCs w:val="24"/>
        </w:rPr>
        <w:t>AFFECTED BANK</w:t>
      </w:r>
      <w:r w:rsidR="0001433C">
        <w:rPr>
          <w:sz w:val="24"/>
          <w:szCs w:val="24"/>
        </w:rPr>
        <w:t>”</w:t>
      </w:r>
      <w:r w:rsidRPr="00C4134C">
        <w:rPr>
          <w:sz w:val="24"/>
          <w:szCs w:val="24"/>
        </w:rPr>
        <w:t xml:space="preserve"> MEANS A </w:t>
      </w:r>
      <w:r w:rsidR="0001433C">
        <w:rPr>
          <w:sz w:val="24"/>
          <w:szCs w:val="24"/>
        </w:rPr>
        <w:t>“</w:t>
      </w:r>
      <w:r w:rsidRPr="00C4134C">
        <w:rPr>
          <w:sz w:val="24"/>
          <w:szCs w:val="24"/>
        </w:rPr>
        <w:t>BANK</w:t>
      </w:r>
      <w:r w:rsidR="0001433C">
        <w:rPr>
          <w:sz w:val="24"/>
          <w:szCs w:val="24"/>
        </w:rPr>
        <w:t>”</w:t>
      </w:r>
      <w:r w:rsidRPr="00C4134C">
        <w:rPr>
          <w:sz w:val="24"/>
          <w:szCs w:val="24"/>
        </w:rPr>
        <w:t xml:space="preserve"> FOR PURPOSES OF SECTION 881 OF THE CODE OR AN ENTITY AFFILIATED WITH SUCH A BANK THAT (A) IS NOT A </w:t>
      </w:r>
      <w:r w:rsidR="0001433C">
        <w:rPr>
          <w:sz w:val="24"/>
          <w:szCs w:val="24"/>
        </w:rPr>
        <w:t>“</w:t>
      </w:r>
      <w:r w:rsidRPr="00C4134C">
        <w:rPr>
          <w:sz w:val="24"/>
          <w:szCs w:val="24"/>
        </w:rPr>
        <w:t>UNITED STATES PERSON</w:t>
      </w:r>
      <w:r w:rsidR="0001433C">
        <w:rPr>
          <w:sz w:val="24"/>
          <w:szCs w:val="24"/>
        </w:rPr>
        <w:t>”</w:t>
      </w:r>
      <w:r w:rsidRPr="00C4134C">
        <w:rPr>
          <w:sz w:val="24"/>
          <w:szCs w:val="24"/>
        </w:rPr>
        <w:t xml:space="preserve"> (WITHIN THE MEANING OF SECTION 7701(A)(30) OF THE CODE), (B) HAS NOT PROVIDED AN IRS FORM W-8BEN-E REPRESENTING THAT IT IS ENTITLED TO THE BENEFITS OF AN INCOME TAX TREATY WITH THE UNITED STATES UNDER WHICH WITHHOLDING TAXES ON INTEREST PAYMENTS MADE BY OBLIGORS RESIDENT IN THE UNITED STATES TO SUCH BANK ARE REDUCED TO 0% AND (C) HAS NOT PROVIDED AN IRS FORM W-8ECI REPRESENTING THAT IT IS EXEMPT FROM U.S. FEDERAL WITHHOLDING TAX DUE TO ITS INCOME BEING EFFECTIVELY CONNECTED WITH A TRADE OR BUSINESS IN THE UNITED STATES.</w:t>
      </w:r>
    </w:p>
    <w:p w14:paraId="6F450443" w14:textId="77777777" w:rsidR="00A27517" w:rsidRPr="00C4134C" w:rsidRDefault="00A27517" w:rsidP="00B40E1E">
      <w:pPr>
        <w:pStyle w:val="LRIndent1"/>
        <w:spacing w:after="240"/>
        <w:ind w:left="0" w:right="0"/>
        <w:rPr>
          <w:sz w:val="24"/>
          <w:szCs w:val="24"/>
        </w:rPr>
      </w:pPr>
      <w:bookmarkStart w:id="28" w:name="_Hlk55728491"/>
      <w:r w:rsidRPr="00C4134C">
        <w:rPr>
          <w:sz w:val="24"/>
          <w:szCs w:val="24"/>
        </w:rPr>
        <w:t>TRANSFERS OF THIS NOTE SHALL BE LIMITED TO TRANSFERS MADE IN ACCORDANCE WITH THE RESTRICTIONS SET FORTH IN THE INDENTURE REFERRED TO HEREIN.</w:t>
      </w:r>
    </w:p>
    <w:p w14:paraId="45C18416" w14:textId="77777777" w:rsidR="00A27517" w:rsidRPr="00C4134C" w:rsidRDefault="00A27517" w:rsidP="00B40E1E">
      <w:pPr>
        <w:pStyle w:val="LRIndent1"/>
        <w:spacing w:after="240"/>
        <w:ind w:left="0" w:right="0"/>
        <w:rPr>
          <w:sz w:val="24"/>
          <w:szCs w:val="24"/>
        </w:rPr>
      </w:pPr>
      <w:r w:rsidRPr="00C4134C">
        <w:rPr>
          <w:sz w:val="24"/>
          <w:szCs w:val="24"/>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14:paraId="2BF522AD" w14:textId="77777777" w:rsidR="00A27517" w:rsidRPr="00C4134C" w:rsidRDefault="00A27517" w:rsidP="00B40E1E">
      <w:pPr>
        <w:pStyle w:val="LRIndent1"/>
        <w:spacing w:after="240"/>
        <w:ind w:left="0" w:right="0"/>
        <w:rPr>
          <w:sz w:val="24"/>
          <w:szCs w:val="24"/>
        </w:rPr>
      </w:pPr>
      <w:r w:rsidRPr="00C4134C">
        <w:rPr>
          <w:caps/>
          <w:sz w:val="24"/>
          <w:szCs w:val="24"/>
        </w:rPr>
        <w:t>Each holder of this Note (and any interest therein) will be deemed to have represented and agreed to the representations and covenants set forth in Section 2.12 OF THE INDENTURE.</w:t>
      </w:r>
    </w:p>
    <w:bookmarkEnd w:id="28"/>
    <w:p w14:paraId="15EEC135" w14:textId="6F34C2E3" w:rsidR="00A27517" w:rsidRPr="00C4134C" w:rsidRDefault="00A27517" w:rsidP="00B40E1E">
      <w:pPr>
        <w:pStyle w:val="LRIndent1"/>
        <w:spacing w:after="240"/>
        <w:ind w:left="0" w:right="0"/>
        <w:rPr>
          <w:sz w:val="24"/>
          <w:szCs w:val="24"/>
        </w:rPr>
      </w:pPr>
      <w:r w:rsidRPr="00C4134C">
        <w:rPr>
          <w:sz w:val="24"/>
          <w:szCs w:val="24"/>
        </w:rPr>
        <w:t>THIS NOTE HAS BEEN ISSUED WITH ORIGINAL ISSUE DISCOUNT (</w:t>
      </w:r>
      <w:r w:rsidR="0001433C">
        <w:rPr>
          <w:sz w:val="24"/>
          <w:szCs w:val="24"/>
        </w:rPr>
        <w:t>“</w:t>
      </w:r>
      <w:r w:rsidRPr="003158AE">
        <w:rPr>
          <w:sz w:val="24"/>
          <w:szCs w:val="24"/>
          <w:u w:val="single"/>
        </w:rPr>
        <w:t>OID</w:t>
      </w:r>
      <w:r w:rsidR="0001433C">
        <w:rPr>
          <w:sz w:val="24"/>
          <w:szCs w:val="24"/>
        </w:rPr>
        <w:t>”</w:t>
      </w:r>
      <w:r w:rsidRPr="00C4134C">
        <w:rPr>
          <w:sz w:val="24"/>
          <w:szCs w:val="24"/>
        </w:rPr>
        <w:t xml:space="preserve">) FOR U.S. FEDERAL INCOME TAX PURPOSES.  THE ISSUE PRICE, AMOUNT OF OID, ISSUE DATE AND YIELD TO MATURITY OF THIS NOTE MAY BE OBTAINED BY WRITING TO </w:t>
      </w:r>
      <w:r w:rsidRPr="00C4134C">
        <w:rPr>
          <w:caps/>
          <w:sz w:val="24"/>
          <w:szCs w:val="24"/>
        </w:rPr>
        <w:t>the issuer AT ITS REGISTERED OFFICE</w:t>
      </w:r>
      <w:r w:rsidRPr="00C4134C">
        <w:rPr>
          <w:sz w:val="24"/>
          <w:szCs w:val="24"/>
        </w:rPr>
        <w:t>.</w:t>
      </w:r>
    </w:p>
    <w:p w14:paraId="681B872B" w14:textId="77777777" w:rsidR="00FB117B" w:rsidRPr="00C4134C" w:rsidRDefault="00FB117B" w:rsidP="00FB117B">
      <w:pPr>
        <w:pStyle w:val="LRIndent1"/>
        <w:rPr>
          <w:sz w:val="24"/>
          <w:szCs w:val="24"/>
        </w:rPr>
      </w:pPr>
    </w:p>
    <w:bookmarkEnd w:id="25"/>
    <w:p w14:paraId="411EE900" w14:textId="7ACE02C0" w:rsidR="009352D2" w:rsidRPr="008D29A2" w:rsidRDefault="001223A4" w:rsidP="009352D2">
      <w:pPr>
        <w:pStyle w:val="Centered2"/>
        <w:rPr>
          <w:b/>
          <w:szCs w:val="24"/>
        </w:rPr>
      </w:pPr>
      <w:r w:rsidRPr="00C4134C">
        <w:rPr>
          <w:b/>
          <w:szCs w:val="24"/>
        </w:rPr>
        <w:br w:type="page"/>
      </w:r>
      <w:r w:rsidR="00100268" w:rsidRPr="008D29A2">
        <w:rPr>
          <w:b/>
          <w:szCs w:val="24"/>
        </w:rPr>
        <w:lastRenderedPageBreak/>
        <w:t>AMMC CLO 2</w:t>
      </w:r>
      <w:r w:rsidR="003F42E7">
        <w:rPr>
          <w:b/>
          <w:szCs w:val="24"/>
        </w:rPr>
        <w:t>4</w:t>
      </w:r>
      <w:r w:rsidRPr="008D29A2">
        <w:rPr>
          <w:b/>
          <w:szCs w:val="24"/>
        </w:rPr>
        <w:t>, LIMITED</w:t>
      </w:r>
    </w:p>
    <w:p w14:paraId="59DD783E" w14:textId="56F1BE66" w:rsidR="001223A4" w:rsidRPr="001223A4" w:rsidRDefault="001223A4" w:rsidP="009352D2">
      <w:pPr>
        <w:pStyle w:val="Centered2"/>
      </w:pPr>
      <w:r w:rsidRPr="001223A4">
        <w:t>[RULE 144A][REGULATION S] GLOBAL NOTE</w:t>
      </w:r>
      <w:r w:rsidRPr="001223A4">
        <w:br/>
        <w:t>representing</w:t>
      </w:r>
      <w:r w:rsidRPr="001223A4">
        <w:br/>
        <w:t xml:space="preserve">CLASS E SECURED </w:t>
      </w:r>
      <w:r w:rsidRPr="001223A4">
        <w:rPr>
          <w:caps/>
        </w:rPr>
        <w:t xml:space="preserve">Deferrable </w:t>
      </w:r>
      <w:r w:rsidRPr="001223A4">
        <w:t xml:space="preserve">FLOATING RATE NOTES DUE </w:t>
      </w:r>
      <w:r w:rsidR="00100268">
        <w:t>20</w:t>
      </w:r>
      <w:r w:rsidR="003F42E7">
        <w:t>35</w:t>
      </w:r>
    </w:p>
    <w:p w14:paraId="205ADB29" w14:textId="14B23AF4" w:rsidR="001223A4" w:rsidRPr="001223A4" w:rsidRDefault="001223A4" w:rsidP="001223A4">
      <w:pPr>
        <w:tabs>
          <w:tab w:val="left" w:pos="6480"/>
          <w:tab w:val="right" w:pos="9540"/>
        </w:tabs>
        <w:jc w:val="right"/>
      </w:pPr>
      <w:r w:rsidRPr="001223A4">
        <w:t>Up to U.S.$</w:t>
      </w:r>
      <w:r w:rsidR="003F42E7">
        <w:t>20</w:t>
      </w:r>
      <w:r w:rsidR="00112F95">
        <w:t>,</w:t>
      </w:r>
      <w:r w:rsidR="003F42E7">
        <w:t>2</w:t>
      </w:r>
      <w:r w:rsidR="00112F95">
        <w:t>00,000</w:t>
      </w:r>
      <w:r w:rsidR="00CE65B5">
        <w:br/>
      </w:r>
    </w:p>
    <w:p w14:paraId="5896784E" w14:textId="77777777" w:rsidR="001223A4" w:rsidRPr="001223A4" w:rsidRDefault="001223A4" w:rsidP="009352D2">
      <w:pPr>
        <w:pStyle w:val="Left"/>
      </w:pPr>
      <w:r w:rsidRPr="001223A4">
        <w:t>E</w:t>
      </w:r>
      <w:r w:rsidR="00902033">
        <w:t>/[R][S]</w:t>
      </w:r>
      <w:r w:rsidR="002040BE">
        <w:t>-[●]</w:t>
      </w:r>
    </w:p>
    <w:p w14:paraId="1F921BF5" w14:textId="657D9541" w:rsidR="001223A4" w:rsidRPr="004464B6" w:rsidRDefault="003F42E7" w:rsidP="009352D2">
      <w:pPr>
        <w:pStyle w:val="Left"/>
      </w:pPr>
      <w:r>
        <w:t>December 14, 2021</w:t>
      </w:r>
    </w:p>
    <w:p w14:paraId="434754C1" w14:textId="6BAF193D" w:rsidR="009352D2" w:rsidRPr="004464B6" w:rsidRDefault="001223A4" w:rsidP="009352D2">
      <w:pPr>
        <w:pStyle w:val="Left"/>
      </w:pPr>
      <w:r w:rsidRPr="004464B6">
        <w:t>CUSIP No.: [</w:t>
      </w:r>
      <w:r w:rsidR="00FF698C" w:rsidRPr="00FF698C">
        <w:rPr>
          <w:rFonts w:eastAsiaTheme="minorHAnsi"/>
          <w:szCs w:val="22"/>
        </w:rPr>
        <w:t>00177M</w:t>
      </w:r>
      <w:r w:rsidR="003F42E7" w:rsidRPr="00FF698C">
        <w:rPr>
          <w:rFonts w:eastAsiaTheme="minorHAnsi"/>
          <w:szCs w:val="22"/>
        </w:rPr>
        <w:t>AA6</w:t>
      </w:r>
      <w:r w:rsidRPr="004464B6">
        <w:t>]</w:t>
      </w:r>
      <w:r w:rsidRPr="004464B6">
        <w:rPr>
          <w:rStyle w:val="FootnoteReference"/>
        </w:rPr>
        <w:footnoteReference w:id="27"/>
      </w:r>
      <w:r w:rsidRPr="004464B6">
        <w:t>[</w:t>
      </w:r>
      <w:r w:rsidR="003F42E7" w:rsidRPr="00FF698C">
        <w:rPr>
          <w:rFonts w:eastAsiaTheme="minorHAnsi"/>
          <w:szCs w:val="22"/>
        </w:rPr>
        <w:t>G0341NAA8</w:t>
      </w:r>
      <w:r w:rsidRPr="004464B6">
        <w:t>]</w:t>
      </w:r>
      <w:r w:rsidRPr="004464B6">
        <w:rPr>
          <w:rStyle w:val="FootnoteReference"/>
        </w:rPr>
        <w:footnoteReference w:id="28"/>
      </w:r>
    </w:p>
    <w:p w14:paraId="228B4648" w14:textId="3DB2A06C" w:rsidR="001223A4" w:rsidRPr="004464B6" w:rsidRDefault="001223A4" w:rsidP="009352D2">
      <w:pPr>
        <w:pStyle w:val="Left"/>
      </w:pPr>
      <w:r w:rsidRPr="004464B6">
        <w:t>ISIN No.: [</w:t>
      </w:r>
      <w:r w:rsidR="003F42E7" w:rsidRPr="00FF698C">
        <w:rPr>
          <w:rFonts w:eastAsiaTheme="minorHAnsi"/>
          <w:szCs w:val="22"/>
        </w:rPr>
        <w:t>US00177MAA62</w:t>
      </w:r>
      <w:r w:rsidRPr="004464B6">
        <w:t>]</w:t>
      </w:r>
      <w:r w:rsidRPr="004464B6">
        <w:rPr>
          <w:rStyle w:val="FootnoteReference"/>
        </w:rPr>
        <w:footnoteReference w:id="29"/>
      </w:r>
      <w:r w:rsidRPr="004464B6">
        <w:t>[</w:t>
      </w:r>
      <w:r w:rsidR="003F42E7" w:rsidRPr="00FF698C">
        <w:rPr>
          <w:rFonts w:eastAsiaTheme="minorHAnsi"/>
          <w:szCs w:val="22"/>
        </w:rPr>
        <w:t>USG0341NAA84</w:t>
      </w:r>
      <w:r w:rsidRPr="004464B6">
        <w:t>]</w:t>
      </w:r>
      <w:r w:rsidRPr="004464B6">
        <w:rPr>
          <w:rStyle w:val="FootnoteReference"/>
        </w:rPr>
        <w:footnoteReference w:id="30"/>
      </w:r>
    </w:p>
    <w:p w14:paraId="54140DA6" w14:textId="329940E9" w:rsidR="001223A4" w:rsidRPr="001223A4" w:rsidRDefault="001223A4" w:rsidP="009352D2">
      <w:pPr>
        <w:pStyle w:val="Left"/>
      </w:pPr>
      <w:r w:rsidRPr="004464B6">
        <w:t xml:space="preserve">Common Code: </w:t>
      </w:r>
      <w:r w:rsidR="008F67CF" w:rsidRPr="004464B6">
        <w:t>[</w:t>
      </w:r>
      <w:r w:rsidR="00EE479B" w:rsidRPr="00EE479B">
        <w:rPr>
          <w:bCs/>
        </w:rPr>
        <w:t>241096564</w:t>
      </w:r>
      <w:r w:rsidR="008F67CF" w:rsidRPr="004464B6">
        <w:t>]</w:t>
      </w:r>
      <w:r w:rsidRPr="004464B6">
        <w:rPr>
          <w:rStyle w:val="FootnoteReference"/>
        </w:rPr>
        <w:footnoteReference w:id="31"/>
      </w:r>
      <w:r w:rsidRPr="004464B6">
        <w:t>[</w:t>
      </w:r>
      <w:r w:rsidR="00EE479B" w:rsidRPr="00EE479B">
        <w:rPr>
          <w:bCs/>
        </w:rPr>
        <w:t>241096599</w:t>
      </w:r>
      <w:r w:rsidR="008F67CF" w:rsidRPr="004464B6">
        <w:t>]</w:t>
      </w:r>
      <w:r w:rsidRPr="004464B6">
        <w:rPr>
          <w:rStyle w:val="FootnoteReference"/>
        </w:rPr>
        <w:footnoteReference w:id="32"/>
      </w:r>
    </w:p>
    <w:p w14:paraId="205C7CD0" w14:textId="55882E15" w:rsidR="001223A4" w:rsidRPr="001223A4" w:rsidRDefault="00100268" w:rsidP="009352D2">
      <w:pPr>
        <w:pStyle w:val="BodyText"/>
      </w:pPr>
      <w:r>
        <w:t>AMMC CLO 2</w:t>
      </w:r>
      <w:r w:rsidR="003F42E7">
        <w:t>4</w:t>
      </w:r>
      <w:r w:rsidR="001223A4" w:rsidRPr="001223A4">
        <w:t xml:space="preserve">, LIMITED, an exempted company incorporated with limited liability under the laws of the Cayman Islands (the </w:t>
      </w:r>
      <w:r w:rsidR="0001433C">
        <w:t>“</w:t>
      </w:r>
      <w:r w:rsidR="001223A4" w:rsidRPr="001223A4">
        <w:rPr>
          <w:u w:val="single"/>
        </w:rPr>
        <w:t>Issuer</w:t>
      </w:r>
      <w:r w:rsidR="0001433C">
        <w:t>”</w:t>
      </w:r>
      <w:r w:rsidR="001223A4" w:rsidRPr="001223A4">
        <w:t>), for value received, hereby promises to pay to CEDE &amp; CO.</w:t>
      </w:r>
      <w:r w:rsidR="004449FA">
        <w:t>,</w:t>
      </w:r>
      <w:r w:rsidR="001223A4" w:rsidRPr="001223A4">
        <w:t xml:space="preserve"> or registered assigns, upon presentation and surrender of this Note (except as otherwise permitted by the Indenture referred to below), the principal sum as indicated on Schedule A hereto on </w:t>
      </w:r>
      <w:r w:rsidR="003F42E7">
        <w:t>January 20, 2035</w:t>
      </w:r>
      <w:r w:rsidRPr="001223A4">
        <w:t xml:space="preserve"> </w:t>
      </w:r>
      <w:r w:rsidR="001223A4" w:rsidRPr="001223A4">
        <w:t xml:space="preserve">(the </w:t>
      </w:r>
      <w:r w:rsidR="0001433C">
        <w:t>“</w:t>
      </w:r>
      <w:r w:rsidR="001223A4" w:rsidRPr="001223A4">
        <w:rPr>
          <w:u w:val="single"/>
        </w:rPr>
        <w:t>Stated Maturity</w:t>
      </w:r>
      <w:r w:rsidR="0001433C">
        <w:t>”</w:t>
      </w:r>
      <w:r w:rsidR="001223A4" w:rsidRPr="001223A4">
        <w:t xml:space="preserve">) except as provided below and in the Indenture.  </w:t>
      </w:r>
      <w:r w:rsidR="0029123B" w:rsidRPr="001220A5">
        <w:t xml:space="preserve">Notwithstanding any provision of the Indenture or the Transaction Documents to the contrary, the </w:t>
      </w:r>
      <w:r w:rsidR="001223A4" w:rsidRPr="001223A4">
        <w:t>obligations of the Issuer under this Class E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p>
    <w:p w14:paraId="172CF36F" w14:textId="714A55FF" w:rsidR="001223A4" w:rsidRPr="001223A4" w:rsidRDefault="001223A4" w:rsidP="009352D2">
      <w:pPr>
        <w:pStyle w:val="BodyText"/>
      </w:pPr>
      <w:r w:rsidRPr="001223A4">
        <w:t>The Issuer promises to</w:t>
      </w:r>
      <w:r w:rsidR="00272365">
        <w:t xml:space="preserve"> pay interest, if any, on the </w:t>
      </w:r>
      <w:r w:rsidR="003F42E7">
        <w:t>20</w:t>
      </w:r>
      <w:r w:rsidR="00100268">
        <w:t xml:space="preserve">th </w:t>
      </w:r>
      <w:r w:rsidR="00100268" w:rsidRPr="001223A4">
        <w:t xml:space="preserve">day of </w:t>
      </w:r>
      <w:r w:rsidR="002D3747">
        <w:t>January</w:t>
      </w:r>
      <w:r w:rsidR="00100268">
        <w:t xml:space="preserve">, </w:t>
      </w:r>
      <w:r w:rsidR="002D3747">
        <w:t>April</w:t>
      </w:r>
      <w:r w:rsidR="00100268">
        <w:t xml:space="preserve">, </w:t>
      </w:r>
      <w:r w:rsidR="002D3747">
        <w:t>July</w:t>
      </w:r>
      <w:r w:rsidR="00100268">
        <w:t xml:space="preserve"> and </w:t>
      </w:r>
      <w:r w:rsidR="002D3747">
        <w:t>October</w:t>
      </w:r>
      <w:r w:rsidR="00100268">
        <w:t xml:space="preserve"> </w:t>
      </w:r>
      <w:r w:rsidRPr="001223A4">
        <w:t xml:space="preserve">in each year (or, if any such day is not a Business Day, the next succeeding Business Day) commencing in </w:t>
      </w:r>
      <w:r w:rsidR="00946198">
        <w:t>April 202</w:t>
      </w:r>
      <w:r w:rsidR="003F42E7">
        <w:t>2</w:t>
      </w:r>
      <w:r w:rsidR="00560E4E">
        <w:t>,</w:t>
      </w:r>
      <w:r w:rsidRPr="001223A4">
        <w:t xml:space="preserve"> at t</w:t>
      </w:r>
      <w:r w:rsidR="00272365">
        <w:t xml:space="preserve">he rate equal to </w:t>
      </w:r>
      <w:r w:rsidR="00415201">
        <w:t>Benchmark</w:t>
      </w:r>
      <w:r w:rsidR="00272365">
        <w:t xml:space="preserve"> plus </w:t>
      </w:r>
      <w:r w:rsidR="008F770E">
        <w:t>6.57</w:t>
      </w:r>
      <w:r w:rsidRPr="001223A4">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E Note (or one or more predecessor </w:t>
      </w:r>
      <w:r w:rsidR="008364C6">
        <w:t xml:space="preserve">Class E </w:t>
      </w:r>
      <w:r w:rsidRPr="001223A4">
        <w:t xml:space="preserve">Notes) is registered at the close of business on the Record Date for such interest, which shall be the day (whether or not a Business Day) immediately prior to such Payment Date.  </w:t>
      </w:r>
    </w:p>
    <w:p w14:paraId="3283A1D2" w14:textId="77777777" w:rsidR="001223A4" w:rsidRPr="001223A4" w:rsidRDefault="001223A4" w:rsidP="009352D2">
      <w:pPr>
        <w:pStyle w:val="BodyText"/>
      </w:pPr>
      <w:r w:rsidRPr="001223A4">
        <w:lastRenderedPageBreak/>
        <w:t>Payments of principal of and interest on this Class E Note are subordinated to the payment on each Payment Date of certain other amounts in accordance with the Priority of Payments and Section 13.1 of the Indenture.</w:t>
      </w:r>
    </w:p>
    <w:p w14:paraId="7EE3CD7A" w14:textId="7AC4FFA3" w:rsidR="001223A4" w:rsidRPr="001223A4" w:rsidRDefault="001223A4" w:rsidP="009352D2">
      <w:pPr>
        <w:pStyle w:val="BodyText"/>
      </w:pPr>
      <w:r w:rsidRPr="001223A4">
        <w:t xml:space="preserve">Any payment of interest due on the Class E Notes to the extent that sufficient funds are not available to make such payment in accordance with the Priority of Payments on such Payment Date, but only if one or more one or more Priority Classes is Outstanding with respect to the Class E Notes, shall constitute </w:t>
      </w:r>
      <w:r w:rsidR="0001433C">
        <w:t>“</w:t>
      </w:r>
      <w:r w:rsidRPr="001223A4">
        <w:rPr>
          <w:u w:val="single"/>
        </w:rPr>
        <w:t>Secured Note Deferred Interest</w:t>
      </w:r>
      <w:r w:rsidR="0001433C">
        <w:t>”</w:t>
      </w:r>
      <w:r w:rsidRPr="001223A4">
        <w:t xml:space="preserve"> and will not be considered </w:t>
      </w:r>
      <w:r w:rsidR="0001433C">
        <w:t>“</w:t>
      </w:r>
      <w:r w:rsidRPr="001223A4">
        <w:t>due and payable</w:t>
      </w:r>
      <w:r w:rsidR="0001433C">
        <w:t>”</w:t>
      </w:r>
      <w:r w:rsidRPr="001223A4">
        <w:t xml:space="preserv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E Notes and (iii) the Stated Maturity of the Class E Notes.  Secured Note Deferred Interest on the Class E Notes shall be added to the principal balance of the Class E Notes and shall be payable on the first Payment Date on which funds are available to be used for such purpose in accordance with the Priority of Payments, but in any event no later than the earlier of the Payment Date (i) which is the Redemption Date with respect to the Class E Notes and (ii) which is the Stated Maturity of the Class E Notes.  Regardless of whether any Priority Class is Outstanding with respect to the Class E Notes, to the extent that funds are not available on any Payment Date (other than the Redemption Date with respect to, or Stated Maturity of, the Class E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044EB982" w14:textId="77777777" w:rsidR="001223A4" w:rsidRPr="001223A4" w:rsidRDefault="001223A4" w:rsidP="009352D2">
      <w:pPr>
        <w:pStyle w:val="BodyText"/>
      </w:pPr>
      <w:r w:rsidRPr="001223A4">
        <w:t xml:space="preserve">Interest will cease to accrue on each Class E Note, or in the case of a partial repayment, on such repaid part, from the date of repayment.  If this Class E Note is called for redemption and principal payments hereon are not paid upon surrender of this Class E Note, the principal thereof shall, until paid, bear interest from the Redemption Date at the applicable Interest Rate for each successive Interest Accrual Period this Class E Note remains Outstanding; </w:t>
      </w:r>
      <w:r w:rsidRPr="001223A4">
        <w:rPr>
          <w:u w:val="single"/>
        </w:rPr>
        <w:t>provided</w:t>
      </w:r>
      <w:r w:rsidRPr="001223A4">
        <w:t xml:space="preserve"> that the reason for such non-payment is not the fault of the Noteholder. </w:t>
      </w:r>
    </w:p>
    <w:p w14:paraId="5B2F7130" w14:textId="77777777" w:rsidR="001223A4" w:rsidRPr="001223A4" w:rsidRDefault="001223A4" w:rsidP="009352D2">
      <w:pPr>
        <w:pStyle w:val="BodyText"/>
      </w:pPr>
      <w:r w:rsidRPr="001223A4">
        <w:t xml:space="preserve">To the extent lawful and enforceable, if no Class </w:t>
      </w:r>
      <w:r w:rsidR="008364C6">
        <w:t xml:space="preserve">D </w:t>
      </w:r>
      <w:r w:rsidRPr="001223A4">
        <w:t>Notes are Outstanding, interest on any interest that is not paid when due on this Class E Note shall accrue at the Interest Rate for Class E Notes until paid as provided in the Indenture.</w:t>
      </w:r>
    </w:p>
    <w:p w14:paraId="46162AC9" w14:textId="3654C7F6" w:rsidR="001223A4" w:rsidRPr="001223A4" w:rsidRDefault="001223A4" w:rsidP="009352D2">
      <w:pPr>
        <w:pStyle w:val="BodyText"/>
      </w:pPr>
      <w:r w:rsidRPr="001223A4">
        <w:t xml:space="preserve">The principal of this Class E Note matures at par and is due and payable on the Stated Maturity, unless such principal has been previously repaid or unless the unpaid principal of such Class E Note becomes due and payable at an earlier date by declaration of acceleration, call for redemption or otherwise.  Notwithstanding the foregoing, the payment of principal of this Class E Note may only occur in accordance with the Priority of Payments. Payments of principal on this Class E Note which are not paid, in accordance with the Priority of Payments, on any Payment Date (other than the Payment Date which is the Stated Maturity of the Class E Notes or any Redemption Date), because of insufficient funds therefor shall not be considered </w:t>
      </w:r>
      <w:r w:rsidR="0001433C">
        <w:t>“</w:t>
      </w:r>
      <w:r w:rsidRPr="001223A4">
        <w:t>due and payable</w:t>
      </w:r>
      <w:r w:rsidR="0001433C">
        <w:t>”</w:t>
      </w:r>
      <w:r w:rsidRPr="001223A4">
        <w:t xml:space="preserve"> for purposes of Section 5.1(a) of the Indenture until the Payment Date on which such principal may be paid in accordance with the Priority of Payments. </w:t>
      </w:r>
    </w:p>
    <w:p w14:paraId="5B742D85" w14:textId="1058BEB4" w:rsidR="001223A4" w:rsidRPr="001223A4" w:rsidRDefault="001223A4" w:rsidP="009352D2">
      <w:pPr>
        <w:pStyle w:val="BodyText"/>
      </w:pPr>
      <w:r w:rsidRPr="001223A4">
        <w:rPr>
          <w:rFonts w:eastAsia="SimSun"/>
          <w:lang w:eastAsia="zh-CN"/>
        </w:rPr>
        <w:lastRenderedPageBreak/>
        <w:t>All payments made by the Issuer under this Note will be made without any deduction or withholding for or on account of any tax unless such deduction or withholding is required by applicable law, as modified by the practice of any relevant governmental authority, then in effect or is required pursuant to the Issuer</w:t>
      </w:r>
      <w:r w:rsidR="0001433C">
        <w:rPr>
          <w:rFonts w:eastAsia="SimSun"/>
          <w:lang w:eastAsia="zh-CN"/>
        </w:rPr>
        <w:t>’</w:t>
      </w:r>
      <w:r w:rsidRPr="001223A4">
        <w:rPr>
          <w:rFonts w:eastAsia="SimSun"/>
          <w:lang w:eastAsia="zh-CN"/>
        </w:rPr>
        <w:t>s agreement with a governmental authority.  If the Issuer is so required to deduct or withhold, then the Issuer will not be obligated to pay any additional amounts in respect of such withholding or deduction.</w:t>
      </w:r>
    </w:p>
    <w:p w14:paraId="1303329E" w14:textId="009B59E2" w:rsidR="001223A4" w:rsidRPr="001223A4" w:rsidRDefault="001223A4" w:rsidP="009352D2">
      <w:pPr>
        <w:pStyle w:val="BodyText"/>
      </w:pPr>
      <w:r w:rsidRPr="001223A4">
        <w:t>Unless the certificate of authentication hereon has been executed by the Trustee or the Authenticating Agent by the manual</w:t>
      </w:r>
      <w:r w:rsidR="00C926C9">
        <w:t>, facsimile or electronic</w:t>
      </w:r>
      <w:r w:rsidRPr="001223A4">
        <w:t xml:space="preserve"> signature of one of their Authorized Officers, this Note shall not be entitled to any benefit under the Indenture or be valid or obligatory for any purpose.</w:t>
      </w:r>
    </w:p>
    <w:p w14:paraId="7CB98F11" w14:textId="6EB4A004" w:rsidR="001223A4" w:rsidRPr="001223A4" w:rsidRDefault="001223A4" w:rsidP="009352D2">
      <w:pPr>
        <w:pStyle w:val="BodyText"/>
      </w:pPr>
      <w:r w:rsidRPr="001223A4">
        <w:t xml:space="preserve">This Note is one of a duly authorized issue of Class E Secured Deferrable Floating Rate Notes due </w:t>
      </w:r>
      <w:r w:rsidR="00100268">
        <w:t>20</w:t>
      </w:r>
      <w:r w:rsidR="005E427C">
        <w:t>3</w:t>
      </w:r>
      <w:r w:rsidR="003F42E7">
        <w:t>5</w:t>
      </w:r>
      <w:r w:rsidR="00D9170B" w:rsidRPr="001223A4">
        <w:t xml:space="preserve"> </w:t>
      </w:r>
      <w:r w:rsidRPr="001223A4">
        <w:t xml:space="preserve">(the </w:t>
      </w:r>
      <w:r w:rsidR="0001433C">
        <w:t>“</w:t>
      </w:r>
      <w:r w:rsidRPr="001223A4">
        <w:rPr>
          <w:u w:val="single"/>
        </w:rPr>
        <w:t>Class E Notes</w:t>
      </w:r>
      <w:r w:rsidR="0001433C">
        <w:t>”</w:t>
      </w:r>
      <w:r w:rsidRPr="001223A4">
        <w:t xml:space="preserve"> and, together with the other classes of Secured Notes issued under the Indenture, the </w:t>
      </w:r>
      <w:r w:rsidR="0001433C">
        <w:t>“</w:t>
      </w:r>
      <w:r w:rsidRPr="001223A4">
        <w:rPr>
          <w:u w:val="single"/>
        </w:rPr>
        <w:t>Secured Notes</w:t>
      </w:r>
      <w:r w:rsidR="0001433C">
        <w:t>”</w:t>
      </w:r>
      <w:r w:rsidRPr="001223A4">
        <w:t xml:space="preserve">) issued and to be issued under an indenture dated as of </w:t>
      </w:r>
      <w:r w:rsidR="003F42E7">
        <w:t>December 14, 2021</w:t>
      </w:r>
      <w:r w:rsidR="00C774D9" w:rsidRPr="001223A4">
        <w:t xml:space="preserve"> </w:t>
      </w:r>
      <w:r w:rsidRPr="001223A4">
        <w:t xml:space="preserve">(as amended, supplemented, restated or otherwise modified from time to time, the </w:t>
      </w:r>
      <w:r w:rsidR="0001433C">
        <w:t>“</w:t>
      </w:r>
      <w:r w:rsidRPr="001223A4">
        <w:rPr>
          <w:u w:val="single"/>
        </w:rPr>
        <w:t>Indenture</w:t>
      </w:r>
      <w:r w:rsidR="0001433C">
        <w:t>”</w:t>
      </w:r>
      <w:r w:rsidRPr="001223A4">
        <w:t xml:space="preserve">) between the Issuer, </w:t>
      </w:r>
      <w:r w:rsidR="00100268">
        <w:t>AMMC CLO 2</w:t>
      </w:r>
      <w:r w:rsidR="003F42E7">
        <w:t>4</w:t>
      </w:r>
      <w:r w:rsidR="00713E0E">
        <w:t>, LLC</w:t>
      </w:r>
      <w:r w:rsidRPr="001223A4">
        <w:t xml:space="preserve"> (the </w:t>
      </w:r>
      <w:r w:rsidR="0001433C">
        <w:t>“</w:t>
      </w:r>
      <w:r w:rsidRPr="001223A4">
        <w:rPr>
          <w:u w:val="single"/>
        </w:rPr>
        <w:t>Co-Issuer</w:t>
      </w:r>
      <w:r w:rsidR="0001433C">
        <w:t>”</w:t>
      </w:r>
      <w:r w:rsidRPr="001223A4">
        <w:t xml:space="preserve">) and </w:t>
      </w:r>
      <w:r w:rsidR="003F42E7">
        <w:t>Citibank, N.A.</w:t>
      </w:r>
      <w:r w:rsidRPr="001223A4">
        <w:t xml:space="preserve">, as trustee (the </w:t>
      </w:r>
      <w:r w:rsidR="0001433C">
        <w:t>“</w:t>
      </w:r>
      <w:r w:rsidRPr="001223A4">
        <w:rPr>
          <w:u w:val="single"/>
        </w:rPr>
        <w:t>Trustee</w:t>
      </w:r>
      <w:r w:rsidR="0001433C">
        <w:t>”</w:t>
      </w:r>
      <w:r w:rsidRPr="001223A4">
        <w:t xml:space="preserve">, which term includes any successor trustee as permitted under the Indenture) and, solely as expressly specified therein, in its individual capacity.  Reference is hereby made to the Indenture and all indentures supplemental thereto for a statement of the respective rights, limitations of rights, duties and immunities thereunder of the Co-Issuers, the Trustee and the Holders of the Secured Notes and the terms upon which the Secured Notes are, and are to be, authenticated and delivered. </w:t>
      </w:r>
    </w:p>
    <w:p w14:paraId="75B27DCD" w14:textId="77777777" w:rsidR="001223A4" w:rsidRPr="001223A4" w:rsidRDefault="001223A4" w:rsidP="009352D2">
      <w:pPr>
        <w:pStyle w:val="BodyText"/>
      </w:pPr>
      <w:r w:rsidRPr="001223A4">
        <w:t>Capitalized terms used herein and not otherwise defined shall have the meanings set forth in the Indenture.</w:t>
      </w:r>
    </w:p>
    <w:p w14:paraId="5B9120C6" w14:textId="77777777" w:rsidR="001223A4" w:rsidRPr="001223A4" w:rsidRDefault="001223A4" w:rsidP="009352D2">
      <w:pPr>
        <w:pStyle w:val="BodyText"/>
      </w:pPr>
      <w:r w:rsidRPr="001223A4">
        <w:t>This Note is subject to optional redemption, in whole but not in part, as specified in the Indenture.  In the case of any optional redemption, interest with a Payment Date on or prior to the Redemption Date will be payable to the Holders of such Class E Notes, or one or more predecessor Class E Notes, registered as such at the close of business on the relevant Record Date.</w:t>
      </w:r>
    </w:p>
    <w:p w14:paraId="69A33D25" w14:textId="79D06346" w:rsidR="001223A4" w:rsidRPr="001223A4" w:rsidRDefault="001223A4" w:rsidP="009352D2">
      <w:pPr>
        <w:pStyle w:val="BodyText"/>
      </w:pPr>
      <w:r w:rsidRPr="001223A4">
        <w:t>Transfers of this [Rule 144A][Regulation S] Global Note shall be limited to transfers of such Global Note in whole, but not in part, to a nominee of the DTC or to a successor of the DTC or such successor</w:t>
      </w:r>
      <w:r w:rsidR="0001433C">
        <w:t>’</w:t>
      </w:r>
      <w:r w:rsidRPr="001223A4">
        <w:t>s nominee, except as otherwise set forth in the Indenture.</w:t>
      </w:r>
    </w:p>
    <w:p w14:paraId="366D9FE4" w14:textId="77777777" w:rsidR="001223A4" w:rsidRPr="001223A4" w:rsidRDefault="001223A4" w:rsidP="009352D2">
      <w:pPr>
        <w:pStyle w:val="BodyText"/>
      </w:pPr>
      <w:r w:rsidRPr="001223A4">
        <w:t xml:space="preserve">If (a) a redemption occurs because any Coverage Test is not satisfied as set forth in Section 9.1 of the Indenture, (b) a redemption occurs because a Majority of the Subordinated Notes </w:t>
      </w:r>
      <w:r w:rsidR="00605012">
        <w:t>or</w:t>
      </w:r>
      <w:r w:rsidRPr="001223A4">
        <w:t xml:space="preserve"> the Collateral Manager</w:t>
      </w:r>
      <w:r w:rsidR="005C3FC7">
        <w:t>,</w:t>
      </w:r>
      <w:r w:rsidR="00605012" w:rsidRPr="00605012">
        <w:t xml:space="preserve"> </w:t>
      </w:r>
      <w:r w:rsidR="00605012">
        <w:t>with the approval of a Majority of the Subordinated Notes</w:t>
      </w:r>
      <w:r w:rsidR="005C3FC7">
        <w:t>,</w:t>
      </w:r>
      <w:r w:rsidRPr="001223A4">
        <w:t xml:space="preserve"> provide written direction to this effect as set forth in Section 9.2 of the Indenture, (c) a Special Redemption occurs as set forth in Section 9.6 of the Indenture, (d) a redemption occurs because a Majority of the Subordinated Notes so direct the Trustee following the occurrence of certain Tax Events as set forth in Section 9.3 of the Indenture or (e) a Clean-Up Call Redemption occurs as set forth in Section 9.7 of the Indenture, then in each case this Note may be redeemed, in whole or (in respect of any redemption described in the foregoing clauses (a)</w:t>
      </w:r>
      <w:r w:rsidR="00920EEC">
        <w:t>, (b)</w:t>
      </w:r>
      <w:r w:rsidRPr="001223A4">
        <w:t xml:space="preserve"> or (c)) in part, in the manner, under the conditions and with the effect provided in the Indenture. In connection with any redemption pursuant to clause (b), (d) or (e), Holders of 100% of the Aggregate Outstanding Amount of any </w:t>
      </w:r>
      <w:r w:rsidRPr="001223A4">
        <w:lastRenderedPageBreak/>
        <w:t xml:space="preserve">Class of Secured Notes may elect to receive less than 100% of the Redemption Price that would otherwise be payable to such Holders of Secured Notes. </w:t>
      </w:r>
    </w:p>
    <w:p w14:paraId="269BB370" w14:textId="77777777" w:rsidR="001223A4" w:rsidRPr="001223A4" w:rsidRDefault="001223A4" w:rsidP="009352D2">
      <w:pPr>
        <w:pStyle w:val="BodyText"/>
      </w:pPr>
      <w:r w:rsidRPr="001223A4">
        <w:t>The Issuer, the Co-Issuer and the Trustee, and any agent of the Issuer, the Co-Issuer or the Trustee shall treat as the owner of this Secured Note (a) for the purpose of receiving payments on this Secured Note (whether or not this Secured Note is overdue), the Person in whose name this Secured Note is registered on the Secured Note Register at the close of business on the applicable Record Date and (b) on any other date for all other purposes whatsoever (whether or not this Secured Note is overdue), the Person in whose name this Secured Note is then registered on the Secured Note Register, and none of the Issuer, the Co-Issuer, the Trustee or any agent of the Issuer, the Co-Issuer or the Trustee shall be affected by notice to the contrary.</w:t>
      </w:r>
    </w:p>
    <w:p w14:paraId="3E3F9FB6" w14:textId="77777777" w:rsidR="001223A4" w:rsidRPr="001223A4" w:rsidRDefault="001223A4" w:rsidP="009352D2">
      <w:pPr>
        <w:pStyle w:val="BodyText"/>
      </w:pPr>
      <w:r w:rsidRPr="001223A4">
        <w:t>If an Event of Default shall occur and be continuing, the Class E Notes may become or be declared due and payable in the manner and with the effect provided in the Indenture.</w:t>
      </w:r>
    </w:p>
    <w:p w14:paraId="29DEE2A8" w14:textId="2A7E9F15" w:rsidR="001223A4" w:rsidRPr="001223A4" w:rsidRDefault="001223A4" w:rsidP="009352D2">
      <w:pPr>
        <w:pStyle w:val="BodyText"/>
      </w:pPr>
      <w:r w:rsidRPr="001223A4">
        <w:t>Interests in this [Rule</w:t>
      </w:r>
      <w:r w:rsidR="00CF08DF">
        <w:t xml:space="preserve"> </w:t>
      </w:r>
      <w:r w:rsidRPr="001223A4">
        <w:t>144A][Regulation S] Global Note may be exchanged for an interest in, or transferred to a transferee taking an interest in, the corresponding [Regulation S] [Rule 144A] Global Note subject to the restrictions as set forth in the Indenture and in the legend attached to this Class E Note and are otherwise transferable in accordance with DTC</w:t>
      </w:r>
      <w:r w:rsidR="0001433C">
        <w:t>’</w:t>
      </w:r>
      <w:r w:rsidRPr="001223A4">
        <w:t>s rules and procedures in use at such time.  This [Rule 144A][Regulation S] Global Note is sub</w:t>
      </w:r>
      <w:r w:rsidR="002367DF">
        <w:t xml:space="preserve">ject to mandatory exchange for </w:t>
      </w:r>
      <w:r w:rsidR="00C27F33">
        <w:t>C</w:t>
      </w:r>
      <w:r w:rsidRPr="001223A4">
        <w:t>ertificated Secured Notes under the limited circumstances set forth in the Indenture.</w:t>
      </w:r>
    </w:p>
    <w:p w14:paraId="66AA2331" w14:textId="66113B6B" w:rsidR="001223A4" w:rsidRPr="001223A4" w:rsidRDefault="001223A4" w:rsidP="009352D2">
      <w:pPr>
        <w:pStyle w:val="BodyText"/>
      </w:pPr>
      <w:r w:rsidRPr="001223A4">
        <w:t xml:space="preserve">The provisions of the </w:t>
      </w:r>
      <w:r w:rsidR="0001433C">
        <w:t>“</w:t>
      </w:r>
      <w:r w:rsidRPr="001223A4">
        <w:t>Operating Procedures of the Euroclear System</w:t>
      </w:r>
      <w:r w:rsidR="0001433C">
        <w:t>”</w:t>
      </w:r>
      <w:r w:rsidRPr="001223A4">
        <w:t xml:space="preserve"> of Euroclear and the </w:t>
      </w:r>
      <w:r w:rsidR="0001433C">
        <w:t>“</w:t>
      </w:r>
      <w:r w:rsidRPr="001223A4">
        <w:t>Terms and Conditions Governing Use of Participants</w:t>
      </w:r>
      <w:r w:rsidR="0001433C">
        <w:t>”</w:t>
      </w:r>
      <w:r w:rsidRPr="001223A4">
        <w:t xml:space="preserve"> of Clearstream, respectively, will be applicable to this Global Note insofar as interests in this Global Note are held by the Agent Members of Euroclear or Clearstream, as the case may be.</w:t>
      </w:r>
    </w:p>
    <w:p w14:paraId="2814F8AD" w14:textId="77777777" w:rsidR="001223A4" w:rsidRPr="001223A4" w:rsidRDefault="001223A4" w:rsidP="009352D2">
      <w:pPr>
        <w:pStyle w:val="BodyText"/>
      </w:pPr>
      <w:r w:rsidRPr="001223A4">
        <w:t>Upon redemption, exchange of or increase in any interest represented by this [Rule 144A][Regulation S] Global Note, this [Rule 144A][Regulation S] Global Note shall be endorsed on Schedule A hereto to reflect the reduction of or increase in the principal amount evidenced hereby.</w:t>
      </w:r>
    </w:p>
    <w:p w14:paraId="4794D193" w14:textId="0E3B2552" w:rsidR="001223A4" w:rsidRPr="001223A4" w:rsidRDefault="001223A4" w:rsidP="009352D2">
      <w:pPr>
        <w:pStyle w:val="BodyText"/>
      </w:pPr>
      <w:r w:rsidRPr="001223A4">
        <w:t xml:space="preserve">The Class E Notes will be issued in </w:t>
      </w:r>
      <w:r w:rsidR="00C27F33">
        <w:t>m</w:t>
      </w:r>
      <w:r w:rsidR="00272365">
        <w:t xml:space="preserve">inimum </w:t>
      </w:r>
      <w:r w:rsidR="00C27F33">
        <w:t>d</w:t>
      </w:r>
      <w:r w:rsidR="00272365">
        <w:t>enominations of U.S.$</w:t>
      </w:r>
      <w:r w:rsidR="00D12AF0">
        <w:t>250</w:t>
      </w:r>
      <w:r w:rsidRPr="001223A4">
        <w:t xml:space="preserve">,000 and integral multiples of U.S.$1.00 in excess thereof. </w:t>
      </w:r>
    </w:p>
    <w:p w14:paraId="3338CE3E" w14:textId="77777777" w:rsidR="001223A4" w:rsidRPr="001223A4" w:rsidRDefault="001223A4" w:rsidP="009352D2">
      <w:pPr>
        <w:pStyle w:val="BodyText"/>
      </w:pPr>
      <w:r w:rsidRPr="001223A4">
        <w:t>Title to Secured Notes shall pass by registration in the Secured Note Register kept by the Secured Note Registrar.</w:t>
      </w:r>
    </w:p>
    <w:p w14:paraId="254CF232" w14:textId="77777777" w:rsidR="001223A4" w:rsidRPr="001223A4" w:rsidRDefault="001223A4" w:rsidP="009352D2">
      <w:pPr>
        <w:pStyle w:val="BodyText"/>
      </w:pPr>
      <w:r w:rsidRPr="001223A4">
        <w:t xml:space="preserve">No service charge shall be made for </w:t>
      </w:r>
      <w:r w:rsidR="0063010E">
        <w:t xml:space="preserve">any </w:t>
      </w:r>
      <w:r w:rsidRPr="001223A4">
        <w:t>registration of transfer or exchange of this Note, but the Issuer, the Secured Note Registrar or the Trustee may require payment of a sum sufficient to cover any tax or other governmental charge payable in connection therewith.  The Secured Note Registrar or the Trustee shall be permitted to request such evidence reasonably satisfactory to it documenting the identity and/or signature</w:t>
      </w:r>
      <w:r w:rsidR="0007541C">
        <w:t>s</w:t>
      </w:r>
      <w:r w:rsidRPr="001223A4">
        <w:t xml:space="preserve"> of the transferor and the transferee.</w:t>
      </w:r>
    </w:p>
    <w:p w14:paraId="13F4418E" w14:textId="77777777" w:rsidR="001223A4" w:rsidRPr="001223A4" w:rsidRDefault="001223A4" w:rsidP="009352D2">
      <w:pPr>
        <w:pStyle w:val="BodyText"/>
      </w:pPr>
      <w:r w:rsidRPr="001223A4">
        <w:t xml:space="preserve">All reductions in the principal amount of this Note (or one or more predecessor Notes) effected by payments of installments of principal made on any Payment Date or Redemption Date shall be binding upon all future Holders hereof and of any Note issued upon the registration of </w:t>
      </w:r>
      <w:r w:rsidRPr="001223A4">
        <w:lastRenderedPageBreak/>
        <w:t>transfer of this Note or in exchange hereof or in lieu hereof, whether or not such payment is noted on this Note.</w:t>
      </w:r>
    </w:p>
    <w:p w14:paraId="1C83B2D0" w14:textId="77777777" w:rsidR="001223A4" w:rsidRPr="001223A4" w:rsidRDefault="001223A4" w:rsidP="009352D2">
      <w:pPr>
        <w:pStyle w:val="BodyText"/>
      </w:pPr>
      <w:r w:rsidRPr="001223A4">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14:paraId="036FA152" w14:textId="77777777" w:rsidR="001223A4" w:rsidRPr="001223A4" w:rsidRDefault="001223A4" w:rsidP="001223A4">
      <w:pPr>
        <w:jc w:val="both"/>
      </w:pPr>
    </w:p>
    <w:p w14:paraId="6C8C6C67" w14:textId="77777777" w:rsidR="001223A4" w:rsidRPr="001223A4" w:rsidRDefault="001223A4" w:rsidP="001223A4">
      <w:pPr>
        <w:jc w:val="center"/>
        <w:rPr>
          <w:i/>
        </w:rPr>
      </w:pPr>
      <w:r w:rsidRPr="001223A4">
        <w:rPr>
          <w:i/>
        </w:rPr>
        <w:t>- signature page follows -</w:t>
      </w:r>
    </w:p>
    <w:p w14:paraId="62278C4C" w14:textId="77777777" w:rsidR="001223A4" w:rsidRPr="001223A4" w:rsidRDefault="001223A4" w:rsidP="009352D2">
      <w:pPr>
        <w:pStyle w:val="BodyText"/>
      </w:pPr>
      <w:r w:rsidRPr="001223A4">
        <w:rPr>
          <w:i/>
        </w:rPr>
        <w:br w:type="page"/>
      </w:r>
      <w:r w:rsidRPr="001223A4">
        <w:lastRenderedPageBreak/>
        <w:t>IN WITNESS WHEREOF, the Issuer has caused this Note to be duly executed as of the date first set forth above.</w:t>
      </w:r>
    </w:p>
    <w:p w14:paraId="223E3A92" w14:textId="15963486" w:rsidR="001223A4" w:rsidRPr="001223A4" w:rsidRDefault="00100268" w:rsidP="009352D2">
      <w:pPr>
        <w:pStyle w:val="Signature"/>
      </w:pPr>
      <w:r>
        <w:t>AMMC CLO 2</w:t>
      </w:r>
      <w:r w:rsidR="003F42E7">
        <w:t>4</w:t>
      </w:r>
      <w:r w:rsidR="001223A4" w:rsidRPr="001223A4">
        <w:t>, LIMITED</w:t>
      </w:r>
    </w:p>
    <w:p w14:paraId="4859A949" w14:textId="77777777" w:rsidR="009352D2" w:rsidRDefault="009352D2" w:rsidP="009352D2"/>
    <w:p w14:paraId="32C042D7" w14:textId="77777777" w:rsidR="009352D2" w:rsidRPr="001223A4" w:rsidRDefault="009352D2" w:rsidP="009352D2">
      <w:pPr>
        <w:pStyle w:val="Signature"/>
        <w:rPr>
          <w:b/>
        </w:rPr>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14D10C79" w14:textId="77777777" w:rsidR="001223A4" w:rsidRPr="001223A4" w:rsidRDefault="001223A4" w:rsidP="001223A4">
      <w:pPr>
        <w:ind w:left="3240"/>
      </w:pPr>
      <w:r w:rsidRPr="001223A4">
        <w:br w:type="page"/>
      </w:r>
    </w:p>
    <w:p w14:paraId="32D833AF" w14:textId="77777777" w:rsidR="001223A4" w:rsidRPr="001223A4" w:rsidRDefault="001223A4" w:rsidP="009352D2">
      <w:pPr>
        <w:pStyle w:val="Centered"/>
      </w:pPr>
      <w:r w:rsidRPr="001223A4">
        <w:lastRenderedPageBreak/>
        <w:t>CERTIFICATE OF AUTHENTICATION</w:t>
      </w:r>
    </w:p>
    <w:p w14:paraId="2B437D1E" w14:textId="77777777" w:rsidR="001223A4" w:rsidRPr="001223A4" w:rsidRDefault="001223A4" w:rsidP="009352D2">
      <w:pPr>
        <w:pStyle w:val="BodyText"/>
      </w:pPr>
      <w:r w:rsidRPr="001223A4">
        <w:t>This is one of the Notes referred to in the within-mentioned Indenture.</w:t>
      </w:r>
    </w:p>
    <w:p w14:paraId="5723B8BF" w14:textId="73ECCFE5" w:rsidR="009352D2" w:rsidRPr="001223A4" w:rsidRDefault="003F42E7" w:rsidP="009352D2">
      <w:pPr>
        <w:pStyle w:val="Signature"/>
      </w:pPr>
      <w:r>
        <w:rPr>
          <w:caps/>
        </w:rPr>
        <w:t>CITIBANK, N.A.</w:t>
      </w:r>
      <w:r w:rsidR="009352D2" w:rsidRPr="001223A4">
        <w:t xml:space="preserve">, </w:t>
      </w:r>
      <w:r w:rsidR="009352D2" w:rsidRPr="001223A4">
        <w:br/>
        <w:t>as Trustee</w:t>
      </w:r>
    </w:p>
    <w:p w14:paraId="107350DB" w14:textId="77777777" w:rsidR="009352D2" w:rsidRDefault="009352D2" w:rsidP="009352D2"/>
    <w:p w14:paraId="32F19064" w14:textId="77777777" w:rsidR="009352D2" w:rsidRPr="001223A4" w:rsidRDefault="009352D2" w:rsidP="009352D2">
      <w:pPr>
        <w:pStyle w:val="Signature"/>
        <w:tabs>
          <w:tab w:val="left" w:pos="5580"/>
        </w:tabs>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ab/>
      </w:r>
      <w:r w:rsidRPr="001223A4">
        <w:t>Authorized Signatory</w:t>
      </w:r>
    </w:p>
    <w:p w14:paraId="783D13F5" w14:textId="77777777" w:rsidR="00D43083" w:rsidRDefault="00D43083" w:rsidP="009352D2">
      <w:pPr>
        <w:pStyle w:val="Centered2"/>
      </w:pPr>
    </w:p>
    <w:p w14:paraId="5A3390B8" w14:textId="77777777" w:rsidR="00D43083" w:rsidRDefault="00D43083" w:rsidP="009352D2">
      <w:pPr>
        <w:pStyle w:val="Centered2"/>
      </w:pPr>
    </w:p>
    <w:p w14:paraId="0743C048" w14:textId="77777777" w:rsidR="00D43083" w:rsidRDefault="00D43083" w:rsidP="009352D2">
      <w:pPr>
        <w:pStyle w:val="Centered2"/>
      </w:pPr>
    </w:p>
    <w:p w14:paraId="4D34510A" w14:textId="77777777" w:rsidR="00D43083" w:rsidRDefault="00D43083" w:rsidP="009352D2">
      <w:pPr>
        <w:pStyle w:val="Centered2"/>
      </w:pPr>
    </w:p>
    <w:p w14:paraId="6B15C007" w14:textId="77777777" w:rsidR="00460616" w:rsidRDefault="00460616" w:rsidP="009352D2">
      <w:pPr>
        <w:pStyle w:val="Centered2"/>
      </w:pPr>
    </w:p>
    <w:p w14:paraId="3C74ACC0" w14:textId="77777777" w:rsidR="00460616" w:rsidRDefault="00460616" w:rsidP="009352D2">
      <w:pPr>
        <w:pStyle w:val="Centered2"/>
      </w:pPr>
    </w:p>
    <w:p w14:paraId="63142447" w14:textId="77777777" w:rsidR="00460616" w:rsidRDefault="00460616" w:rsidP="009352D2">
      <w:pPr>
        <w:pStyle w:val="Centered2"/>
      </w:pPr>
    </w:p>
    <w:p w14:paraId="16C0B287" w14:textId="77777777" w:rsidR="00460616" w:rsidRDefault="00460616" w:rsidP="009352D2">
      <w:pPr>
        <w:pStyle w:val="Centered2"/>
      </w:pPr>
    </w:p>
    <w:p w14:paraId="798DACBF" w14:textId="77777777" w:rsidR="00460616" w:rsidRDefault="00460616" w:rsidP="009352D2">
      <w:pPr>
        <w:pStyle w:val="Centered2"/>
      </w:pPr>
    </w:p>
    <w:p w14:paraId="4B291512" w14:textId="77777777" w:rsidR="00460616" w:rsidRDefault="00460616" w:rsidP="009352D2">
      <w:pPr>
        <w:pStyle w:val="Centered2"/>
      </w:pPr>
    </w:p>
    <w:p w14:paraId="021A2CC8" w14:textId="77777777" w:rsidR="00460616" w:rsidRDefault="00460616" w:rsidP="009352D2">
      <w:pPr>
        <w:pStyle w:val="Centered2"/>
      </w:pPr>
    </w:p>
    <w:p w14:paraId="4134B4F2" w14:textId="77777777" w:rsidR="00460616" w:rsidRDefault="00460616" w:rsidP="009352D2">
      <w:pPr>
        <w:pStyle w:val="Centered2"/>
      </w:pPr>
    </w:p>
    <w:p w14:paraId="1E0E7BEA" w14:textId="77777777" w:rsidR="00460616" w:rsidRDefault="00460616" w:rsidP="009352D2">
      <w:pPr>
        <w:pStyle w:val="Centered2"/>
      </w:pPr>
    </w:p>
    <w:p w14:paraId="2CB47BE1" w14:textId="77777777" w:rsidR="00460616" w:rsidRDefault="00460616" w:rsidP="009352D2">
      <w:pPr>
        <w:pStyle w:val="Centered2"/>
      </w:pPr>
    </w:p>
    <w:p w14:paraId="23011F3C" w14:textId="77777777" w:rsidR="00460616" w:rsidRDefault="00460616" w:rsidP="009352D2">
      <w:pPr>
        <w:pStyle w:val="Centered2"/>
      </w:pPr>
    </w:p>
    <w:p w14:paraId="7D1818FC" w14:textId="77777777" w:rsidR="00460616" w:rsidRDefault="00460616" w:rsidP="009352D2">
      <w:pPr>
        <w:pStyle w:val="Centered2"/>
      </w:pPr>
    </w:p>
    <w:p w14:paraId="208373BC" w14:textId="77777777" w:rsidR="00460616" w:rsidRDefault="00460616" w:rsidP="009352D2">
      <w:pPr>
        <w:pStyle w:val="Centered2"/>
      </w:pPr>
    </w:p>
    <w:p w14:paraId="6DFBB442" w14:textId="77777777" w:rsidR="00460616" w:rsidRDefault="00460616" w:rsidP="009352D2">
      <w:pPr>
        <w:pStyle w:val="Centered2"/>
      </w:pPr>
    </w:p>
    <w:p w14:paraId="6C3F3452" w14:textId="77777777" w:rsidR="00460616" w:rsidRDefault="00460616" w:rsidP="009352D2">
      <w:pPr>
        <w:pStyle w:val="Centered2"/>
      </w:pPr>
    </w:p>
    <w:p w14:paraId="4FC720CE" w14:textId="77777777" w:rsidR="00460616" w:rsidRPr="001223A4" w:rsidRDefault="00460616" w:rsidP="00460616">
      <w:pPr>
        <w:pStyle w:val="Centered2"/>
      </w:pPr>
      <w:r w:rsidRPr="001223A4">
        <w:lastRenderedPageBreak/>
        <w:t>SCHEDULE A</w:t>
      </w:r>
    </w:p>
    <w:p w14:paraId="254251C9" w14:textId="77777777" w:rsidR="00460616" w:rsidRPr="001223A4" w:rsidRDefault="00460616" w:rsidP="00460616">
      <w:pPr>
        <w:pStyle w:val="Centered2"/>
      </w:pPr>
      <w:r w:rsidRPr="001223A4">
        <w:t>SCHEDULE OF EXCHANGES OR REDEMPTIONS</w:t>
      </w:r>
    </w:p>
    <w:p w14:paraId="7C48426A" w14:textId="77777777" w:rsidR="00460616" w:rsidRPr="001223A4" w:rsidRDefault="00460616" w:rsidP="00460616">
      <w:pPr>
        <w:pStyle w:val="BodyText"/>
      </w:pPr>
      <w:r w:rsidRPr="001223A4">
        <w:t>The outstanding principal amount of the Class E Notes represented by this [Rule 144A][Regulation S] Global Note on the Closing Date is U.S</w:t>
      </w:r>
      <w:r w:rsidR="00560E4E">
        <w:t>.$</w:t>
      </w:r>
      <w:r w:rsidR="001604EA">
        <w:t>[</w:t>
      </w:r>
      <w:r w:rsidR="00EA1244">
        <w:t>●</w:t>
      </w:r>
      <w:r w:rsidR="00902033">
        <w:t>]</w:t>
      </w:r>
      <w:r w:rsidRPr="001223A4">
        <w:t>. The following exchanges, redemptions of or increase in the whole or a part of the Class E Notes represented by this [Rule 144A][Regulation S] Global Note have been made:</w:t>
      </w:r>
    </w:p>
    <w:tbl>
      <w:tblPr>
        <w:tblW w:w="5000" w:type="pct"/>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1565"/>
        <w:gridCol w:w="1963"/>
        <w:gridCol w:w="2309"/>
        <w:gridCol w:w="2349"/>
        <w:gridCol w:w="1130"/>
      </w:tblGrid>
      <w:tr w:rsidR="00460616" w:rsidRPr="001223A4" w14:paraId="2364354E" w14:textId="77777777" w:rsidTr="00460616">
        <w:trPr>
          <w:cantSplit/>
          <w:trHeight w:val="1980"/>
        </w:trPr>
        <w:tc>
          <w:tcPr>
            <w:tcW w:w="873" w:type="pct"/>
            <w:tcBorders>
              <w:top w:val="double" w:sz="6" w:space="0" w:color="auto"/>
              <w:bottom w:val="nil"/>
              <w:right w:val="single" w:sz="6" w:space="0" w:color="auto"/>
            </w:tcBorders>
          </w:tcPr>
          <w:p w14:paraId="7B28D7C3" w14:textId="77777777" w:rsidR="00460616" w:rsidRPr="001223A4" w:rsidRDefault="00460616" w:rsidP="00460616"/>
          <w:p w14:paraId="68EA4C66" w14:textId="77777777" w:rsidR="00460616" w:rsidRPr="001223A4" w:rsidRDefault="00460616" w:rsidP="00460616"/>
          <w:p w14:paraId="7F81C8EE" w14:textId="77777777" w:rsidR="00460616" w:rsidRPr="001223A4" w:rsidRDefault="00460616" w:rsidP="00460616"/>
          <w:p w14:paraId="31065789" w14:textId="77777777" w:rsidR="00460616" w:rsidRPr="001223A4" w:rsidRDefault="00460616" w:rsidP="00460616"/>
          <w:p w14:paraId="5B58ED06" w14:textId="77777777" w:rsidR="00460616" w:rsidRDefault="00460616" w:rsidP="00460616"/>
          <w:p w14:paraId="7D89D93D" w14:textId="77777777" w:rsidR="00460616" w:rsidRPr="001223A4" w:rsidRDefault="00460616" w:rsidP="00460616"/>
          <w:p w14:paraId="2C60061A" w14:textId="77777777" w:rsidR="00460616" w:rsidRPr="001223A4" w:rsidRDefault="00460616" w:rsidP="00460616">
            <w:r w:rsidRPr="001223A4">
              <w:t>Date</w:t>
            </w:r>
          </w:p>
          <w:p w14:paraId="7AD6E08B" w14:textId="77777777" w:rsidR="00460616" w:rsidRPr="001223A4" w:rsidRDefault="00460616" w:rsidP="00460616">
            <w:r w:rsidRPr="001223A4">
              <w:t>exchange/ increase made</w:t>
            </w:r>
          </w:p>
        </w:tc>
        <w:tc>
          <w:tcPr>
            <w:tcW w:w="1025" w:type="pct"/>
            <w:tcBorders>
              <w:top w:val="double" w:sz="6" w:space="0" w:color="auto"/>
              <w:bottom w:val="nil"/>
              <w:right w:val="single" w:sz="6" w:space="0" w:color="auto"/>
            </w:tcBorders>
          </w:tcPr>
          <w:p w14:paraId="2071312E" w14:textId="77777777" w:rsidR="00460616" w:rsidRPr="001223A4" w:rsidRDefault="00460616" w:rsidP="00460616"/>
          <w:p w14:paraId="31786EC7" w14:textId="77777777" w:rsidR="00460616" w:rsidRPr="001223A4" w:rsidRDefault="00460616" w:rsidP="00460616"/>
          <w:p w14:paraId="743EA38E" w14:textId="77777777" w:rsidR="00460616" w:rsidRPr="001223A4" w:rsidRDefault="00460616" w:rsidP="00460616"/>
          <w:p w14:paraId="22156192" w14:textId="77777777" w:rsidR="00460616" w:rsidRPr="001223A4" w:rsidRDefault="00460616" w:rsidP="00460616"/>
          <w:p w14:paraId="294CCF92" w14:textId="77777777" w:rsidR="00460616" w:rsidRPr="001223A4" w:rsidRDefault="00460616" w:rsidP="00460616">
            <w:r w:rsidRPr="001223A4">
              <w:t>Original principal amount of this [Rule 144A][Regulation S] Global Note</w:t>
            </w:r>
          </w:p>
        </w:tc>
        <w:tc>
          <w:tcPr>
            <w:tcW w:w="1236" w:type="pct"/>
            <w:tcBorders>
              <w:top w:val="double" w:sz="6" w:space="0" w:color="auto"/>
              <w:left w:val="nil"/>
              <w:bottom w:val="nil"/>
            </w:tcBorders>
          </w:tcPr>
          <w:p w14:paraId="02C3C9FE" w14:textId="77777777" w:rsidR="00460616" w:rsidRPr="001223A4" w:rsidRDefault="00460616" w:rsidP="00460616"/>
          <w:p w14:paraId="2C28C05C" w14:textId="77777777" w:rsidR="00460616" w:rsidRPr="001223A4" w:rsidRDefault="00460616" w:rsidP="00460616"/>
          <w:p w14:paraId="32684DE9" w14:textId="77777777" w:rsidR="00460616" w:rsidRPr="001223A4" w:rsidRDefault="00460616" w:rsidP="00460616">
            <w:r w:rsidRPr="001223A4">
              <w:t>Part of principal</w:t>
            </w:r>
          </w:p>
          <w:p w14:paraId="6681AEDF" w14:textId="77777777" w:rsidR="00460616" w:rsidRPr="001223A4" w:rsidRDefault="00460616" w:rsidP="00460616">
            <w:pPr>
              <w:pStyle w:val="EnvelopeReturn"/>
            </w:pPr>
            <w:r w:rsidRPr="001223A4">
              <w:t>amount of this</w:t>
            </w:r>
          </w:p>
          <w:p w14:paraId="181E88F1" w14:textId="77777777" w:rsidR="00460616" w:rsidRPr="001223A4" w:rsidRDefault="00460616" w:rsidP="00460616">
            <w:pPr>
              <w:pStyle w:val="EnvelopeReturn"/>
            </w:pPr>
            <w:r w:rsidRPr="001223A4">
              <w:t>[Rule 144A][Regulation S]</w:t>
            </w:r>
          </w:p>
          <w:p w14:paraId="6678368D" w14:textId="77777777" w:rsidR="00460616" w:rsidRPr="001223A4" w:rsidRDefault="00460616" w:rsidP="00460616">
            <w:r w:rsidRPr="001223A4">
              <w:t>Global Note</w:t>
            </w:r>
          </w:p>
          <w:p w14:paraId="2CD1B77C" w14:textId="77777777" w:rsidR="00460616" w:rsidRPr="001223A4" w:rsidRDefault="00460616" w:rsidP="00460616">
            <w:r w:rsidRPr="001223A4">
              <w:t>exchanged/redeemed/</w:t>
            </w:r>
          </w:p>
          <w:p w14:paraId="0478D7FB" w14:textId="77777777" w:rsidR="00460616" w:rsidRPr="001223A4" w:rsidRDefault="00460616" w:rsidP="00460616">
            <w:r w:rsidRPr="001223A4">
              <w:t>increased</w:t>
            </w:r>
          </w:p>
        </w:tc>
        <w:tc>
          <w:tcPr>
            <w:tcW w:w="1226" w:type="pct"/>
            <w:tcBorders>
              <w:top w:val="double" w:sz="6" w:space="0" w:color="auto"/>
              <w:bottom w:val="nil"/>
            </w:tcBorders>
          </w:tcPr>
          <w:p w14:paraId="2B027A0C" w14:textId="77777777" w:rsidR="00460616" w:rsidRPr="001223A4" w:rsidRDefault="00460616" w:rsidP="00460616"/>
          <w:p w14:paraId="1910EB3D" w14:textId="77777777" w:rsidR="00460616" w:rsidRPr="001223A4" w:rsidRDefault="00460616" w:rsidP="00460616">
            <w:r w:rsidRPr="001223A4">
              <w:t>Remaining</w:t>
            </w:r>
          </w:p>
          <w:p w14:paraId="391D4493" w14:textId="77777777" w:rsidR="00460616" w:rsidRPr="001223A4" w:rsidRDefault="00460616" w:rsidP="00460616">
            <w:r w:rsidRPr="001223A4">
              <w:t>principal amount</w:t>
            </w:r>
          </w:p>
          <w:p w14:paraId="32DC84D5" w14:textId="77777777" w:rsidR="00460616" w:rsidRPr="001223A4" w:rsidRDefault="00460616" w:rsidP="00460616">
            <w:r w:rsidRPr="001223A4">
              <w:t>of this [Rule 144A][Regulation S] Global Note</w:t>
            </w:r>
          </w:p>
          <w:p w14:paraId="50E0B984" w14:textId="77777777" w:rsidR="00460616" w:rsidRPr="001223A4" w:rsidRDefault="00460616" w:rsidP="00460616">
            <w:r w:rsidRPr="001223A4">
              <w:t>following such</w:t>
            </w:r>
          </w:p>
          <w:p w14:paraId="5839EA7F" w14:textId="77777777" w:rsidR="00460616" w:rsidRPr="001223A4" w:rsidRDefault="00460616" w:rsidP="00460616">
            <w:r w:rsidRPr="001223A4">
              <w:t>exchange/redemption/</w:t>
            </w:r>
          </w:p>
          <w:p w14:paraId="40E5F968" w14:textId="77777777" w:rsidR="00460616" w:rsidRPr="001223A4" w:rsidRDefault="00460616" w:rsidP="00460616">
            <w:r w:rsidRPr="001223A4">
              <w:t>increase</w:t>
            </w:r>
          </w:p>
        </w:tc>
        <w:tc>
          <w:tcPr>
            <w:tcW w:w="640" w:type="pct"/>
            <w:tcBorders>
              <w:top w:val="double" w:sz="6" w:space="0" w:color="auto"/>
              <w:bottom w:val="single" w:sz="6" w:space="0" w:color="auto"/>
            </w:tcBorders>
          </w:tcPr>
          <w:p w14:paraId="519DDA81" w14:textId="77777777" w:rsidR="00460616" w:rsidRPr="001223A4" w:rsidRDefault="00460616" w:rsidP="00460616"/>
          <w:p w14:paraId="2FD46AE5" w14:textId="77777777" w:rsidR="00460616" w:rsidRPr="001223A4" w:rsidRDefault="00460616" w:rsidP="00460616"/>
          <w:p w14:paraId="0315997A" w14:textId="77777777" w:rsidR="00460616" w:rsidRPr="001223A4" w:rsidRDefault="00460616" w:rsidP="00460616"/>
          <w:p w14:paraId="6EAD9F54" w14:textId="77777777" w:rsidR="00460616" w:rsidRPr="001223A4" w:rsidRDefault="00460616" w:rsidP="00460616"/>
          <w:p w14:paraId="15C65AB2" w14:textId="77777777" w:rsidR="00460616" w:rsidRPr="001223A4" w:rsidRDefault="00460616" w:rsidP="00460616">
            <w:r w:rsidRPr="001223A4">
              <w:t>Notation made by</w:t>
            </w:r>
          </w:p>
          <w:p w14:paraId="75922EE9" w14:textId="77777777" w:rsidR="00460616" w:rsidRPr="001223A4" w:rsidRDefault="00460616" w:rsidP="00460616">
            <w:r w:rsidRPr="001223A4">
              <w:t>or on behalf of</w:t>
            </w:r>
          </w:p>
          <w:p w14:paraId="041E8F18" w14:textId="77777777" w:rsidR="00460616" w:rsidRPr="001223A4" w:rsidRDefault="00460616" w:rsidP="00460616">
            <w:r w:rsidRPr="001223A4">
              <w:t>the Issuer</w:t>
            </w:r>
          </w:p>
        </w:tc>
      </w:tr>
      <w:tr w:rsidR="00460616" w:rsidRPr="001223A4" w14:paraId="4A3CBFBD" w14:textId="77777777" w:rsidTr="00460616">
        <w:trPr>
          <w:cantSplit/>
        </w:trPr>
        <w:tc>
          <w:tcPr>
            <w:tcW w:w="873" w:type="pct"/>
            <w:tcBorders>
              <w:right w:val="single" w:sz="6" w:space="0" w:color="auto"/>
            </w:tcBorders>
          </w:tcPr>
          <w:p w14:paraId="565DC3E8" w14:textId="77777777" w:rsidR="00460616" w:rsidRPr="001223A4" w:rsidRDefault="00460616" w:rsidP="00460616"/>
        </w:tc>
        <w:tc>
          <w:tcPr>
            <w:tcW w:w="1025" w:type="pct"/>
            <w:tcBorders>
              <w:right w:val="single" w:sz="6" w:space="0" w:color="auto"/>
            </w:tcBorders>
          </w:tcPr>
          <w:p w14:paraId="66317B90" w14:textId="77777777" w:rsidR="00460616" w:rsidRPr="001223A4" w:rsidRDefault="00460616" w:rsidP="00460616"/>
        </w:tc>
        <w:tc>
          <w:tcPr>
            <w:tcW w:w="1236" w:type="pct"/>
            <w:tcBorders>
              <w:left w:val="single" w:sz="6" w:space="0" w:color="auto"/>
            </w:tcBorders>
          </w:tcPr>
          <w:p w14:paraId="135E2CD1" w14:textId="77777777" w:rsidR="00460616" w:rsidRPr="001223A4" w:rsidRDefault="00460616" w:rsidP="00460616"/>
        </w:tc>
        <w:tc>
          <w:tcPr>
            <w:tcW w:w="1226" w:type="pct"/>
          </w:tcPr>
          <w:p w14:paraId="1EE9F7D0" w14:textId="77777777" w:rsidR="00460616" w:rsidRPr="001223A4" w:rsidRDefault="00460616" w:rsidP="00460616"/>
        </w:tc>
        <w:tc>
          <w:tcPr>
            <w:tcW w:w="640" w:type="pct"/>
          </w:tcPr>
          <w:p w14:paraId="10D4AEA6" w14:textId="77777777" w:rsidR="00460616" w:rsidRPr="001223A4" w:rsidRDefault="00460616" w:rsidP="00460616"/>
        </w:tc>
      </w:tr>
      <w:tr w:rsidR="00460616" w:rsidRPr="001223A4" w14:paraId="17C0A815" w14:textId="77777777" w:rsidTr="00460616">
        <w:trPr>
          <w:cantSplit/>
        </w:trPr>
        <w:tc>
          <w:tcPr>
            <w:tcW w:w="873" w:type="pct"/>
            <w:tcBorders>
              <w:right w:val="single" w:sz="6" w:space="0" w:color="auto"/>
            </w:tcBorders>
          </w:tcPr>
          <w:p w14:paraId="1794A0A9" w14:textId="77777777" w:rsidR="00460616" w:rsidRPr="001223A4" w:rsidRDefault="00460616" w:rsidP="00460616"/>
        </w:tc>
        <w:tc>
          <w:tcPr>
            <w:tcW w:w="1025" w:type="pct"/>
            <w:tcBorders>
              <w:right w:val="single" w:sz="6" w:space="0" w:color="auto"/>
            </w:tcBorders>
          </w:tcPr>
          <w:p w14:paraId="3BE4358F" w14:textId="77777777" w:rsidR="00460616" w:rsidRPr="001223A4" w:rsidRDefault="00460616" w:rsidP="00460616"/>
        </w:tc>
        <w:tc>
          <w:tcPr>
            <w:tcW w:w="1236" w:type="pct"/>
            <w:tcBorders>
              <w:left w:val="single" w:sz="6" w:space="0" w:color="auto"/>
            </w:tcBorders>
          </w:tcPr>
          <w:p w14:paraId="3CE77156" w14:textId="77777777" w:rsidR="00460616" w:rsidRPr="001223A4" w:rsidRDefault="00460616" w:rsidP="00460616"/>
        </w:tc>
        <w:tc>
          <w:tcPr>
            <w:tcW w:w="1226" w:type="pct"/>
          </w:tcPr>
          <w:p w14:paraId="15F3C789" w14:textId="77777777" w:rsidR="00460616" w:rsidRPr="001223A4" w:rsidRDefault="00460616" w:rsidP="00460616"/>
        </w:tc>
        <w:tc>
          <w:tcPr>
            <w:tcW w:w="640" w:type="pct"/>
          </w:tcPr>
          <w:p w14:paraId="443A9DB3" w14:textId="77777777" w:rsidR="00460616" w:rsidRPr="001223A4" w:rsidRDefault="00460616" w:rsidP="00460616"/>
        </w:tc>
      </w:tr>
      <w:tr w:rsidR="00460616" w:rsidRPr="001223A4" w14:paraId="7ED50E80" w14:textId="77777777" w:rsidTr="00460616">
        <w:trPr>
          <w:cantSplit/>
        </w:trPr>
        <w:tc>
          <w:tcPr>
            <w:tcW w:w="873" w:type="pct"/>
            <w:tcBorders>
              <w:right w:val="single" w:sz="6" w:space="0" w:color="auto"/>
            </w:tcBorders>
          </w:tcPr>
          <w:p w14:paraId="54FCEF1E" w14:textId="77777777" w:rsidR="00460616" w:rsidRPr="001223A4" w:rsidRDefault="00460616" w:rsidP="00460616"/>
        </w:tc>
        <w:tc>
          <w:tcPr>
            <w:tcW w:w="1025" w:type="pct"/>
            <w:tcBorders>
              <w:right w:val="single" w:sz="6" w:space="0" w:color="auto"/>
            </w:tcBorders>
          </w:tcPr>
          <w:p w14:paraId="066E224D" w14:textId="77777777" w:rsidR="00460616" w:rsidRPr="001223A4" w:rsidRDefault="00460616" w:rsidP="00460616"/>
        </w:tc>
        <w:tc>
          <w:tcPr>
            <w:tcW w:w="1236" w:type="pct"/>
            <w:tcBorders>
              <w:left w:val="single" w:sz="6" w:space="0" w:color="auto"/>
            </w:tcBorders>
          </w:tcPr>
          <w:p w14:paraId="4A2693A0" w14:textId="77777777" w:rsidR="00460616" w:rsidRPr="001223A4" w:rsidRDefault="00460616" w:rsidP="00460616"/>
        </w:tc>
        <w:tc>
          <w:tcPr>
            <w:tcW w:w="1226" w:type="pct"/>
          </w:tcPr>
          <w:p w14:paraId="44FA4F0B" w14:textId="77777777" w:rsidR="00460616" w:rsidRPr="001223A4" w:rsidRDefault="00460616" w:rsidP="00460616"/>
        </w:tc>
        <w:tc>
          <w:tcPr>
            <w:tcW w:w="640" w:type="pct"/>
          </w:tcPr>
          <w:p w14:paraId="51B744BE" w14:textId="77777777" w:rsidR="00460616" w:rsidRPr="001223A4" w:rsidRDefault="00460616" w:rsidP="00460616"/>
        </w:tc>
      </w:tr>
      <w:tr w:rsidR="00460616" w:rsidRPr="001223A4" w14:paraId="5B49D395" w14:textId="77777777" w:rsidTr="00460616">
        <w:trPr>
          <w:cantSplit/>
        </w:trPr>
        <w:tc>
          <w:tcPr>
            <w:tcW w:w="873" w:type="pct"/>
            <w:tcBorders>
              <w:right w:val="single" w:sz="6" w:space="0" w:color="auto"/>
            </w:tcBorders>
          </w:tcPr>
          <w:p w14:paraId="4E9A50C4" w14:textId="77777777" w:rsidR="00460616" w:rsidRPr="001223A4" w:rsidRDefault="00460616" w:rsidP="00460616"/>
        </w:tc>
        <w:tc>
          <w:tcPr>
            <w:tcW w:w="1025" w:type="pct"/>
            <w:tcBorders>
              <w:right w:val="single" w:sz="6" w:space="0" w:color="auto"/>
            </w:tcBorders>
          </w:tcPr>
          <w:p w14:paraId="11194A3F" w14:textId="77777777" w:rsidR="00460616" w:rsidRPr="001223A4" w:rsidRDefault="00460616" w:rsidP="00460616"/>
        </w:tc>
        <w:tc>
          <w:tcPr>
            <w:tcW w:w="1236" w:type="pct"/>
            <w:tcBorders>
              <w:left w:val="single" w:sz="6" w:space="0" w:color="auto"/>
            </w:tcBorders>
          </w:tcPr>
          <w:p w14:paraId="1241FA9A" w14:textId="77777777" w:rsidR="00460616" w:rsidRPr="001223A4" w:rsidRDefault="00460616" w:rsidP="00460616"/>
        </w:tc>
        <w:tc>
          <w:tcPr>
            <w:tcW w:w="1226" w:type="pct"/>
          </w:tcPr>
          <w:p w14:paraId="0837A3C4" w14:textId="77777777" w:rsidR="00460616" w:rsidRPr="001223A4" w:rsidRDefault="00460616" w:rsidP="00460616"/>
        </w:tc>
        <w:tc>
          <w:tcPr>
            <w:tcW w:w="640" w:type="pct"/>
          </w:tcPr>
          <w:p w14:paraId="5992440F" w14:textId="77777777" w:rsidR="00460616" w:rsidRPr="001223A4" w:rsidRDefault="00460616" w:rsidP="00460616"/>
        </w:tc>
      </w:tr>
      <w:tr w:rsidR="00460616" w:rsidRPr="001223A4" w14:paraId="0F154173" w14:textId="77777777" w:rsidTr="00460616">
        <w:trPr>
          <w:cantSplit/>
        </w:trPr>
        <w:tc>
          <w:tcPr>
            <w:tcW w:w="873" w:type="pct"/>
            <w:tcBorders>
              <w:right w:val="single" w:sz="6" w:space="0" w:color="auto"/>
            </w:tcBorders>
          </w:tcPr>
          <w:p w14:paraId="3A46D6B1" w14:textId="77777777" w:rsidR="00460616" w:rsidRPr="001223A4" w:rsidRDefault="00460616" w:rsidP="00460616"/>
        </w:tc>
        <w:tc>
          <w:tcPr>
            <w:tcW w:w="1025" w:type="pct"/>
            <w:tcBorders>
              <w:right w:val="single" w:sz="6" w:space="0" w:color="auto"/>
            </w:tcBorders>
          </w:tcPr>
          <w:p w14:paraId="4AA71CCA" w14:textId="77777777" w:rsidR="00460616" w:rsidRPr="001223A4" w:rsidRDefault="00460616" w:rsidP="00460616"/>
        </w:tc>
        <w:tc>
          <w:tcPr>
            <w:tcW w:w="1236" w:type="pct"/>
            <w:tcBorders>
              <w:left w:val="single" w:sz="6" w:space="0" w:color="auto"/>
            </w:tcBorders>
          </w:tcPr>
          <w:p w14:paraId="08085F15" w14:textId="77777777" w:rsidR="00460616" w:rsidRPr="001223A4" w:rsidRDefault="00460616" w:rsidP="00460616"/>
        </w:tc>
        <w:tc>
          <w:tcPr>
            <w:tcW w:w="1226" w:type="pct"/>
          </w:tcPr>
          <w:p w14:paraId="4434591C" w14:textId="77777777" w:rsidR="00460616" w:rsidRPr="001223A4" w:rsidRDefault="00460616" w:rsidP="00460616"/>
        </w:tc>
        <w:tc>
          <w:tcPr>
            <w:tcW w:w="640" w:type="pct"/>
          </w:tcPr>
          <w:p w14:paraId="274B4EA8" w14:textId="77777777" w:rsidR="00460616" w:rsidRPr="001223A4" w:rsidRDefault="00460616" w:rsidP="00460616"/>
        </w:tc>
      </w:tr>
      <w:tr w:rsidR="00460616" w:rsidRPr="001223A4" w14:paraId="591B6546" w14:textId="77777777" w:rsidTr="00460616">
        <w:trPr>
          <w:cantSplit/>
        </w:trPr>
        <w:tc>
          <w:tcPr>
            <w:tcW w:w="873" w:type="pct"/>
            <w:tcBorders>
              <w:right w:val="single" w:sz="6" w:space="0" w:color="auto"/>
            </w:tcBorders>
          </w:tcPr>
          <w:p w14:paraId="3D7C9804" w14:textId="77777777" w:rsidR="00460616" w:rsidRPr="001223A4" w:rsidRDefault="00460616" w:rsidP="00460616"/>
        </w:tc>
        <w:tc>
          <w:tcPr>
            <w:tcW w:w="1025" w:type="pct"/>
            <w:tcBorders>
              <w:right w:val="single" w:sz="6" w:space="0" w:color="auto"/>
            </w:tcBorders>
          </w:tcPr>
          <w:p w14:paraId="6FE0B6FA" w14:textId="77777777" w:rsidR="00460616" w:rsidRPr="001223A4" w:rsidRDefault="00460616" w:rsidP="00460616"/>
        </w:tc>
        <w:tc>
          <w:tcPr>
            <w:tcW w:w="1236" w:type="pct"/>
            <w:tcBorders>
              <w:left w:val="single" w:sz="6" w:space="0" w:color="auto"/>
            </w:tcBorders>
          </w:tcPr>
          <w:p w14:paraId="1AD899BF" w14:textId="77777777" w:rsidR="00460616" w:rsidRPr="001223A4" w:rsidRDefault="00460616" w:rsidP="00460616"/>
        </w:tc>
        <w:tc>
          <w:tcPr>
            <w:tcW w:w="1226" w:type="pct"/>
          </w:tcPr>
          <w:p w14:paraId="028EF0DC" w14:textId="77777777" w:rsidR="00460616" w:rsidRPr="001223A4" w:rsidRDefault="00460616" w:rsidP="00460616"/>
        </w:tc>
        <w:tc>
          <w:tcPr>
            <w:tcW w:w="640" w:type="pct"/>
          </w:tcPr>
          <w:p w14:paraId="40BACB70" w14:textId="77777777" w:rsidR="00460616" w:rsidRPr="001223A4" w:rsidRDefault="00460616" w:rsidP="00460616"/>
        </w:tc>
      </w:tr>
      <w:tr w:rsidR="00460616" w:rsidRPr="001223A4" w14:paraId="28D66C52" w14:textId="77777777" w:rsidTr="00460616">
        <w:trPr>
          <w:cantSplit/>
        </w:trPr>
        <w:tc>
          <w:tcPr>
            <w:tcW w:w="873" w:type="pct"/>
            <w:tcBorders>
              <w:right w:val="single" w:sz="6" w:space="0" w:color="auto"/>
            </w:tcBorders>
          </w:tcPr>
          <w:p w14:paraId="0B091A41" w14:textId="77777777" w:rsidR="00460616" w:rsidRPr="001223A4" w:rsidRDefault="00460616" w:rsidP="00460616"/>
        </w:tc>
        <w:tc>
          <w:tcPr>
            <w:tcW w:w="1025" w:type="pct"/>
            <w:tcBorders>
              <w:right w:val="single" w:sz="6" w:space="0" w:color="auto"/>
            </w:tcBorders>
          </w:tcPr>
          <w:p w14:paraId="7740F1B2" w14:textId="77777777" w:rsidR="00460616" w:rsidRPr="001223A4" w:rsidRDefault="00460616" w:rsidP="00460616"/>
        </w:tc>
        <w:tc>
          <w:tcPr>
            <w:tcW w:w="1236" w:type="pct"/>
            <w:tcBorders>
              <w:left w:val="single" w:sz="6" w:space="0" w:color="auto"/>
            </w:tcBorders>
          </w:tcPr>
          <w:p w14:paraId="118541D0" w14:textId="77777777" w:rsidR="00460616" w:rsidRPr="001223A4" w:rsidRDefault="00460616" w:rsidP="00460616"/>
        </w:tc>
        <w:tc>
          <w:tcPr>
            <w:tcW w:w="1226" w:type="pct"/>
          </w:tcPr>
          <w:p w14:paraId="403A7DB0" w14:textId="77777777" w:rsidR="00460616" w:rsidRPr="001223A4" w:rsidRDefault="00460616" w:rsidP="00460616"/>
        </w:tc>
        <w:tc>
          <w:tcPr>
            <w:tcW w:w="640" w:type="pct"/>
          </w:tcPr>
          <w:p w14:paraId="1EF49A76" w14:textId="77777777" w:rsidR="00460616" w:rsidRPr="001223A4" w:rsidRDefault="00460616" w:rsidP="00460616"/>
        </w:tc>
      </w:tr>
      <w:tr w:rsidR="00460616" w:rsidRPr="001223A4" w14:paraId="18F0F66B" w14:textId="77777777" w:rsidTr="00460616">
        <w:trPr>
          <w:cantSplit/>
        </w:trPr>
        <w:tc>
          <w:tcPr>
            <w:tcW w:w="873" w:type="pct"/>
            <w:tcBorders>
              <w:right w:val="single" w:sz="6" w:space="0" w:color="auto"/>
            </w:tcBorders>
          </w:tcPr>
          <w:p w14:paraId="45065C42" w14:textId="77777777" w:rsidR="00460616" w:rsidRPr="001223A4" w:rsidRDefault="00460616" w:rsidP="00460616"/>
        </w:tc>
        <w:tc>
          <w:tcPr>
            <w:tcW w:w="1025" w:type="pct"/>
            <w:tcBorders>
              <w:right w:val="single" w:sz="6" w:space="0" w:color="auto"/>
            </w:tcBorders>
          </w:tcPr>
          <w:p w14:paraId="200E1AFB" w14:textId="77777777" w:rsidR="00460616" w:rsidRPr="001223A4" w:rsidRDefault="00460616" w:rsidP="00460616"/>
        </w:tc>
        <w:tc>
          <w:tcPr>
            <w:tcW w:w="1236" w:type="pct"/>
            <w:tcBorders>
              <w:left w:val="single" w:sz="6" w:space="0" w:color="auto"/>
            </w:tcBorders>
          </w:tcPr>
          <w:p w14:paraId="582DE234" w14:textId="77777777" w:rsidR="00460616" w:rsidRPr="001223A4" w:rsidRDefault="00460616" w:rsidP="00460616"/>
        </w:tc>
        <w:tc>
          <w:tcPr>
            <w:tcW w:w="1226" w:type="pct"/>
          </w:tcPr>
          <w:p w14:paraId="734BC89E" w14:textId="77777777" w:rsidR="00460616" w:rsidRPr="001223A4" w:rsidRDefault="00460616" w:rsidP="00460616"/>
        </w:tc>
        <w:tc>
          <w:tcPr>
            <w:tcW w:w="640" w:type="pct"/>
          </w:tcPr>
          <w:p w14:paraId="3D5C4C89" w14:textId="77777777" w:rsidR="00460616" w:rsidRPr="001223A4" w:rsidRDefault="00460616" w:rsidP="00460616"/>
        </w:tc>
      </w:tr>
      <w:tr w:rsidR="00460616" w:rsidRPr="001223A4" w14:paraId="56FACDDB" w14:textId="77777777" w:rsidTr="00460616">
        <w:trPr>
          <w:cantSplit/>
        </w:trPr>
        <w:tc>
          <w:tcPr>
            <w:tcW w:w="873" w:type="pct"/>
            <w:tcBorders>
              <w:right w:val="single" w:sz="6" w:space="0" w:color="auto"/>
            </w:tcBorders>
          </w:tcPr>
          <w:p w14:paraId="6F2A27C2" w14:textId="77777777" w:rsidR="00460616" w:rsidRPr="001223A4" w:rsidRDefault="00460616" w:rsidP="00460616"/>
        </w:tc>
        <w:tc>
          <w:tcPr>
            <w:tcW w:w="1025" w:type="pct"/>
            <w:tcBorders>
              <w:right w:val="single" w:sz="6" w:space="0" w:color="auto"/>
            </w:tcBorders>
          </w:tcPr>
          <w:p w14:paraId="3F4422DB" w14:textId="77777777" w:rsidR="00460616" w:rsidRPr="001223A4" w:rsidRDefault="00460616" w:rsidP="00460616"/>
        </w:tc>
        <w:tc>
          <w:tcPr>
            <w:tcW w:w="1236" w:type="pct"/>
            <w:tcBorders>
              <w:left w:val="single" w:sz="6" w:space="0" w:color="auto"/>
            </w:tcBorders>
          </w:tcPr>
          <w:p w14:paraId="33F9FC42" w14:textId="77777777" w:rsidR="00460616" w:rsidRPr="001223A4" w:rsidRDefault="00460616" w:rsidP="00460616"/>
        </w:tc>
        <w:tc>
          <w:tcPr>
            <w:tcW w:w="1226" w:type="pct"/>
          </w:tcPr>
          <w:p w14:paraId="184F3B82" w14:textId="77777777" w:rsidR="00460616" w:rsidRPr="001223A4" w:rsidRDefault="00460616" w:rsidP="00460616"/>
        </w:tc>
        <w:tc>
          <w:tcPr>
            <w:tcW w:w="640" w:type="pct"/>
          </w:tcPr>
          <w:p w14:paraId="32AAA14D" w14:textId="77777777" w:rsidR="00460616" w:rsidRPr="001223A4" w:rsidRDefault="00460616" w:rsidP="00460616"/>
        </w:tc>
      </w:tr>
      <w:tr w:rsidR="00460616" w:rsidRPr="001223A4" w14:paraId="698A157A" w14:textId="77777777" w:rsidTr="00460616">
        <w:trPr>
          <w:cantSplit/>
        </w:trPr>
        <w:tc>
          <w:tcPr>
            <w:tcW w:w="873" w:type="pct"/>
            <w:tcBorders>
              <w:right w:val="single" w:sz="6" w:space="0" w:color="auto"/>
            </w:tcBorders>
          </w:tcPr>
          <w:p w14:paraId="6EB81DF4" w14:textId="77777777" w:rsidR="00460616" w:rsidRPr="001223A4" w:rsidRDefault="00460616" w:rsidP="00460616"/>
        </w:tc>
        <w:tc>
          <w:tcPr>
            <w:tcW w:w="1025" w:type="pct"/>
            <w:tcBorders>
              <w:right w:val="single" w:sz="6" w:space="0" w:color="auto"/>
            </w:tcBorders>
          </w:tcPr>
          <w:p w14:paraId="2861F9DA" w14:textId="77777777" w:rsidR="00460616" w:rsidRPr="001223A4" w:rsidRDefault="00460616" w:rsidP="00460616"/>
        </w:tc>
        <w:tc>
          <w:tcPr>
            <w:tcW w:w="1236" w:type="pct"/>
            <w:tcBorders>
              <w:left w:val="single" w:sz="6" w:space="0" w:color="auto"/>
            </w:tcBorders>
          </w:tcPr>
          <w:p w14:paraId="51BADC5D" w14:textId="77777777" w:rsidR="00460616" w:rsidRPr="001223A4" w:rsidRDefault="00460616" w:rsidP="00460616"/>
        </w:tc>
        <w:tc>
          <w:tcPr>
            <w:tcW w:w="1226" w:type="pct"/>
          </w:tcPr>
          <w:p w14:paraId="08A4B028" w14:textId="77777777" w:rsidR="00460616" w:rsidRPr="001223A4" w:rsidRDefault="00460616" w:rsidP="00460616"/>
        </w:tc>
        <w:tc>
          <w:tcPr>
            <w:tcW w:w="640" w:type="pct"/>
          </w:tcPr>
          <w:p w14:paraId="3106B63D" w14:textId="77777777" w:rsidR="00460616" w:rsidRPr="001223A4" w:rsidRDefault="00460616" w:rsidP="00460616"/>
        </w:tc>
      </w:tr>
      <w:tr w:rsidR="00460616" w:rsidRPr="001223A4" w14:paraId="6F9B1736" w14:textId="77777777" w:rsidTr="00460616">
        <w:trPr>
          <w:cantSplit/>
        </w:trPr>
        <w:tc>
          <w:tcPr>
            <w:tcW w:w="873" w:type="pct"/>
            <w:tcBorders>
              <w:right w:val="single" w:sz="6" w:space="0" w:color="auto"/>
            </w:tcBorders>
          </w:tcPr>
          <w:p w14:paraId="7166E8EC" w14:textId="77777777" w:rsidR="00460616" w:rsidRPr="001223A4" w:rsidRDefault="00460616" w:rsidP="00460616"/>
        </w:tc>
        <w:tc>
          <w:tcPr>
            <w:tcW w:w="1025" w:type="pct"/>
            <w:tcBorders>
              <w:right w:val="single" w:sz="6" w:space="0" w:color="auto"/>
            </w:tcBorders>
          </w:tcPr>
          <w:p w14:paraId="14028C64" w14:textId="77777777" w:rsidR="00460616" w:rsidRPr="001223A4" w:rsidRDefault="00460616" w:rsidP="00460616"/>
        </w:tc>
        <w:tc>
          <w:tcPr>
            <w:tcW w:w="1236" w:type="pct"/>
            <w:tcBorders>
              <w:left w:val="single" w:sz="6" w:space="0" w:color="auto"/>
            </w:tcBorders>
          </w:tcPr>
          <w:p w14:paraId="40D0861C" w14:textId="77777777" w:rsidR="00460616" w:rsidRPr="001223A4" w:rsidRDefault="00460616" w:rsidP="00460616"/>
        </w:tc>
        <w:tc>
          <w:tcPr>
            <w:tcW w:w="1226" w:type="pct"/>
          </w:tcPr>
          <w:p w14:paraId="1AB5B957" w14:textId="77777777" w:rsidR="00460616" w:rsidRPr="001223A4" w:rsidRDefault="00460616" w:rsidP="00460616"/>
        </w:tc>
        <w:tc>
          <w:tcPr>
            <w:tcW w:w="640" w:type="pct"/>
          </w:tcPr>
          <w:p w14:paraId="4893F7ED" w14:textId="77777777" w:rsidR="00460616" w:rsidRPr="001223A4" w:rsidRDefault="00460616" w:rsidP="00460616"/>
        </w:tc>
      </w:tr>
      <w:tr w:rsidR="00460616" w:rsidRPr="001223A4" w14:paraId="42AF0B80" w14:textId="77777777" w:rsidTr="00460616">
        <w:trPr>
          <w:cantSplit/>
        </w:trPr>
        <w:tc>
          <w:tcPr>
            <w:tcW w:w="873" w:type="pct"/>
            <w:tcBorders>
              <w:right w:val="single" w:sz="6" w:space="0" w:color="auto"/>
            </w:tcBorders>
          </w:tcPr>
          <w:p w14:paraId="2BD663D6" w14:textId="77777777" w:rsidR="00460616" w:rsidRPr="001223A4" w:rsidRDefault="00460616" w:rsidP="00460616"/>
        </w:tc>
        <w:tc>
          <w:tcPr>
            <w:tcW w:w="1025" w:type="pct"/>
            <w:tcBorders>
              <w:right w:val="single" w:sz="6" w:space="0" w:color="auto"/>
            </w:tcBorders>
          </w:tcPr>
          <w:p w14:paraId="5AC0CDE6" w14:textId="77777777" w:rsidR="00460616" w:rsidRPr="001223A4" w:rsidRDefault="00460616" w:rsidP="00460616"/>
        </w:tc>
        <w:tc>
          <w:tcPr>
            <w:tcW w:w="1236" w:type="pct"/>
            <w:tcBorders>
              <w:left w:val="single" w:sz="6" w:space="0" w:color="auto"/>
            </w:tcBorders>
          </w:tcPr>
          <w:p w14:paraId="31A7E37F" w14:textId="77777777" w:rsidR="00460616" w:rsidRPr="001223A4" w:rsidRDefault="00460616" w:rsidP="00460616"/>
        </w:tc>
        <w:tc>
          <w:tcPr>
            <w:tcW w:w="1226" w:type="pct"/>
          </w:tcPr>
          <w:p w14:paraId="10CF4B0B" w14:textId="77777777" w:rsidR="00460616" w:rsidRPr="001223A4" w:rsidRDefault="00460616" w:rsidP="00460616"/>
        </w:tc>
        <w:tc>
          <w:tcPr>
            <w:tcW w:w="640" w:type="pct"/>
          </w:tcPr>
          <w:p w14:paraId="7B7E988B" w14:textId="77777777" w:rsidR="00460616" w:rsidRPr="001223A4" w:rsidRDefault="00460616" w:rsidP="00460616"/>
        </w:tc>
      </w:tr>
      <w:tr w:rsidR="00460616" w:rsidRPr="001223A4" w14:paraId="40CB4E54" w14:textId="77777777" w:rsidTr="00460616">
        <w:trPr>
          <w:cantSplit/>
        </w:trPr>
        <w:tc>
          <w:tcPr>
            <w:tcW w:w="873" w:type="pct"/>
            <w:tcBorders>
              <w:bottom w:val="nil"/>
              <w:right w:val="single" w:sz="6" w:space="0" w:color="auto"/>
            </w:tcBorders>
          </w:tcPr>
          <w:p w14:paraId="505902D8" w14:textId="77777777" w:rsidR="00460616" w:rsidRPr="001223A4" w:rsidRDefault="00460616" w:rsidP="00460616"/>
        </w:tc>
        <w:tc>
          <w:tcPr>
            <w:tcW w:w="1025" w:type="pct"/>
            <w:tcBorders>
              <w:bottom w:val="nil"/>
              <w:right w:val="single" w:sz="6" w:space="0" w:color="auto"/>
            </w:tcBorders>
          </w:tcPr>
          <w:p w14:paraId="01CEEE0A" w14:textId="77777777" w:rsidR="00460616" w:rsidRPr="001223A4" w:rsidRDefault="00460616" w:rsidP="00460616"/>
        </w:tc>
        <w:tc>
          <w:tcPr>
            <w:tcW w:w="1236" w:type="pct"/>
            <w:tcBorders>
              <w:left w:val="single" w:sz="6" w:space="0" w:color="auto"/>
            </w:tcBorders>
          </w:tcPr>
          <w:p w14:paraId="7A8EB9BD" w14:textId="77777777" w:rsidR="00460616" w:rsidRPr="001223A4" w:rsidRDefault="00460616" w:rsidP="00460616"/>
        </w:tc>
        <w:tc>
          <w:tcPr>
            <w:tcW w:w="1226" w:type="pct"/>
          </w:tcPr>
          <w:p w14:paraId="50788C23" w14:textId="77777777" w:rsidR="00460616" w:rsidRPr="001223A4" w:rsidRDefault="00460616" w:rsidP="00460616"/>
        </w:tc>
        <w:tc>
          <w:tcPr>
            <w:tcW w:w="640" w:type="pct"/>
          </w:tcPr>
          <w:p w14:paraId="3BA4EAAA" w14:textId="77777777" w:rsidR="00460616" w:rsidRPr="001223A4" w:rsidRDefault="00460616" w:rsidP="00460616"/>
        </w:tc>
      </w:tr>
      <w:tr w:rsidR="00460616" w:rsidRPr="001223A4" w14:paraId="76E0A4F1" w14:textId="77777777" w:rsidTr="00460616">
        <w:trPr>
          <w:cantSplit/>
        </w:trPr>
        <w:tc>
          <w:tcPr>
            <w:tcW w:w="873" w:type="pct"/>
            <w:tcBorders>
              <w:top w:val="single" w:sz="6" w:space="0" w:color="auto"/>
              <w:left w:val="double" w:sz="6" w:space="0" w:color="auto"/>
              <w:bottom w:val="single" w:sz="6" w:space="0" w:color="auto"/>
              <w:right w:val="single" w:sz="6" w:space="0" w:color="auto"/>
            </w:tcBorders>
          </w:tcPr>
          <w:p w14:paraId="5288CCCC" w14:textId="77777777" w:rsidR="00460616" w:rsidRPr="001223A4" w:rsidRDefault="00460616" w:rsidP="00460616"/>
        </w:tc>
        <w:tc>
          <w:tcPr>
            <w:tcW w:w="1025" w:type="pct"/>
            <w:tcBorders>
              <w:top w:val="single" w:sz="6" w:space="0" w:color="auto"/>
              <w:bottom w:val="single" w:sz="6" w:space="0" w:color="auto"/>
              <w:right w:val="single" w:sz="6" w:space="0" w:color="auto"/>
            </w:tcBorders>
          </w:tcPr>
          <w:p w14:paraId="6525979B" w14:textId="77777777" w:rsidR="00460616" w:rsidRPr="001223A4" w:rsidRDefault="00460616" w:rsidP="00460616"/>
        </w:tc>
        <w:tc>
          <w:tcPr>
            <w:tcW w:w="1236" w:type="pct"/>
            <w:tcBorders>
              <w:left w:val="single" w:sz="6" w:space="0" w:color="auto"/>
              <w:bottom w:val="nil"/>
            </w:tcBorders>
          </w:tcPr>
          <w:p w14:paraId="6E360BEB" w14:textId="77777777" w:rsidR="00460616" w:rsidRPr="001223A4" w:rsidRDefault="00460616" w:rsidP="00460616"/>
        </w:tc>
        <w:tc>
          <w:tcPr>
            <w:tcW w:w="1226" w:type="pct"/>
            <w:tcBorders>
              <w:bottom w:val="nil"/>
            </w:tcBorders>
          </w:tcPr>
          <w:p w14:paraId="2A7424D1" w14:textId="77777777" w:rsidR="00460616" w:rsidRPr="001223A4" w:rsidRDefault="00460616" w:rsidP="00460616"/>
        </w:tc>
        <w:tc>
          <w:tcPr>
            <w:tcW w:w="640" w:type="pct"/>
            <w:tcBorders>
              <w:bottom w:val="nil"/>
            </w:tcBorders>
          </w:tcPr>
          <w:p w14:paraId="44B535E0" w14:textId="77777777" w:rsidR="00460616" w:rsidRPr="001223A4" w:rsidRDefault="00460616" w:rsidP="00460616"/>
        </w:tc>
      </w:tr>
      <w:tr w:rsidR="00460616" w:rsidRPr="001223A4" w14:paraId="040A71E1" w14:textId="77777777" w:rsidTr="00460616">
        <w:trPr>
          <w:cantSplit/>
        </w:trPr>
        <w:tc>
          <w:tcPr>
            <w:tcW w:w="873" w:type="pct"/>
            <w:tcBorders>
              <w:top w:val="single" w:sz="6" w:space="0" w:color="auto"/>
              <w:left w:val="double" w:sz="6" w:space="0" w:color="auto"/>
              <w:bottom w:val="double" w:sz="6" w:space="0" w:color="auto"/>
              <w:right w:val="single" w:sz="6" w:space="0" w:color="auto"/>
            </w:tcBorders>
          </w:tcPr>
          <w:p w14:paraId="2324B833" w14:textId="77777777" w:rsidR="00460616" w:rsidRPr="001223A4" w:rsidRDefault="00460616" w:rsidP="00460616"/>
        </w:tc>
        <w:tc>
          <w:tcPr>
            <w:tcW w:w="1025" w:type="pct"/>
            <w:tcBorders>
              <w:top w:val="single" w:sz="6" w:space="0" w:color="auto"/>
              <w:bottom w:val="double" w:sz="6" w:space="0" w:color="auto"/>
              <w:right w:val="single" w:sz="6" w:space="0" w:color="auto"/>
            </w:tcBorders>
          </w:tcPr>
          <w:p w14:paraId="52BB3FBD" w14:textId="77777777" w:rsidR="00460616" w:rsidRPr="001223A4" w:rsidRDefault="00460616" w:rsidP="00460616"/>
        </w:tc>
        <w:tc>
          <w:tcPr>
            <w:tcW w:w="1236" w:type="pct"/>
            <w:tcBorders>
              <w:top w:val="single" w:sz="6" w:space="0" w:color="auto"/>
              <w:left w:val="single" w:sz="6" w:space="0" w:color="auto"/>
              <w:bottom w:val="double" w:sz="6" w:space="0" w:color="auto"/>
            </w:tcBorders>
          </w:tcPr>
          <w:p w14:paraId="74890CE0" w14:textId="77777777" w:rsidR="00460616" w:rsidRPr="001223A4" w:rsidRDefault="00460616" w:rsidP="00460616"/>
        </w:tc>
        <w:tc>
          <w:tcPr>
            <w:tcW w:w="1226" w:type="pct"/>
            <w:tcBorders>
              <w:top w:val="single" w:sz="6" w:space="0" w:color="auto"/>
              <w:bottom w:val="double" w:sz="6" w:space="0" w:color="auto"/>
            </w:tcBorders>
          </w:tcPr>
          <w:p w14:paraId="48BFD7B3" w14:textId="77777777" w:rsidR="00460616" w:rsidRPr="001223A4" w:rsidRDefault="00460616" w:rsidP="00460616"/>
        </w:tc>
        <w:tc>
          <w:tcPr>
            <w:tcW w:w="640" w:type="pct"/>
            <w:tcBorders>
              <w:top w:val="single" w:sz="6" w:space="0" w:color="auto"/>
              <w:bottom w:val="double" w:sz="6" w:space="0" w:color="auto"/>
            </w:tcBorders>
          </w:tcPr>
          <w:p w14:paraId="02C2BE48" w14:textId="77777777" w:rsidR="00460616" w:rsidRPr="001223A4" w:rsidRDefault="00460616" w:rsidP="00460616"/>
        </w:tc>
      </w:tr>
    </w:tbl>
    <w:p w14:paraId="1FBF6E2E" w14:textId="77777777" w:rsidR="00B02C50" w:rsidRDefault="00B02C50" w:rsidP="00B02C50">
      <w:pPr>
        <w:pStyle w:val="Centered2"/>
      </w:pPr>
    </w:p>
    <w:p w14:paraId="0DF28FFB" w14:textId="77777777" w:rsidR="00B02C50" w:rsidRDefault="00B02C50" w:rsidP="00B02C50">
      <w:pPr>
        <w:pStyle w:val="Centered2"/>
      </w:pPr>
    </w:p>
    <w:p w14:paraId="2D8A3A08" w14:textId="77777777" w:rsidR="00B02C50" w:rsidRDefault="00B02C50" w:rsidP="00B02C50">
      <w:pPr>
        <w:pStyle w:val="Centered2"/>
      </w:pPr>
    </w:p>
    <w:p w14:paraId="3272C550" w14:textId="77777777" w:rsidR="00415201" w:rsidRDefault="00415201" w:rsidP="00B02C50">
      <w:pPr>
        <w:pStyle w:val="Centered2"/>
        <w:sectPr w:rsidR="00415201" w:rsidSect="00EC5691">
          <w:footerReference w:type="default" r:id="rId32"/>
          <w:footerReference w:type="first" r:id="rId33"/>
          <w:pgSz w:w="12242" w:h="15842" w:code="1"/>
          <w:pgMar w:top="1440" w:right="1440" w:bottom="1440" w:left="1440" w:header="720" w:footer="720" w:gutter="0"/>
          <w:pgNumType w:start="1"/>
          <w:cols w:space="708"/>
          <w:titlePg/>
          <w:docGrid w:linePitch="360"/>
        </w:sectPr>
      </w:pPr>
    </w:p>
    <w:p w14:paraId="4B9D413D" w14:textId="2E7157D3" w:rsidR="00415201" w:rsidRPr="00415201" w:rsidRDefault="00415201" w:rsidP="00415201">
      <w:pPr>
        <w:pStyle w:val="FlushRight"/>
      </w:pPr>
      <w:r w:rsidRPr="001223A4">
        <w:lastRenderedPageBreak/>
        <w:t>EXHIBIT A</w:t>
      </w:r>
      <w:r w:rsidR="005C5648">
        <w:t>6</w:t>
      </w:r>
    </w:p>
    <w:p w14:paraId="3C738F8D" w14:textId="0660D377" w:rsidR="00415201" w:rsidRPr="00151784" w:rsidRDefault="00415201" w:rsidP="00415201">
      <w:pPr>
        <w:keepNext/>
        <w:spacing w:after="240"/>
        <w:jc w:val="center"/>
        <w:outlineLvl w:val="0"/>
        <w:rPr>
          <w:b/>
        </w:rPr>
      </w:pPr>
      <w:r w:rsidRPr="00151784">
        <w:rPr>
          <w:b/>
        </w:rPr>
        <w:t>FORM OF CERTIFICATED CLASS E NOTE</w:t>
      </w:r>
    </w:p>
    <w:p w14:paraId="3856F209" w14:textId="1DCF9789" w:rsidR="00415201" w:rsidRDefault="00415201" w:rsidP="00415201">
      <w:pPr>
        <w:spacing w:after="120"/>
        <w:ind w:left="360"/>
        <w:jc w:val="center"/>
      </w:pPr>
      <w:r w:rsidRPr="00151784">
        <w:t>CERTIFICATED SECURED NOTE</w:t>
      </w:r>
      <w:r w:rsidRPr="00151784">
        <w:br/>
        <w:t>representing</w:t>
      </w:r>
      <w:r w:rsidRPr="00151784">
        <w:br/>
        <w:t>CLASS E SECURED DEFERRABLE FLOATI</w:t>
      </w:r>
      <w:r w:rsidR="005C5648">
        <w:t>NG RATE NOTES DUE 2035</w:t>
      </w:r>
    </w:p>
    <w:p w14:paraId="22ECD014" w14:textId="2340D92A" w:rsidR="00415201" w:rsidRPr="00F41F35" w:rsidRDefault="00415201" w:rsidP="00B40E1E">
      <w:pPr>
        <w:spacing w:after="120"/>
        <w:jc w:val="both"/>
      </w:pPr>
      <w:r w:rsidRPr="00F41F35">
        <w:t xml:space="preserve">THIS NOTE HAS NOT BEEN AND WILL NOT BE REGISTERED UNDER THE SECURITIES ACT OF 1933, AS AMENDED (THE </w:t>
      </w:r>
      <w:r w:rsidR="0001433C">
        <w:t>“</w:t>
      </w:r>
      <w:r w:rsidRPr="003158AE">
        <w:rPr>
          <w:u w:val="single"/>
        </w:rPr>
        <w:t>SECURITIES ACT</w:t>
      </w:r>
      <w:r w:rsidR="0001433C">
        <w:t>”</w:t>
      </w:r>
      <w:r w:rsidRPr="00F41F35">
        <w:t xml:space="preserve">) OR THE SECURITIES LAWS OF ANY STATE OF THE UNITED STATES, AND MAY BE REOFFERED, RESOLD, PLEDGED OR OTHERWISE TRANSFERRED ONLY (A) TO A PERSON THAT IS EITHER (I) BOTH (1) A </w:t>
      </w:r>
      <w:r w:rsidR="0001433C">
        <w:t>“</w:t>
      </w:r>
      <w:r w:rsidRPr="00F41F35">
        <w:t>QUALIFIED PURCHASER</w:t>
      </w:r>
      <w:r w:rsidR="0001433C">
        <w:t>”</w:t>
      </w:r>
      <w:r w:rsidRPr="00F41F35">
        <w:t xml:space="preserve"> (WITHIN THE MEANING OF THE INVESTMENT COMPANY ACT OF 1940, AS AMENDED (THE </w:t>
      </w:r>
      <w:r w:rsidR="0001433C">
        <w:t>“</w:t>
      </w:r>
      <w:r w:rsidRPr="003158AE">
        <w:rPr>
          <w:u w:val="single"/>
        </w:rPr>
        <w:t>INVESTMENT COMPANY ACT</w:t>
      </w:r>
      <w:r w:rsidR="0001433C">
        <w:t>”</w:t>
      </w:r>
      <w:r w:rsidRPr="00F41F35">
        <w:t xml:space="preserve">) AND THE RULES THEREUNDER) OR AN ENTITY OWNED OR BENEFICIALLY OWNED EXCLUSIVELY BY QUALIFIED PURCHASERS AND (2)  EITHER (X) A </w:t>
      </w:r>
      <w:r w:rsidR="0001433C">
        <w:t>“</w:t>
      </w:r>
      <w:r w:rsidRPr="00F41F35">
        <w:t>QUALIFIED INSTITUTIONAL BUYER</w:t>
      </w:r>
      <w:r w:rsidR="0001433C">
        <w:t>”</w:t>
      </w:r>
      <w:r w:rsidRPr="00F41F35">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(Y) AN INSTITUTIONAL </w:t>
      </w:r>
      <w:r w:rsidR="0001433C">
        <w:t>“</w:t>
      </w:r>
      <w:r w:rsidRPr="00F41F35">
        <w:t>ACCREDITED INVESTOR</w:t>
      </w:r>
      <w:r w:rsidR="0001433C">
        <w:t>”</w:t>
      </w:r>
      <w:r w:rsidRPr="00F41F35">
        <w:t xml:space="preserve"> WITHIN THE MEANING OF RULE 501(a)(1)-(3) OR (7) OF REGULATION D UNDER THE SECURITIES ACT OR (II) A </w:t>
      </w:r>
      <w:r w:rsidR="0001433C">
        <w:t>“</w:t>
      </w:r>
      <w:r w:rsidRPr="00F41F35">
        <w:t>KNOWLEDGEABLE EMPLOYEE</w:t>
      </w:r>
      <w:r w:rsidR="0001433C">
        <w:t>”</w:t>
      </w:r>
      <w:r w:rsidRPr="00F41F35">
        <w:t xml:space="preserve"> (WITHIN THE MEANING OF THE INVESTMENT COMPANY ACT) WITH RESPECT TO THE ISSUER (OR AN ENTITY OWNED EXCLUSIVELY BY KNOWLEDGEABLE EMPLOYEES WITH RESPECT TO THE ISSUER) THAT IS ALSO AN </w:t>
      </w:r>
      <w:r w:rsidR="0001433C">
        <w:t>“</w:t>
      </w:r>
      <w:r w:rsidRPr="00F41F35">
        <w:t>ACCREDITED INVESTOR</w:t>
      </w:r>
      <w:r w:rsidR="0001433C">
        <w:t>”</w:t>
      </w:r>
      <w:r w:rsidRPr="00F41F35">
        <w:t xml:space="preserve"> (AS DEFINED IN RULE 501(a) UNDER THE SECURITIES ACT) OR (B) TO A PERSON THAT IS NOT A </w:t>
      </w:r>
      <w:r w:rsidR="0001433C">
        <w:t>“</w:t>
      </w:r>
      <w:r w:rsidRPr="00F41F35">
        <w:t>U.S. PERSON</w:t>
      </w:r>
      <w:r w:rsidR="0001433C">
        <w:t>”</w:t>
      </w:r>
      <w:r w:rsidRPr="00F41F35">
        <w:t xml:space="preserve">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  THE ISSUER OF THIS NOTE HAS NOT BEEN AND WILL NOT BE REGISTERED UNDER THE INVESTMENT COMPANY ACT.</w:t>
      </w:r>
    </w:p>
    <w:p w14:paraId="71F75924" w14:textId="311363EC" w:rsidR="00415201" w:rsidRPr="00F41F35" w:rsidRDefault="00415201" w:rsidP="00B40E1E">
      <w:pPr>
        <w:spacing w:after="120"/>
        <w:jc w:val="both"/>
      </w:pPr>
      <w:r w:rsidRPr="00F41F35">
        <w:t xml:space="preserve">THE ISSUER HAS THE RIGHT, UNDER THE INDENTURE, TO COMPEL ANY BENEFICIAL OWNER OF AN INTEREST IN THIS NOTE THAT IS A U.S. PERSON AND IS NOT EITHER (I) BOTH (A) A </w:t>
      </w:r>
      <w:r w:rsidR="0001433C">
        <w:t>“</w:t>
      </w:r>
      <w:r w:rsidRPr="00F41F35">
        <w:t>QUALIFIED PURCHASER</w:t>
      </w:r>
      <w:r w:rsidR="0001433C">
        <w:t>”</w:t>
      </w:r>
      <w:r w:rsidRPr="00F41F35">
        <w:t xml:space="preserve"> (WITHIN THE MEANING OF THE INVESTMENT COMPANY ACT) OR AN ENTITY OWNED OR BENEFICIALLY OWNED EXCLUSIVELY BY QUALIFIED PURCHASERS AND (B) EITHER (X) A </w:t>
      </w:r>
      <w:r w:rsidR="0001433C">
        <w:t>“</w:t>
      </w:r>
      <w:r w:rsidRPr="00F41F35">
        <w:t>QUALIFIED INSTITUTIONAL BUYER</w:t>
      </w:r>
      <w:r w:rsidR="0001433C">
        <w:t>”</w:t>
      </w:r>
      <w:r w:rsidRPr="00F41F35">
        <w:t xml:space="preserve"> (AS DEFINED IN RULE 144A UNDER THE SECURITIES ACT) OR (Y) AN INSTITUTIONAL </w:t>
      </w:r>
      <w:r w:rsidR="0001433C">
        <w:t>“</w:t>
      </w:r>
      <w:r w:rsidRPr="00F41F35">
        <w:t>ACCREDITED INVESTOR</w:t>
      </w:r>
      <w:r w:rsidR="0001433C">
        <w:t>”</w:t>
      </w:r>
      <w:r w:rsidRPr="00F41F35">
        <w:t xml:space="preserve"> (AS </w:t>
      </w:r>
      <w:r w:rsidRPr="00F41F35">
        <w:lastRenderedPageBreak/>
        <w:t xml:space="preserve">DEFINED IN RULE 501(a)(1)-(3) OR (7) OF REGULATION D UNDER THE SECURITIES ACT) OR (II) A </w:t>
      </w:r>
      <w:r w:rsidR="0001433C">
        <w:t>“</w:t>
      </w:r>
      <w:r w:rsidRPr="00F41F35">
        <w:t>KNOWLEDGEABLE EMPLOYEE</w:t>
      </w:r>
      <w:r w:rsidR="0001433C">
        <w:t>”</w:t>
      </w:r>
      <w:r w:rsidRPr="00F41F35">
        <w:t xml:space="preserve"> (WITHIN THE MEANING OF THE INVESTMENT COMPANY ACT) WITH RESPECT TO THE ISSUER (OR AN ENTITY OWNED EXCLUSIVELY BY KNOWLEDGEABLE EMPLOYEES WITH RESPECT TO THE ISSUER) THAT IS ALSO AN </w:t>
      </w:r>
      <w:r w:rsidR="0001433C">
        <w:t>“</w:t>
      </w:r>
      <w:r w:rsidRPr="00F41F35">
        <w:t>ACCREDITED INVESTOR</w:t>
      </w:r>
      <w:r w:rsidR="0001433C">
        <w:t>”</w:t>
      </w:r>
      <w:r w:rsidRPr="00F41F35">
        <w:t xml:space="preserve"> (AS DEFINED IN RULE 501(a) UNDER THE SECURITIES ACT) TO SELL ITS INTEREST IN THE NOTE, OR MAY SELL SUCH INTEREST ON BEHALF OF SUCH OWNER.  THE ISSUER HAS THE RIGHT, UNDER THE INDENTURE, TO COMPEL ANY HOLDER WHICH DOES NOT CONSENT TO A RE-PRICING WITH RESPECT TO THIS NOTE PURSUANT TO THE TERMS OF THE INDENTURE TO SELL ITS INTEREST IN THE NOTE OR MAY SELL SUCH INTEREST ON BEHALF OF SUCH HOLDER.</w:t>
      </w:r>
    </w:p>
    <w:p w14:paraId="09E7FB30" w14:textId="18AA557D" w:rsidR="00415201" w:rsidRPr="00F41F35" w:rsidRDefault="00415201" w:rsidP="00B40E1E">
      <w:pPr>
        <w:pStyle w:val="LRIndent1"/>
        <w:spacing w:after="120"/>
        <w:ind w:left="0" w:right="0"/>
        <w:rPr>
          <w:sz w:val="24"/>
          <w:szCs w:val="24"/>
        </w:rPr>
      </w:pPr>
      <w:r w:rsidRPr="00F41F35">
        <w:rPr>
          <w:sz w:val="24"/>
          <w:szCs w:val="24"/>
        </w:rPr>
        <w:t>THIS NOTE IS AN ERISA RESTRICTED NOTE.  EACH PURCHASER OR TRANSFEREE OF THIS ERISA RESTRICTED CERTIFICATED NOTE WILL BE REQUIRED TO (I) REPRESENT AND WARRANT IN WRITING TO THE TRUSTEE (1) WHETHER OR NOT, FOR SO LONG AS IT HOLDS THIS NOTE OR AN INTEREST HEREIN, IT IS, OR IS ACTING ON BEHALF OF, A BENEFIT PLAN INVESTOR (AS DEFINED BELOW), (2) WHETHER OR NOT, FOR SO LONG AS IT HOLDS THIS NOTE OR AN INTEREST HEREIN, IT IS A CONTROLLING PERSON (AS DEFINED BELOW) AND (3) THAT (A) IF IT IS, OR IS ACTING ON BEHALF OF, A BENEFIT PLAN INVESTOR, ITS ACQUISITION, HOLDING AND DISPOSITION OF THIS NOTE (OR ANY INTEREST HEREIN) WILL NOT CONSTITUTE OR RESULT IN A NON-EXEMPT PROHIBITED TRANSACTION UNDER SECTION 406 OF THE EMPLOYEE RETIREMENT INCOME SECURITY ACT OF 1974, AS AMENDED (</w:t>
      </w:r>
      <w:r w:rsidR="0001433C">
        <w:rPr>
          <w:sz w:val="24"/>
          <w:szCs w:val="24"/>
        </w:rPr>
        <w:t>“</w:t>
      </w:r>
      <w:r w:rsidRPr="003158AE">
        <w:rPr>
          <w:sz w:val="24"/>
          <w:szCs w:val="24"/>
          <w:u w:val="single"/>
        </w:rPr>
        <w:t>ERISA</w:t>
      </w:r>
      <w:r w:rsidR="0001433C">
        <w:rPr>
          <w:sz w:val="24"/>
          <w:szCs w:val="24"/>
        </w:rPr>
        <w:t>”</w:t>
      </w:r>
      <w:r w:rsidRPr="00F41F35">
        <w:rPr>
          <w:sz w:val="24"/>
          <w:szCs w:val="24"/>
        </w:rPr>
        <w:t xml:space="preserve">) OR SECTION 4975 OF THE INTERNAL REVENUE CODE OF 1986, AS AMENDED (THE </w:t>
      </w:r>
      <w:r w:rsidR="0001433C">
        <w:rPr>
          <w:sz w:val="24"/>
          <w:szCs w:val="24"/>
        </w:rPr>
        <w:t>“</w:t>
      </w:r>
      <w:r w:rsidRPr="003158AE">
        <w:rPr>
          <w:sz w:val="24"/>
          <w:szCs w:val="24"/>
          <w:u w:val="single"/>
        </w:rPr>
        <w:t>CODE</w:t>
      </w:r>
      <w:r w:rsidR="0001433C">
        <w:rPr>
          <w:sz w:val="24"/>
          <w:szCs w:val="24"/>
        </w:rPr>
        <w:t>”</w:t>
      </w:r>
      <w:r w:rsidRPr="00F41F35">
        <w:rPr>
          <w:sz w:val="24"/>
          <w:szCs w:val="24"/>
        </w:rPr>
        <w:t>) OR (B) IF IT IS A GOVERNMENTAL, CHURCH OR NON-U.S. PLAN, (X) IT IS NOT, AND FOR SO LONG AS IT HOLDS THIS NOTE OR INTEREST HEREIN WILL NOT BE, SUBJECT TO ANY FEDERAL, STATE, LOCAL NON-U.S. OR OTHER LAW OR REGULATION THAT COULD CAUSE THE UNDERLYING ASSETS OF THE ISSUER TO BE TREATED AS ASSETS OF THE INVESTOR IN THIS NOTE (OR INTEREST HEREIN) BY VIRTUE OF ITS INTEREST AND THEREBY SUBJECT THE ISSUER OR THE COLLATERAL MANAGER (OR OTHER PERSONS RESPONSIBLE FOR THE INVESTMENT AND OPERATION OF THE ISSUER</w:t>
      </w:r>
      <w:r w:rsidR="0001433C">
        <w:rPr>
          <w:sz w:val="24"/>
          <w:szCs w:val="24"/>
        </w:rPr>
        <w:t>’</w:t>
      </w:r>
      <w:r w:rsidRPr="00F41F35">
        <w:rPr>
          <w:sz w:val="24"/>
          <w:szCs w:val="24"/>
        </w:rPr>
        <w:t xml:space="preserve">S ASSETS) TO SIMILAR LAW (AS DEFINED BELOW) AND (Y) ITS ACQUISITION, HOLDING AND DISPOSITION OF THIS NOTE (OR ANY INTEREST HEREIN) WILL NOT CONSTITUTE OR RESULT IN A NON-EXEMPT VIOLATION OF ANY APPLICABLE STATE, LOCAL, OTHER FEDERAL OR NON-U.S. LAW OR REGULATION THAT IS SUBSTANTIALLY SIMILAR TO THE PROHIBITED TRANSACTION PROVISIONS OF ERISA OR SECTION 4975 OF THE CODE (ANY SUCH LAW OR REGULATION, A </w:t>
      </w:r>
      <w:r w:rsidR="0001433C">
        <w:rPr>
          <w:sz w:val="24"/>
          <w:szCs w:val="24"/>
        </w:rPr>
        <w:t>“</w:t>
      </w:r>
      <w:r w:rsidRPr="003158AE">
        <w:rPr>
          <w:sz w:val="24"/>
          <w:szCs w:val="24"/>
          <w:u w:val="single"/>
        </w:rPr>
        <w:t>SIMILAR LAW</w:t>
      </w:r>
      <w:r w:rsidR="0001433C">
        <w:rPr>
          <w:sz w:val="24"/>
          <w:szCs w:val="24"/>
        </w:rPr>
        <w:t>”</w:t>
      </w:r>
      <w:r w:rsidRPr="00F41F35">
        <w:rPr>
          <w:sz w:val="24"/>
          <w:szCs w:val="24"/>
        </w:rPr>
        <w:t xml:space="preserve">), AND (II) AGREE TO CERTAIN TRANSFER RESTRICTIONS REGARDING ITS INTEREST IN THIS NOTE.  </w:t>
      </w:r>
      <w:r w:rsidR="0001433C">
        <w:rPr>
          <w:sz w:val="24"/>
          <w:szCs w:val="24"/>
        </w:rPr>
        <w:t>“</w:t>
      </w:r>
      <w:r w:rsidRPr="00F41F35">
        <w:rPr>
          <w:sz w:val="24"/>
          <w:szCs w:val="24"/>
        </w:rPr>
        <w:t>BENEFIT PLAN INVESTOR</w:t>
      </w:r>
      <w:r w:rsidR="0001433C">
        <w:rPr>
          <w:sz w:val="24"/>
          <w:szCs w:val="24"/>
        </w:rPr>
        <w:t>”</w:t>
      </w:r>
      <w:r w:rsidRPr="00F41F35">
        <w:rPr>
          <w:sz w:val="24"/>
          <w:szCs w:val="24"/>
        </w:rPr>
        <w:t xml:space="preserve"> MEANS A BENEFIT PLAN INVESTOR, AS DEFINED IN 29 C.F.R. </w:t>
      </w:r>
      <w:r w:rsidRPr="00F41F35">
        <w:rPr>
          <w:caps/>
          <w:sz w:val="24"/>
          <w:szCs w:val="24"/>
        </w:rPr>
        <w:t>Section 2510.3-101</w:t>
      </w:r>
      <w:r w:rsidRPr="00F41F35">
        <w:rPr>
          <w:sz w:val="24"/>
          <w:szCs w:val="24"/>
        </w:rPr>
        <w:t xml:space="preserve"> AND SECTION 3(42) OF ERISA AND INCLUDES (A) AN EMPLOYEE BENEFIT PLAN (AS DEFINED IN SECTION 3(3) OF TITLE I OF ERISA) THAT IS SUBJECT TO PART 4, SUBTITLE B OF TITLE I OF ERISA, (B) A PLAN AS DEFINED IN SECTION 4975(e)(1) OF THE CODE THAT IS SUBJECT TO SECTION 4975 OF THE CODE OR (C) ANY ENTITY OR ACCOUNT WHOSE UNDERLYING ASSETS INCLUDE </w:t>
      </w:r>
      <w:r w:rsidR="0001433C">
        <w:rPr>
          <w:sz w:val="24"/>
          <w:szCs w:val="24"/>
        </w:rPr>
        <w:t>“</w:t>
      </w:r>
      <w:r w:rsidRPr="00F41F35">
        <w:rPr>
          <w:sz w:val="24"/>
          <w:szCs w:val="24"/>
        </w:rPr>
        <w:t>PLAN ASSETS</w:t>
      </w:r>
      <w:r w:rsidR="0001433C">
        <w:rPr>
          <w:sz w:val="24"/>
          <w:szCs w:val="24"/>
        </w:rPr>
        <w:t>”</w:t>
      </w:r>
      <w:r w:rsidRPr="00F41F35">
        <w:rPr>
          <w:sz w:val="24"/>
          <w:szCs w:val="24"/>
        </w:rPr>
        <w:t xml:space="preserve"> BY REASON OF ANY SUCH EMPLOYEE BENEFIT PLAN OR PLAN</w:t>
      </w:r>
      <w:r w:rsidR="0001433C">
        <w:rPr>
          <w:sz w:val="24"/>
          <w:szCs w:val="24"/>
        </w:rPr>
        <w:t>’</w:t>
      </w:r>
      <w:r w:rsidRPr="00F41F35">
        <w:rPr>
          <w:sz w:val="24"/>
          <w:szCs w:val="24"/>
        </w:rPr>
        <w:t>S INVESTMENT IN THE ENTITY</w:t>
      </w:r>
      <w:r w:rsidRPr="00F41F35">
        <w:rPr>
          <w:rFonts w:eastAsia="Batang"/>
          <w:sz w:val="24"/>
          <w:szCs w:val="24"/>
        </w:rPr>
        <w:t xml:space="preserve"> WITHIN THE MEANING OF THE</w:t>
      </w:r>
      <w:r w:rsidRPr="00F41F35">
        <w:rPr>
          <w:sz w:val="24"/>
          <w:szCs w:val="24"/>
        </w:rPr>
        <w:t xml:space="preserve"> </w:t>
      </w:r>
      <w:r w:rsidRPr="00F41F35">
        <w:rPr>
          <w:rFonts w:eastAsia="Batang"/>
          <w:sz w:val="24"/>
          <w:szCs w:val="24"/>
        </w:rPr>
        <w:t xml:space="preserve">REGULATIONS PROMULGATED BY THE </w:t>
      </w:r>
      <w:r w:rsidRPr="00F41F35">
        <w:rPr>
          <w:rFonts w:eastAsia="Batang"/>
          <w:sz w:val="24"/>
          <w:szCs w:val="24"/>
        </w:rPr>
        <w:lastRenderedPageBreak/>
        <w:t>UNITED STATES DEPARTMENT OF LABOR AT 29 C.F.R. SECTION 2510.3-101, AS MODIFIED BY SECTION 3(42) OF ERISA</w:t>
      </w:r>
      <w:r w:rsidRPr="00F41F35">
        <w:rPr>
          <w:sz w:val="24"/>
          <w:szCs w:val="24"/>
        </w:rPr>
        <w:t xml:space="preserve"> </w:t>
      </w:r>
      <w:r w:rsidRPr="00F41F35">
        <w:rPr>
          <w:rFonts w:eastAsia="Batang"/>
          <w:sz w:val="24"/>
          <w:szCs w:val="24"/>
        </w:rPr>
        <w:t>OR OTHERWISE</w:t>
      </w:r>
      <w:r w:rsidRPr="00F41F35">
        <w:rPr>
          <w:sz w:val="24"/>
          <w:szCs w:val="24"/>
        </w:rPr>
        <w:t xml:space="preserve">. </w:t>
      </w:r>
      <w:r w:rsidR="0001433C">
        <w:rPr>
          <w:sz w:val="24"/>
          <w:szCs w:val="24"/>
        </w:rPr>
        <w:t>“</w:t>
      </w:r>
      <w:r w:rsidRPr="00F41F35">
        <w:rPr>
          <w:sz w:val="24"/>
          <w:szCs w:val="24"/>
        </w:rPr>
        <w:t>CONTROLLING PERSON</w:t>
      </w:r>
      <w:r w:rsidR="0001433C">
        <w:rPr>
          <w:sz w:val="24"/>
          <w:szCs w:val="24"/>
        </w:rPr>
        <w:t>”</w:t>
      </w:r>
      <w:r w:rsidRPr="00F41F35">
        <w:rPr>
          <w:sz w:val="24"/>
          <w:szCs w:val="24"/>
        </w:rPr>
        <w:t xml:space="preserve">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0001433C">
        <w:rPr>
          <w:sz w:val="24"/>
          <w:szCs w:val="24"/>
        </w:rPr>
        <w:t>“</w:t>
      </w:r>
      <w:r w:rsidRPr="00F41F35">
        <w:rPr>
          <w:sz w:val="24"/>
          <w:szCs w:val="24"/>
        </w:rPr>
        <w:t>AFFILIATE</w:t>
      </w:r>
      <w:r w:rsidR="0001433C">
        <w:rPr>
          <w:sz w:val="24"/>
          <w:szCs w:val="24"/>
        </w:rPr>
        <w:t>”</w:t>
      </w:r>
      <w:r w:rsidRPr="00F41F35">
        <w:rPr>
          <w:sz w:val="24"/>
          <w:szCs w:val="24"/>
        </w:rPr>
        <w:t xml:space="preserve"> OF A PERSON INCLUDES ANY PERSON, DIRECTLY OR INDIRECTLY THROUGH ONE OR MORE INTERMEDIARIES, CONTROLLING, CONTROLLED BY OR UNDER COMMON CONTROL WITH THE PERSON.  </w:t>
      </w:r>
      <w:r w:rsidR="0001433C">
        <w:rPr>
          <w:sz w:val="24"/>
          <w:szCs w:val="24"/>
        </w:rPr>
        <w:t>“</w:t>
      </w:r>
      <w:r w:rsidRPr="00F41F35">
        <w:rPr>
          <w:sz w:val="24"/>
          <w:szCs w:val="24"/>
        </w:rPr>
        <w:t>CONTROL</w:t>
      </w:r>
      <w:r w:rsidR="0001433C">
        <w:rPr>
          <w:sz w:val="24"/>
          <w:szCs w:val="24"/>
        </w:rPr>
        <w:t>”</w:t>
      </w:r>
      <w:r w:rsidRPr="00F41F35">
        <w:rPr>
          <w:sz w:val="24"/>
          <w:szCs w:val="24"/>
        </w:rPr>
        <w:t xml:space="preserve"> WITH RESPECT TO A PERSON OTHER THAN AN INDIVIDUAL MEANS THE POWER TO EXERCISE A CONTROLLING INFLUENCE OVER THE MANAGEMENT OR POLICIES OF SUCH PERSON.</w:t>
      </w:r>
    </w:p>
    <w:p w14:paraId="44F009AF" w14:textId="6BC44760" w:rsidR="00415201" w:rsidRPr="00F41F35" w:rsidRDefault="00415201" w:rsidP="00B40E1E">
      <w:pPr>
        <w:pStyle w:val="LRIndent1"/>
        <w:spacing w:after="120"/>
        <w:ind w:left="0" w:right="0"/>
        <w:rPr>
          <w:sz w:val="24"/>
          <w:szCs w:val="24"/>
        </w:rPr>
      </w:pPr>
      <w:r w:rsidRPr="00F41F35">
        <w:rPr>
          <w:sz w:val="24"/>
          <w:szCs w:val="24"/>
        </w:rPr>
        <w:t>THE ISSUER HAS THE RIGHT TO COMPEL ANY BENEFICIAL OWNER OF AN ERISA RESTRICTED NOTE WHO HAS MADE OR HAS BEEN DEEMED TO MAKE A PROHIBITED TRANSACTION OR A BENEFIT PLAN INVESTOR, CONTROLLING PERSON OR SIMILAR LAW REPRESENTATION THAT IS SUBSEQUENTLY SHOWN TO BE FALSE OR MISLEADING OR WHOSE OWNERSHIP OTHERWISE CAUSES A VIOLATION OF THE 25% LIMITATION TO SELL ITS INTEREST IN THE ERISA RESTRICTED NOTE, OR MAY SELL SUCH INTEREST ON BEHALF OF SUCH OWNER.</w:t>
      </w:r>
    </w:p>
    <w:p w14:paraId="405C6534" w14:textId="6113063F" w:rsidR="00415201" w:rsidRPr="00F41F35" w:rsidRDefault="006705C4" w:rsidP="00B40E1E">
      <w:pPr>
        <w:pStyle w:val="LRIndent1"/>
        <w:spacing w:after="120"/>
        <w:ind w:left="0" w:right="0"/>
        <w:rPr>
          <w:sz w:val="24"/>
          <w:szCs w:val="24"/>
        </w:rPr>
      </w:pPr>
      <w:r w:rsidRPr="006705C4">
        <w:rPr>
          <w:sz w:val="24"/>
          <w:szCs w:val="24"/>
        </w:rPr>
        <w:t>EACH PURCHASER AND TRANSFEREE OF THIS NOTE OR INTEREST HEREIN WHO IS, OR IS ACTING ON BEHALF OF, A BENEFIT PLAN INVESTOR, SHALL BE DEEMED TO REPRESENT, WARRANT AND AGREE THAT (I) NONE OF THE ISSUER, THE CO-ISSUER, THE INCOME NOTE ISSUER, THE COLLATERAL MANAGER, THE INITIAL PURCHASER, THE TRUSTEE, THE SUBORDINATED NOTE ISSUING AND PAYING AGENT, THE INCOME NOTE PAYING AGENT OR THE COLLATERAL ADMINISTRATOR (COLLECTIVELY, THE “</w:t>
      </w:r>
      <w:r w:rsidRPr="006705C4">
        <w:rPr>
          <w:sz w:val="24"/>
          <w:szCs w:val="24"/>
          <w:u w:val="single"/>
        </w:rPr>
        <w:t>TRANSACTION PARTIES</w:t>
      </w:r>
      <w:r w:rsidRPr="006705C4">
        <w:rPr>
          <w:sz w:val="24"/>
          <w:szCs w:val="24"/>
        </w:rPr>
        <w:t>”), NOR ANY OF THEIR AFFILIATES, HAS PROVIDED ANY INVESTMENT RECOMMENDATION OR INVESTMENT ADVICE ON WHICH IT, OR ANY FIDUCIARY OR OTHER PERSON INVESTING THE ASSETS OF THE BENEFIT PLAN INVESTOR (“</w:t>
      </w:r>
      <w:r w:rsidRPr="006705C4">
        <w:rPr>
          <w:sz w:val="24"/>
          <w:szCs w:val="24"/>
          <w:u w:val="single"/>
        </w:rPr>
        <w:t>PLAN FIDUCIARY</w:t>
      </w:r>
      <w:r w:rsidRPr="006705C4">
        <w:rPr>
          <w:sz w:val="24"/>
          <w:szCs w:val="24"/>
        </w:rPr>
        <w:t>”), HAS RELIED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14:paraId="5D888452" w14:textId="1C393AB8" w:rsidR="00415201" w:rsidRPr="00F41F35" w:rsidRDefault="00415201" w:rsidP="00B40E1E">
      <w:pPr>
        <w:pStyle w:val="LRIndent1"/>
        <w:spacing w:after="120"/>
        <w:ind w:left="0" w:right="0"/>
        <w:rPr>
          <w:sz w:val="24"/>
          <w:szCs w:val="24"/>
        </w:rPr>
      </w:pPr>
      <w:r w:rsidRPr="00F41F35">
        <w:rPr>
          <w:sz w:val="24"/>
          <w:szCs w:val="24"/>
        </w:rPr>
        <w:t xml:space="preserve">EACH PURCHASER AND SUBSEQUENT TRANSFEREE OF THIS NOTE WILL BE REQUIRED OR DEEMED TO REPRESENT THAT SUCH PURCHASER OR SUBSEQUENT TRANSFEREE, AS APPLICABLE, IS NOT AN AFFECTED BANK.  EACH PURCHASE OF AN INTEREST IN THIS NOTE FROM THE ISSUER OR THE INITIAL PURCHASER ON THE CLOSING DATE WILL BE REQUIRED TO PROVIDE TO THE ISSUER AND THE INITIAL PURCHASER AN INVESTOR APPLICATION FORM AND/OR A PURCHASER REPRESENTATION LETTER, IN EACH CASE, CONTAINING REPRESENTATIONS SUBSTANTIALLY SIMILAR TO THOSE SET FORTH IN EXHIBIT B4 OF THE INDENTURE (IN A FORM ACCEPTABLE TO THE INITIAL PURCHASER).  EACH </w:t>
      </w:r>
      <w:r w:rsidRPr="00F41F35">
        <w:rPr>
          <w:sz w:val="24"/>
          <w:szCs w:val="24"/>
        </w:rPr>
        <w:lastRenderedPageBreak/>
        <w:t xml:space="preserve">ORIGINAL PURCHASER AND SUBSEQUENT TRANSFEREE OF REGULATION S GLOBAL ERISA RESTRICTED NOTES OR RULE 144A GLOBAL ERISA RESTRICTED NOTES WILL BE DEEMED TO REPRESENT THAT SUCH PURCHASER OR SUBSEQUENT TRANSFEREE, AS APPLICABLE, IS NOT AN AFFECTED BANK.  NO TRANSFER OF THIS NOTE TO AN AFFECTED BANK WILL BE EFFECTIVE, AND THE TRUSTEE WILL NOT RECOGNIZE ANY SUCH TRANSFER, UNLESS SUCH TRANSFER IS SPECIFICALLY AUTHORIZED BY THE ISSUER IN WRITING; PROVIDED THAT THE ISSUER SHALL AUTHORIZE ANY SUCH TRANSFER IF (X) SUCH TRANSFER WOULD NOT CAUSE AN AFFECTED BANK, DIRECTLY OR IN CONJUNCTION WITH ITS AFFILIATES, TO OWN MORE THAN 33-1/3% OF THE AGGREGATE OUTSTANDING AMOUNT OF ANY ERISA RESTRICTED NOTES CLASS, OR (Y) THE TRANSFEROR IS AN AFFECTED BANK PREVIOUSLY APPROVED BY THE ISSUER. </w:t>
      </w:r>
      <w:r w:rsidR="0001433C">
        <w:rPr>
          <w:sz w:val="24"/>
          <w:szCs w:val="24"/>
        </w:rPr>
        <w:t>“</w:t>
      </w:r>
      <w:r w:rsidRPr="00F41F35">
        <w:rPr>
          <w:sz w:val="24"/>
          <w:szCs w:val="24"/>
        </w:rPr>
        <w:t>AFFECTED BANK</w:t>
      </w:r>
      <w:r w:rsidR="0001433C">
        <w:rPr>
          <w:sz w:val="24"/>
          <w:szCs w:val="24"/>
        </w:rPr>
        <w:t>”</w:t>
      </w:r>
      <w:r w:rsidRPr="00F41F35">
        <w:rPr>
          <w:sz w:val="24"/>
          <w:szCs w:val="24"/>
        </w:rPr>
        <w:t xml:space="preserve"> MEANS A </w:t>
      </w:r>
      <w:r w:rsidR="0001433C">
        <w:rPr>
          <w:sz w:val="24"/>
          <w:szCs w:val="24"/>
        </w:rPr>
        <w:t>“</w:t>
      </w:r>
      <w:r w:rsidRPr="00F41F35">
        <w:rPr>
          <w:sz w:val="24"/>
          <w:szCs w:val="24"/>
        </w:rPr>
        <w:t>BANK</w:t>
      </w:r>
      <w:r w:rsidR="0001433C">
        <w:rPr>
          <w:sz w:val="24"/>
          <w:szCs w:val="24"/>
        </w:rPr>
        <w:t>”</w:t>
      </w:r>
      <w:r w:rsidRPr="00F41F35">
        <w:rPr>
          <w:sz w:val="24"/>
          <w:szCs w:val="24"/>
        </w:rPr>
        <w:t xml:space="preserve"> FOR PURPOSES OF SECTION 881 OF THE CODE OR AN ENTITY AFFILIATED WITH SUCH A BANK THAT (A) IS NOT A </w:t>
      </w:r>
      <w:r w:rsidR="0001433C">
        <w:rPr>
          <w:sz w:val="24"/>
          <w:szCs w:val="24"/>
        </w:rPr>
        <w:t>“</w:t>
      </w:r>
      <w:r w:rsidRPr="00F41F35">
        <w:rPr>
          <w:sz w:val="24"/>
          <w:szCs w:val="24"/>
        </w:rPr>
        <w:t>UNITED STATES PERSON</w:t>
      </w:r>
      <w:r w:rsidR="0001433C">
        <w:rPr>
          <w:sz w:val="24"/>
          <w:szCs w:val="24"/>
        </w:rPr>
        <w:t>”</w:t>
      </w:r>
      <w:r w:rsidRPr="00F41F35">
        <w:rPr>
          <w:sz w:val="24"/>
          <w:szCs w:val="24"/>
        </w:rPr>
        <w:t xml:space="preserve"> (WITHIN THE MEANING OF SECTION 7701(A)(30) OF THE CODE), (B) HAS NOT PROVIDED AN IRS FORM W-8BEN-E REPRESENTING THAT IT IS ENTITLED TO THE BENEFITS OF AN INCOME TAX TREATY WITH THE UNITED STATES UNDER WHICH WITHHOLDING TAXES ON INTEREST PAYMENTS MADE BY OBLIGORS RESIDENT IN THE UNITED STATES TO SUCH BANK ARE REDUCED TO 0% AND (C) HAS NOT PROVIDED AN IRS FORM W-8ECI REPRESENTING THAT IT IS EXEMPT FROM U.S. FEDERAL WITHHOLDING TAX DUE TO ITS INCOME BEING EFFECTIVELY CONNECTED WITH A TRADE OR BUSINESS IN THE UNITED STATES.</w:t>
      </w:r>
    </w:p>
    <w:p w14:paraId="36448C1D" w14:textId="77777777" w:rsidR="00415201" w:rsidRPr="00F41F35" w:rsidRDefault="00415201" w:rsidP="00B40E1E">
      <w:pPr>
        <w:pStyle w:val="LRIndent1"/>
        <w:spacing w:after="120"/>
        <w:ind w:left="0" w:right="0"/>
        <w:rPr>
          <w:sz w:val="24"/>
          <w:szCs w:val="24"/>
        </w:rPr>
      </w:pPr>
      <w:r w:rsidRPr="00F41F35">
        <w:rPr>
          <w:sz w:val="24"/>
          <w:szCs w:val="24"/>
        </w:rPr>
        <w:t>TRANSFERS OF THIS NOTE SHALL BE LIMITED TO TRANSFERS MADE IN ACCORDANCE WITH THE RESTRICTIONS SET FORTH IN THE INDENTURE REFERRED TO HEREIN.</w:t>
      </w:r>
    </w:p>
    <w:p w14:paraId="7EC01557" w14:textId="77777777" w:rsidR="00415201" w:rsidRPr="00F41F35" w:rsidRDefault="00415201" w:rsidP="00B40E1E">
      <w:pPr>
        <w:pStyle w:val="LRIndent1"/>
        <w:spacing w:after="120"/>
        <w:ind w:left="0" w:right="0"/>
        <w:rPr>
          <w:sz w:val="24"/>
          <w:szCs w:val="24"/>
        </w:rPr>
      </w:pPr>
      <w:r w:rsidRPr="00F41F35">
        <w:rPr>
          <w:sz w:val="24"/>
          <w:szCs w:val="24"/>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14:paraId="29FF9E85" w14:textId="77777777" w:rsidR="00415201" w:rsidRPr="00F41F35" w:rsidRDefault="00415201" w:rsidP="00B40E1E">
      <w:pPr>
        <w:pStyle w:val="LRIndent1"/>
        <w:spacing w:after="120"/>
        <w:ind w:left="0" w:right="0"/>
        <w:rPr>
          <w:sz w:val="24"/>
          <w:szCs w:val="24"/>
        </w:rPr>
      </w:pPr>
      <w:r w:rsidRPr="00F41F35">
        <w:rPr>
          <w:caps/>
          <w:sz w:val="24"/>
          <w:szCs w:val="24"/>
        </w:rPr>
        <w:t>Each holder of this Note (and any interest therein) will be deemed to have represented and agreed to the representations and covenants set forth in Section 2.12 OF THE INDENTURE.</w:t>
      </w:r>
    </w:p>
    <w:p w14:paraId="56F1F769" w14:textId="15C6970C" w:rsidR="00415201" w:rsidRPr="00F41F35" w:rsidRDefault="00415201" w:rsidP="00B40E1E">
      <w:pPr>
        <w:pStyle w:val="LRIndent1"/>
        <w:spacing w:after="120"/>
        <w:ind w:left="0" w:right="0"/>
        <w:rPr>
          <w:sz w:val="24"/>
          <w:szCs w:val="24"/>
        </w:rPr>
      </w:pPr>
      <w:r w:rsidRPr="00F41F35">
        <w:rPr>
          <w:sz w:val="24"/>
          <w:szCs w:val="24"/>
        </w:rPr>
        <w:t>THIS NOTE HAS BEEN ISSUED WITH ORIGINAL ISSUE DISCOUNT (</w:t>
      </w:r>
      <w:r w:rsidR="0001433C">
        <w:rPr>
          <w:sz w:val="24"/>
          <w:szCs w:val="24"/>
        </w:rPr>
        <w:t>“</w:t>
      </w:r>
      <w:r w:rsidRPr="003158AE">
        <w:rPr>
          <w:sz w:val="24"/>
          <w:szCs w:val="24"/>
          <w:u w:val="single"/>
        </w:rPr>
        <w:t>OID</w:t>
      </w:r>
      <w:r w:rsidR="0001433C">
        <w:rPr>
          <w:sz w:val="24"/>
          <w:szCs w:val="24"/>
        </w:rPr>
        <w:t>”</w:t>
      </w:r>
      <w:r w:rsidRPr="00F41F35">
        <w:rPr>
          <w:sz w:val="24"/>
          <w:szCs w:val="24"/>
        </w:rPr>
        <w:t xml:space="preserve">) FOR U.S. FEDERAL INCOME TAX PURPOSES.  THE ISSUE PRICE, AMOUNT OF OID, ISSUE DATE AND YIELD TO MATURITY OF THIS NOTE MAY BE OBTAINED BY WRITING TO </w:t>
      </w:r>
      <w:r w:rsidRPr="00F41F35">
        <w:rPr>
          <w:caps/>
          <w:sz w:val="24"/>
          <w:szCs w:val="24"/>
        </w:rPr>
        <w:t>the issuer AT ITS REGISTERED OFFICE</w:t>
      </w:r>
      <w:r w:rsidRPr="00F41F35">
        <w:rPr>
          <w:sz w:val="24"/>
          <w:szCs w:val="24"/>
        </w:rPr>
        <w:t>.</w:t>
      </w:r>
    </w:p>
    <w:p w14:paraId="781FF252" w14:textId="0F310B4E" w:rsidR="00415201" w:rsidRDefault="00415201" w:rsidP="00415201">
      <w:pPr>
        <w:spacing w:after="120"/>
        <w:ind w:left="360"/>
        <w:jc w:val="center"/>
      </w:pPr>
    </w:p>
    <w:p w14:paraId="678B7398" w14:textId="77777777" w:rsidR="00415201" w:rsidRPr="00151784" w:rsidRDefault="00415201" w:rsidP="00415201">
      <w:pPr>
        <w:spacing w:after="120"/>
        <w:ind w:left="360"/>
        <w:jc w:val="center"/>
      </w:pPr>
    </w:p>
    <w:p w14:paraId="79B411A6" w14:textId="64DF0EA0" w:rsidR="00415201" w:rsidRDefault="00415201" w:rsidP="00415201">
      <w:pPr>
        <w:spacing w:after="240"/>
        <w:jc w:val="center"/>
      </w:pPr>
      <w:r w:rsidRPr="00151784">
        <w:br w:type="page"/>
      </w:r>
      <w:r w:rsidRPr="00151784">
        <w:lastRenderedPageBreak/>
        <w:t>AMMC CLO 2</w:t>
      </w:r>
      <w:r w:rsidR="005C5648">
        <w:t>4</w:t>
      </w:r>
      <w:r w:rsidRPr="00151784">
        <w:t>, LIMITED</w:t>
      </w:r>
      <w:r w:rsidRPr="00151784">
        <w:br/>
      </w:r>
    </w:p>
    <w:p w14:paraId="546A127E" w14:textId="244A9DF1" w:rsidR="00415201" w:rsidRPr="00151784" w:rsidRDefault="00415201" w:rsidP="00415201">
      <w:pPr>
        <w:spacing w:after="240"/>
        <w:jc w:val="center"/>
      </w:pPr>
      <w:r w:rsidRPr="00151784">
        <w:t>CERTIFICATED SECURED NOTE</w:t>
      </w:r>
      <w:r w:rsidRPr="00151784">
        <w:br/>
        <w:t>representing</w:t>
      </w:r>
      <w:r w:rsidRPr="00151784">
        <w:br/>
        <w:t>CLASS E SECURED DEFERRA</w:t>
      </w:r>
      <w:r w:rsidR="005C5648">
        <w:t>BLE FLOATING RATE NOTES DUE 2035</w:t>
      </w:r>
    </w:p>
    <w:p w14:paraId="04545367" w14:textId="77777777" w:rsidR="00415201" w:rsidRPr="00151784" w:rsidRDefault="00415201" w:rsidP="00415201">
      <w:pPr>
        <w:spacing w:after="240"/>
        <w:jc w:val="right"/>
      </w:pPr>
      <w:r w:rsidRPr="00151784">
        <w:t>U.S.$[__________]</w:t>
      </w:r>
      <w:r w:rsidRPr="00151784">
        <w:br/>
      </w:r>
    </w:p>
    <w:p w14:paraId="321051EA" w14:textId="77777777" w:rsidR="00415201" w:rsidRPr="00151784" w:rsidRDefault="00415201" w:rsidP="00415201">
      <w:pPr>
        <w:spacing w:after="240"/>
      </w:pPr>
      <w:r w:rsidRPr="00151784">
        <w:t>E/C-[●]</w:t>
      </w:r>
    </w:p>
    <w:p w14:paraId="37233A07" w14:textId="261DEBA9" w:rsidR="00415201" w:rsidRPr="00151784" w:rsidRDefault="005C5648" w:rsidP="00415201">
      <w:pPr>
        <w:spacing w:after="240"/>
      </w:pPr>
      <w:r>
        <w:t>December 14, 2021</w:t>
      </w:r>
    </w:p>
    <w:p w14:paraId="5D75E4F9" w14:textId="2FFC7F2D" w:rsidR="00415201" w:rsidRPr="00151784" w:rsidRDefault="00415201" w:rsidP="00415201">
      <w:pPr>
        <w:tabs>
          <w:tab w:val="left" w:pos="6480"/>
          <w:tab w:val="right" w:pos="9540"/>
        </w:tabs>
        <w:spacing w:after="240"/>
      </w:pPr>
      <w:r w:rsidRPr="00151784">
        <w:t>CUSIP No.: [</w:t>
      </w:r>
      <w:r w:rsidR="005C5648">
        <w:rPr>
          <w:lang w:bidi="en-US"/>
        </w:rPr>
        <w:t>________</w:t>
      </w:r>
      <w:r w:rsidRPr="00151784">
        <w:t>]</w:t>
      </w:r>
    </w:p>
    <w:p w14:paraId="0EDE1AC6" w14:textId="205D4DA6" w:rsidR="00415201" w:rsidRPr="00151784" w:rsidRDefault="005C5648" w:rsidP="00415201">
      <w:pPr>
        <w:spacing w:after="240"/>
      </w:pPr>
      <w:r>
        <w:t>ISIN No.: [________</w:t>
      </w:r>
      <w:r w:rsidR="00415201" w:rsidRPr="00151784">
        <w:t>]</w:t>
      </w:r>
    </w:p>
    <w:p w14:paraId="79B5CA22" w14:textId="59B1DE4D" w:rsidR="00415201" w:rsidRPr="00151784" w:rsidRDefault="005C5648" w:rsidP="00415201">
      <w:pPr>
        <w:spacing w:after="240"/>
        <w:ind w:firstLine="1440"/>
        <w:jc w:val="both"/>
      </w:pPr>
      <w:r>
        <w:t>AMMC CLO 24</w:t>
      </w:r>
      <w:r w:rsidR="00415201" w:rsidRPr="00151784">
        <w:t xml:space="preserve">, LIMITED, an exempted company incorporated with limited liability under the laws of the Cayman Islands (the </w:t>
      </w:r>
      <w:r w:rsidR="0001433C">
        <w:t>“</w:t>
      </w:r>
      <w:r w:rsidR="00415201" w:rsidRPr="00151784">
        <w:rPr>
          <w:u w:val="single"/>
        </w:rPr>
        <w:t>Issuer</w:t>
      </w:r>
      <w:r w:rsidR="0001433C">
        <w:t>”</w:t>
      </w:r>
      <w:r w:rsidR="00415201" w:rsidRPr="00151784">
        <w:t xml:space="preserve">), for value received, hereby promises to pay to [__________], or registered assigns, upon presentation and surrender of this Class E Note (except as otherwise permitted by the Indenture referred to below), the principal sum of [__________] United States Dollars (U.S.$[__________]) on </w:t>
      </w:r>
      <w:r>
        <w:t>January 20, 2035</w:t>
      </w:r>
      <w:r w:rsidR="00415201" w:rsidRPr="00151784">
        <w:t xml:space="preserve"> (the </w:t>
      </w:r>
      <w:r w:rsidR="0001433C">
        <w:t>“</w:t>
      </w:r>
      <w:r w:rsidR="00415201" w:rsidRPr="00151784">
        <w:rPr>
          <w:u w:val="single"/>
        </w:rPr>
        <w:t>Stated Maturity</w:t>
      </w:r>
      <w:r w:rsidR="0001433C">
        <w:t>”</w:t>
      </w:r>
      <w:r w:rsidR="00415201" w:rsidRPr="00151784">
        <w:t>) except as provided below and in the Indenture.  Notwithstanding any provision of the Indenture or the Transaction Documents to the contrary, the obligations of the Issuer under this Class E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p>
    <w:p w14:paraId="4E1880FF" w14:textId="0DA58FEE" w:rsidR="00415201" w:rsidRPr="00151784" w:rsidRDefault="00415201" w:rsidP="00415201">
      <w:pPr>
        <w:spacing w:after="240"/>
        <w:ind w:firstLine="1440"/>
        <w:jc w:val="both"/>
      </w:pPr>
      <w:r w:rsidRPr="00151784">
        <w:t xml:space="preserve">The Issuer promises to pay interest, if any, on the </w:t>
      </w:r>
      <w:r w:rsidR="005C5648">
        <w:t>20</w:t>
      </w:r>
      <w:r w:rsidRPr="00151784">
        <w:t>th day of January, April, July and October in each year (or, if any such day is not a Business Day, the next succeeding Business Day) commencing in April 202</w:t>
      </w:r>
      <w:r w:rsidR="005C5648">
        <w:t>2</w:t>
      </w:r>
      <w:r w:rsidRPr="00151784">
        <w:t xml:space="preserve">, at the rate equal to </w:t>
      </w:r>
      <w:r>
        <w:t>Benchmark</w:t>
      </w:r>
      <w:r w:rsidRPr="00151784">
        <w:t xml:space="preserve"> plus </w:t>
      </w:r>
      <w:r w:rsidR="008F770E">
        <w:t>6.57</w:t>
      </w:r>
      <w:r w:rsidRPr="00151784">
        <w:t>%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E Note (or one or more predecessor Class E Notes) is registered at the close of business on the Record Date for such interest, which shall be the fifteenth day (whether or not a Business Day) immediately prior to such Payment Date.</w:t>
      </w:r>
    </w:p>
    <w:p w14:paraId="1D19A037" w14:textId="77777777" w:rsidR="00415201" w:rsidRPr="00151784" w:rsidRDefault="00415201" w:rsidP="00415201">
      <w:pPr>
        <w:spacing w:after="240"/>
        <w:ind w:firstLine="1440"/>
        <w:jc w:val="both"/>
      </w:pPr>
      <w:r w:rsidRPr="00151784">
        <w:t>Payments of principal of and interest on this Class E Note are subordinated to the payment on each Payment Date of certain other amounts in accordance with the Priority of Payments and Section 13.1 of the Indenture.</w:t>
      </w:r>
    </w:p>
    <w:p w14:paraId="7B240ED5" w14:textId="51297F7E" w:rsidR="00415201" w:rsidRPr="00151784" w:rsidRDefault="00415201" w:rsidP="00415201">
      <w:pPr>
        <w:spacing w:after="240"/>
        <w:ind w:firstLine="1440"/>
        <w:jc w:val="both"/>
      </w:pPr>
      <w:r w:rsidRPr="00151784">
        <w:t xml:space="preserve">Any payment of interest due on the Class E Notes to the extent that sufficient funds are not available to make such payment in accordance with the Priority of Payments on such Payment Date, but only if one or more one or more Priority Classes is Outstanding with respect to the Class E Notes, shall constitute </w:t>
      </w:r>
      <w:r w:rsidR="0001433C">
        <w:t>“</w:t>
      </w:r>
      <w:r w:rsidRPr="00151784">
        <w:rPr>
          <w:u w:val="single"/>
        </w:rPr>
        <w:t>Secured Note Deferred Interest</w:t>
      </w:r>
      <w:r w:rsidR="0001433C">
        <w:t>”</w:t>
      </w:r>
      <w:r w:rsidRPr="00151784">
        <w:t xml:space="preserve"> and will not be considered </w:t>
      </w:r>
      <w:r w:rsidR="0001433C">
        <w:lastRenderedPageBreak/>
        <w:t>“</w:t>
      </w:r>
      <w:r w:rsidRPr="00151784">
        <w:t>due and payable</w:t>
      </w:r>
      <w:r w:rsidR="0001433C">
        <w:t>”</w:t>
      </w:r>
      <w:r w:rsidRPr="00151784">
        <w:t xml:space="preserv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E Notes and (iii) the Stated Maturity of the Class E Notes.  Secured Note Deferred Interest on the Class E Notes shall be added to the principal balance of the Class E Notes and shall be payable on the first Payment Date on which funds are available to be used for such purpose in accordance with the Priority of Payments, but in any event no later than the earlier of the Payment Date (i) which is the Redemption Date with respect to the Class E Notes and (ii) which is the Stated Maturity of the Class E Notes.  Regardless of whether any Priority Class is Outstanding with respect to the Class E Notes, to the extent that funds are not available on any Payment Date (other than the Redemption Date with respect to, or Stated Maturity of, the Class E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3159EBB4" w14:textId="77777777" w:rsidR="00415201" w:rsidRPr="00151784" w:rsidRDefault="00415201" w:rsidP="00415201">
      <w:pPr>
        <w:spacing w:after="240"/>
        <w:ind w:firstLine="1440"/>
        <w:jc w:val="both"/>
      </w:pPr>
      <w:r w:rsidRPr="00151784">
        <w:t xml:space="preserve">Interest will cease to accrue on each Class E Note, or in the case of a partial repayment, on such repaid part, from the date of repayment.  If this Class E Note is called for redemption and principal payments hereon are not paid upon surrender of this Class E Note, the principal thereof shall, until paid, bear interest from the Redemption Date at the applicable Interest Rate for each successive Interest Accrual Period this Class E Note remains Outstanding; </w:t>
      </w:r>
      <w:r w:rsidRPr="00151784">
        <w:rPr>
          <w:u w:val="single"/>
        </w:rPr>
        <w:t>provided</w:t>
      </w:r>
      <w:r w:rsidRPr="00151784">
        <w:t xml:space="preserve"> that the reason for such non-payment is not the fault of the Noteholder. </w:t>
      </w:r>
    </w:p>
    <w:p w14:paraId="61B428A3" w14:textId="77777777" w:rsidR="00415201" w:rsidRPr="00151784" w:rsidRDefault="00415201" w:rsidP="00415201">
      <w:pPr>
        <w:spacing w:after="240"/>
        <w:ind w:firstLine="1440"/>
        <w:jc w:val="both"/>
      </w:pPr>
      <w:r w:rsidRPr="00151784">
        <w:t>To the extent lawful and enforceable, if no Class D Notes are Outstanding, interest on any interest that is not paid when due on this Class E Note shall accrue at the Interest Rate for Class E Notes until paid as provided in the Indenture.</w:t>
      </w:r>
    </w:p>
    <w:p w14:paraId="5787E3A8" w14:textId="67CA22C9" w:rsidR="00415201" w:rsidRPr="00151784" w:rsidRDefault="00415201" w:rsidP="00415201">
      <w:pPr>
        <w:spacing w:after="240"/>
        <w:ind w:firstLine="1440"/>
        <w:jc w:val="both"/>
      </w:pPr>
      <w:r w:rsidRPr="00151784">
        <w:t xml:space="preserve">The principal of this Class E Note matures at par and is due and payable on the Stated Maturity, unless such principal has been previously repaid or unless the unpaid principal of such Class E Note becomes due and payable at an earlier date by declaration of acceleration, call for redemption or otherwise.  Notwithstanding the foregoing, the payment of principal of this Class E Note may only occur in accordance with the Priority of Payments. Payments of principal on this Class E Note which are not paid, in accordance with the Priority of Payments, on any Payment Date (other than the Payment Date which is the Stated Maturity of the Class E Notes or any Redemption Date), because of insufficient funds therefor shall not be considered </w:t>
      </w:r>
      <w:r w:rsidR="0001433C">
        <w:t>“</w:t>
      </w:r>
      <w:r w:rsidRPr="00151784">
        <w:t>due and payable</w:t>
      </w:r>
      <w:r w:rsidR="0001433C">
        <w:t>”</w:t>
      </w:r>
      <w:r w:rsidRPr="00151784">
        <w:t xml:space="preserve"> for purposes of Section 5.1(a) of the Indenture until the Payment Date on which such principal may be paid in accordance with the Priority of Payments. </w:t>
      </w:r>
    </w:p>
    <w:p w14:paraId="13359A32" w14:textId="7A18E64B" w:rsidR="00415201" w:rsidRPr="00151784" w:rsidRDefault="00415201" w:rsidP="00415201">
      <w:pPr>
        <w:spacing w:after="240"/>
        <w:ind w:firstLine="1440"/>
        <w:jc w:val="both"/>
      </w:pPr>
      <w:r w:rsidRPr="00151784">
        <w:rPr>
          <w:rFonts w:eastAsia="SimSun"/>
          <w:lang w:eastAsia="zh-CN"/>
        </w:rPr>
        <w:t>All payments made by the Issuer under this Note will be made without any deduction or withholding for or on account of any tax unless such deduction or withholding is required by applicable law, as modified by the practice of any relevant governmental authority, then in effect or is required pursuant to the Issuer</w:t>
      </w:r>
      <w:r w:rsidR="0001433C">
        <w:rPr>
          <w:rFonts w:eastAsia="SimSun"/>
          <w:lang w:eastAsia="zh-CN"/>
        </w:rPr>
        <w:t>’</w:t>
      </w:r>
      <w:r w:rsidRPr="00151784">
        <w:rPr>
          <w:rFonts w:eastAsia="SimSun"/>
          <w:lang w:eastAsia="zh-CN"/>
        </w:rPr>
        <w:t>s agreement with a governmental authority.  If the Issuer is so required to deduct or withhold, then the Issuer will not be obligated to pay any additional amounts in respect of such withholding or deduction.</w:t>
      </w:r>
    </w:p>
    <w:p w14:paraId="0A6934CD" w14:textId="572E0686" w:rsidR="00415201" w:rsidRPr="00151784" w:rsidRDefault="00415201" w:rsidP="00415201">
      <w:pPr>
        <w:spacing w:after="240"/>
        <w:ind w:firstLine="1440"/>
        <w:jc w:val="both"/>
      </w:pPr>
      <w:r w:rsidRPr="00151784">
        <w:t>Unless the certificate of authentication hereon has been executed by the Trustee or the Authenticating Agent by the manual</w:t>
      </w:r>
      <w:r w:rsidR="00C926C9">
        <w:t>, facsimile or electronic</w:t>
      </w:r>
      <w:r w:rsidRPr="00151784">
        <w:t xml:space="preserve"> signature of one of their </w:t>
      </w:r>
      <w:r w:rsidRPr="00151784">
        <w:lastRenderedPageBreak/>
        <w:t>Authorized Officers, this Note shall not be entitled to any benefit under the Indenture or be valid or obligatory for any purpose.</w:t>
      </w:r>
    </w:p>
    <w:p w14:paraId="011B5EA3" w14:textId="284A26AF" w:rsidR="00415201" w:rsidRPr="00151784" w:rsidRDefault="00415201" w:rsidP="00415201">
      <w:pPr>
        <w:spacing w:after="240"/>
        <w:ind w:firstLine="1440"/>
        <w:jc w:val="both"/>
      </w:pPr>
      <w:r w:rsidRPr="00151784">
        <w:t>This Note is one of a duly authorized issue of Class E Secured Deferrable Floating Rate Notes du</w:t>
      </w:r>
      <w:r w:rsidR="005C5648">
        <w:t>e 2035</w:t>
      </w:r>
      <w:r w:rsidRPr="00151784">
        <w:t xml:space="preserve"> (the </w:t>
      </w:r>
      <w:r w:rsidR="0001433C">
        <w:t>“</w:t>
      </w:r>
      <w:r w:rsidRPr="00151784">
        <w:rPr>
          <w:u w:val="single"/>
        </w:rPr>
        <w:t>Class E Notes</w:t>
      </w:r>
      <w:r w:rsidR="0001433C">
        <w:t>”</w:t>
      </w:r>
      <w:r w:rsidRPr="00151784">
        <w:t xml:space="preserve"> and, together with the other classes of Secured Notes issued under the Indenture, the </w:t>
      </w:r>
      <w:r w:rsidR="0001433C">
        <w:t>“</w:t>
      </w:r>
      <w:r w:rsidRPr="00151784">
        <w:rPr>
          <w:u w:val="single"/>
        </w:rPr>
        <w:t>Secured Notes</w:t>
      </w:r>
      <w:r w:rsidR="0001433C">
        <w:t>”</w:t>
      </w:r>
      <w:r w:rsidRPr="00151784">
        <w:t xml:space="preserve">) issued and to be issued under an indenture dated as of </w:t>
      </w:r>
      <w:r w:rsidR="005C5648">
        <w:t>December 14, 2021</w:t>
      </w:r>
      <w:r w:rsidRPr="00151784">
        <w:t xml:space="preserve"> (as amended, supplemented, restated or otherwise modified from time to time, the </w:t>
      </w:r>
      <w:r w:rsidR="0001433C">
        <w:t>“</w:t>
      </w:r>
      <w:r w:rsidRPr="00151784">
        <w:rPr>
          <w:u w:val="single"/>
        </w:rPr>
        <w:t>Indenture</w:t>
      </w:r>
      <w:r w:rsidR="0001433C">
        <w:t>”</w:t>
      </w:r>
      <w:r w:rsidRPr="00151784">
        <w:t>) between the Issuer, AMMC CLO 2</w:t>
      </w:r>
      <w:r w:rsidR="005C5648">
        <w:t>4</w:t>
      </w:r>
      <w:r w:rsidRPr="00151784">
        <w:t xml:space="preserve">, LLC (the </w:t>
      </w:r>
      <w:r w:rsidR="0001433C">
        <w:t>“</w:t>
      </w:r>
      <w:r w:rsidRPr="00151784">
        <w:rPr>
          <w:u w:val="single"/>
        </w:rPr>
        <w:t>Co-Issuer</w:t>
      </w:r>
      <w:r w:rsidR="0001433C">
        <w:t>”</w:t>
      </w:r>
      <w:r w:rsidRPr="00151784">
        <w:t xml:space="preserve">) and </w:t>
      </w:r>
      <w:r w:rsidR="005C5648">
        <w:t>Citibank, N.A.</w:t>
      </w:r>
      <w:r w:rsidRPr="00151784">
        <w:t xml:space="preserve">, as trustee (the </w:t>
      </w:r>
      <w:r w:rsidR="0001433C">
        <w:t>“</w:t>
      </w:r>
      <w:r w:rsidRPr="00151784">
        <w:rPr>
          <w:u w:val="single"/>
        </w:rPr>
        <w:t>Trustee</w:t>
      </w:r>
      <w:r w:rsidR="0001433C">
        <w:t>”</w:t>
      </w:r>
      <w:r w:rsidRPr="00151784">
        <w:t>, which term includes any successor trustee as permitted under the Indenture) and, solely as expressly specified therein, in its individual capacity.  Reference is hereby made to the Indenture and all indentures supplemental thereto for a statement of the respective rights, limitations of rights, duties and immunities thereunder of the Co-Issuers, the Trustee and the Holders of the Secured Notes and the terms upon which the Secured Notes are, and are to be, authenticated and delivered.</w:t>
      </w:r>
    </w:p>
    <w:p w14:paraId="120A559B" w14:textId="77777777" w:rsidR="00415201" w:rsidRPr="00151784" w:rsidRDefault="00415201" w:rsidP="00415201">
      <w:pPr>
        <w:spacing w:after="240"/>
        <w:ind w:firstLine="1440"/>
        <w:jc w:val="both"/>
      </w:pPr>
      <w:r w:rsidRPr="00151784">
        <w:t>Capitalized terms used herein and not otherwise defined shall have the meanings set forth in the Indenture.</w:t>
      </w:r>
    </w:p>
    <w:p w14:paraId="3182CC3D" w14:textId="77777777" w:rsidR="00415201" w:rsidRPr="00151784" w:rsidRDefault="00415201" w:rsidP="00415201">
      <w:pPr>
        <w:ind w:firstLine="1440"/>
        <w:jc w:val="both"/>
      </w:pPr>
      <w:r w:rsidRPr="00151784">
        <w:t>This Note is subject to optional redemption, in whole but not in part, as specified in the Indenture.  In the case of any optional redemption, interest with a Payment Date on or prior to the Redemption Date will be payable to the Holders of such Class E Notes, or one or more predecessor Class E Notes, registered as such at the close of business on the relevant Record Date.</w:t>
      </w:r>
    </w:p>
    <w:p w14:paraId="01E21698" w14:textId="77777777" w:rsidR="00415201" w:rsidRPr="00151784" w:rsidRDefault="00415201" w:rsidP="00415201"/>
    <w:p w14:paraId="5989798E" w14:textId="77777777" w:rsidR="00415201" w:rsidRPr="00151784" w:rsidRDefault="00415201" w:rsidP="00415201">
      <w:pPr>
        <w:spacing w:after="240"/>
        <w:ind w:firstLine="1440"/>
        <w:jc w:val="both"/>
      </w:pPr>
      <w:r w:rsidRPr="00151784">
        <w:t xml:space="preserve">If (a) a redemption occurs because any Coverage Test is not satisfied as set forth in Section 9.1 of the Indenture, (b) a redemption occurs because a Majority of the Subordinated Notes or the Collateral Manager, with the approval of a Majority of the Subordinated Notes, provide written direction to this effect as set forth in Section 9.2 of the Indenture, (c) a Special Redemption occurs as set forth in Section 9.6 of the Indenture, (d) a redemption occurs because a Majority of the Subordinated Notes so direct the Trustee following the occurrence of certain Tax Events as set forth in Section 9.3 of the Indenture or (e) a Clean-Up Call Redemption occurs as set forth in Section 9.7 of the Indenture, then in each case this Note may be redeemed, in whole or (in respect of any redemption described in the foregoing clauses (a), (b) or (c)) in part, in the manner, under the conditions and with the effect provided in the Indenture. In connection with any redemption pursuant to clause (b), (d) or (e), Holders of 100% of the Aggregate Outstanding Amount of any Class of Secured Notes may elect to receive less than 100% of the Redemption Price that would otherwise be payable to such Holders of Secured Notes. </w:t>
      </w:r>
    </w:p>
    <w:p w14:paraId="0A0924DB" w14:textId="77777777" w:rsidR="00415201" w:rsidRPr="00151784" w:rsidRDefault="00415201" w:rsidP="00415201">
      <w:pPr>
        <w:spacing w:after="240"/>
        <w:ind w:firstLine="1440"/>
        <w:jc w:val="both"/>
      </w:pPr>
      <w:r w:rsidRPr="00151784">
        <w:t>The Issuer, the Co-Issuer and the Trustee, and any agent of the Issuer, the Co-Issuer or the Trustee shall treat as the owner of this Secured Note (a) for the purpose of receiving payments on this Secured Note (whether or not this Secured Note is overdue), the Person in whose name this Secured Note is registered on the Secured Note Register at the close of business on the applicable Record Date and (b) on any other date for all other purposes whatsoever (whether or not this Secured Note is overdue), the Person in whose name this Secured Note is then registered on the Secured Note Register, and none of the Issuer, the Co-Issuer, the Trustee or any agent of the Issuer, the Co-Issuer or the Trustee shall be affected by notice to the contrary.</w:t>
      </w:r>
    </w:p>
    <w:p w14:paraId="1BD79358" w14:textId="77777777" w:rsidR="00415201" w:rsidRPr="00151784" w:rsidRDefault="00415201" w:rsidP="00415201">
      <w:pPr>
        <w:spacing w:after="240"/>
        <w:ind w:firstLine="1440"/>
        <w:jc w:val="both"/>
      </w:pPr>
      <w:r w:rsidRPr="00151784">
        <w:lastRenderedPageBreak/>
        <w:t>If an Event of Default shall occur and be continuing, the Class E Notes may become or be declared due and payable in the manner and with the effect provided in the Indenture.</w:t>
      </w:r>
    </w:p>
    <w:p w14:paraId="383C49C5" w14:textId="26371E4B" w:rsidR="00415201" w:rsidRPr="00151784" w:rsidRDefault="00415201" w:rsidP="00415201">
      <w:pPr>
        <w:spacing w:after="240"/>
        <w:ind w:firstLine="1440"/>
        <w:jc w:val="both"/>
      </w:pPr>
      <w:r w:rsidRPr="00151784">
        <w:t>The Class E Notes will be issued in minimum denominations of U.S.$</w:t>
      </w:r>
      <w:r w:rsidR="00D12AF0">
        <w:t>250</w:t>
      </w:r>
      <w:r w:rsidRPr="00151784">
        <w:t>,000 and integral multiples of U.S.$1.00 in excess thereof.</w:t>
      </w:r>
    </w:p>
    <w:p w14:paraId="7BE6EA3F" w14:textId="77777777" w:rsidR="00415201" w:rsidRPr="00151784" w:rsidRDefault="00415201" w:rsidP="00415201">
      <w:pPr>
        <w:spacing w:after="240"/>
        <w:ind w:firstLine="1440"/>
        <w:jc w:val="both"/>
      </w:pPr>
      <w:r w:rsidRPr="00151784">
        <w:t>Title to Secured Notes shall pass by registration in the Secured Note Register kept by the Secured Note Registrar.</w:t>
      </w:r>
    </w:p>
    <w:p w14:paraId="64B5715D" w14:textId="77777777" w:rsidR="00415201" w:rsidRPr="00151784" w:rsidRDefault="00415201" w:rsidP="00415201">
      <w:pPr>
        <w:spacing w:after="240"/>
        <w:ind w:firstLine="1440"/>
        <w:jc w:val="both"/>
      </w:pPr>
      <w:r w:rsidRPr="00151784">
        <w:t>No service charge shall be made for any registration of transfer or exchange of this Note, but the Issuer, the Secured Note Registrar or the Trustee may require payment of a sum sufficient to cover any tax or other governmental charge payable in connection therewith.  The Secured Note Registrar or the Trustee shall be permitted to request such evidence reasonably satisfactory to it documenting the identity and/or signatures of the transferor and the transferee.</w:t>
      </w:r>
    </w:p>
    <w:p w14:paraId="1FCAEE01" w14:textId="77777777" w:rsidR="00415201" w:rsidRPr="00151784" w:rsidRDefault="00415201" w:rsidP="00415201">
      <w:pPr>
        <w:spacing w:after="240"/>
        <w:ind w:firstLine="1440"/>
        <w:jc w:val="both"/>
      </w:pPr>
      <w:r w:rsidRPr="00151784">
        <w:t>All reductions in the principal amount of this Note (or one or more predecessor Notes) effected by payments of installments of principal made on any Payment Date or Redemption Date shall be binding upon all future Holders hereof and of any Note issued upon the registration of transfer of this Note or in exchange hereof or in lieu hereof, whether or not such payment is noted on this Note.</w:t>
      </w:r>
    </w:p>
    <w:p w14:paraId="47196172" w14:textId="77777777" w:rsidR="00415201" w:rsidRPr="00151784" w:rsidRDefault="00415201" w:rsidP="00415201">
      <w:pPr>
        <w:spacing w:after="240"/>
        <w:ind w:firstLine="1440"/>
        <w:jc w:val="both"/>
      </w:pPr>
      <w:r w:rsidRPr="00151784">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14:paraId="33BC3E63" w14:textId="77777777" w:rsidR="00415201" w:rsidRPr="00151784" w:rsidRDefault="00415201" w:rsidP="00415201">
      <w:pPr>
        <w:spacing w:after="240"/>
        <w:ind w:left="2160" w:firstLine="720"/>
        <w:rPr>
          <w:i/>
        </w:rPr>
      </w:pPr>
      <w:r w:rsidRPr="00151784">
        <w:rPr>
          <w:i/>
        </w:rPr>
        <w:br w:type="page"/>
      </w:r>
    </w:p>
    <w:p w14:paraId="57B22BFD" w14:textId="77777777" w:rsidR="00415201" w:rsidRPr="00151784" w:rsidRDefault="00415201" w:rsidP="00415201">
      <w:pPr>
        <w:spacing w:after="240"/>
        <w:ind w:firstLine="720"/>
      </w:pPr>
      <w:r w:rsidRPr="00151784">
        <w:lastRenderedPageBreak/>
        <w:t>IN WITNESS WHEREOF, the Issuer has caused this Note to be duly executed as of the date first set forth above.</w:t>
      </w:r>
    </w:p>
    <w:p w14:paraId="694E6273" w14:textId="77777777" w:rsidR="00415201" w:rsidRPr="00151784" w:rsidRDefault="00415201" w:rsidP="00415201">
      <w:pPr>
        <w:spacing w:after="240"/>
      </w:pPr>
    </w:p>
    <w:p w14:paraId="7F23B1F0" w14:textId="07BCCE98" w:rsidR="00415201" w:rsidRPr="00151784" w:rsidRDefault="00415201" w:rsidP="00415201">
      <w:pPr>
        <w:spacing w:after="240"/>
        <w:ind w:left="2880"/>
      </w:pPr>
      <w:r w:rsidRPr="00151784">
        <w:t>AMMC CLO 2</w:t>
      </w:r>
      <w:r w:rsidR="005C5648">
        <w:t>4</w:t>
      </w:r>
      <w:r w:rsidRPr="00151784">
        <w:t>, LIMITED</w:t>
      </w:r>
    </w:p>
    <w:p w14:paraId="176E2E10" w14:textId="77777777" w:rsidR="00415201" w:rsidRPr="00151784" w:rsidRDefault="00415201" w:rsidP="00415201">
      <w:pPr>
        <w:keepLines/>
        <w:tabs>
          <w:tab w:val="left" w:pos="8640"/>
        </w:tabs>
        <w:spacing w:after="480"/>
        <w:ind w:left="3240" w:hanging="360"/>
      </w:pPr>
      <w:r w:rsidRPr="00151784">
        <w:t>By:___________________________________</w:t>
      </w:r>
      <w:r w:rsidRPr="00151784">
        <w:rPr>
          <w:u w:val="single"/>
        </w:rPr>
        <w:t xml:space="preserve"> </w:t>
      </w:r>
      <w:r w:rsidRPr="00151784">
        <w:rPr>
          <w:u w:val="single"/>
        </w:rPr>
        <w:br/>
      </w:r>
      <w:r w:rsidRPr="00151784">
        <w:t xml:space="preserve">Name: </w:t>
      </w:r>
      <w:r w:rsidRPr="00151784">
        <w:br/>
        <w:t xml:space="preserve">Title:   </w:t>
      </w:r>
    </w:p>
    <w:p w14:paraId="78E9E89C" w14:textId="77777777" w:rsidR="00415201" w:rsidRPr="00151784" w:rsidRDefault="00415201" w:rsidP="00415201">
      <w:pPr>
        <w:keepLines/>
        <w:tabs>
          <w:tab w:val="left" w:pos="8640"/>
        </w:tabs>
        <w:spacing w:after="480"/>
        <w:ind w:left="3240" w:hanging="360"/>
      </w:pPr>
      <w:r w:rsidRPr="00151784">
        <w:br w:type="page"/>
      </w:r>
    </w:p>
    <w:p w14:paraId="408DAFD8" w14:textId="77777777" w:rsidR="00415201" w:rsidRPr="00151784" w:rsidRDefault="00415201" w:rsidP="00415201">
      <w:pPr>
        <w:jc w:val="center"/>
        <w:rPr>
          <w:b/>
        </w:rPr>
      </w:pPr>
      <w:r w:rsidRPr="00151784">
        <w:rPr>
          <w:b/>
        </w:rPr>
        <w:lastRenderedPageBreak/>
        <w:t>CERTIFICATE OF AUTHENTICATION</w:t>
      </w:r>
    </w:p>
    <w:p w14:paraId="169FBF06" w14:textId="77777777" w:rsidR="00415201" w:rsidRPr="00151784" w:rsidRDefault="00415201" w:rsidP="00415201">
      <w:pPr>
        <w:jc w:val="center"/>
      </w:pPr>
    </w:p>
    <w:p w14:paraId="096FFC96" w14:textId="77777777" w:rsidR="00415201" w:rsidRPr="00151784" w:rsidRDefault="00415201" w:rsidP="00415201">
      <w:pPr>
        <w:jc w:val="center"/>
      </w:pPr>
    </w:p>
    <w:p w14:paraId="2839AAD6" w14:textId="77777777" w:rsidR="00415201" w:rsidRPr="00151784" w:rsidRDefault="00415201" w:rsidP="00415201">
      <w:pPr>
        <w:spacing w:after="240"/>
      </w:pPr>
      <w:r w:rsidRPr="00151784">
        <w:t>This is one of the Notes referred to in the within-mentioned Indenture.</w:t>
      </w:r>
    </w:p>
    <w:p w14:paraId="475B8AE4" w14:textId="77777777" w:rsidR="00415201" w:rsidRPr="00151784" w:rsidRDefault="00415201" w:rsidP="00415201">
      <w:pPr>
        <w:keepLines/>
        <w:tabs>
          <w:tab w:val="left" w:pos="2790"/>
          <w:tab w:val="left" w:pos="8640"/>
        </w:tabs>
        <w:spacing w:after="480"/>
        <w:ind w:left="2790"/>
        <w:rPr>
          <w:caps/>
        </w:rPr>
      </w:pPr>
    </w:p>
    <w:p w14:paraId="1DEC1AAE" w14:textId="53218810" w:rsidR="00415201" w:rsidRPr="00151784" w:rsidRDefault="005C5648" w:rsidP="00415201">
      <w:pPr>
        <w:keepLines/>
        <w:tabs>
          <w:tab w:val="left" w:pos="2790"/>
          <w:tab w:val="left" w:pos="8640"/>
        </w:tabs>
        <w:spacing w:after="480"/>
        <w:ind w:left="2790"/>
      </w:pPr>
      <w:r>
        <w:rPr>
          <w:caps/>
        </w:rPr>
        <w:t>CITIBANK, N.A.</w:t>
      </w:r>
      <w:r w:rsidR="00415201" w:rsidRPr="00151784">
        <w:t xml:space="preserve">, </w:t>
      </w:r>
      <w:r w:rsidR="00415201" w:rsidRPr="00151784">
        <w:br/>
        <w:t>as Trustee</w:t>
      </w:r>
    </w:p>
    <w:p w14:paraId="05C8547D" w14:textId="77777777" w:rsidR="00415201" w:rsidRPr="00151784" w:rsidRDefault="00415201" w:rsidP="00415201">
      <w:pPr>
        <w:keepLines/>
        <w:tabs>
          <w:tab w:val="left" w:pos="3240"/>
          <w:tab w:val="left" w:pos="8640"/>
        </w:tabs>
        <w:spacing w:after="480"/>
        <w:ind w:left="3240" w:hanging="360"/>
      </w:pPr>
      <w:r w:rsidRPr="00151784">
        <w:t>By:___________________________________</w:t>
      </w:r>
      <w:r w:rsidRPr="00151784">
        <w:rPr>
          <w:u w:val="single"/>
        </w:rPr>
        <w:br/>
      </w:r>
      <w:r w:rsidRPr="00151784">
        <w:t>Authorized Signatory</w:t>
      </w:r>
    </w:p>
    <w:p w14:paraId="715DF9A0" w14:textId="77777777" w:rsidR="00415201" w:rsidRPr="00151784" w:rsidRDefault="00415201" w:rsidP="00415201">
      <w:pPr>
        <w:keepLines/>
        <w:tabs>
          <w:tab w:val="left" w:pos="3240"/>
          <w:tab w:val="left" w:pos="8640"/>
        </w:tabs>
        <w:spacing w:after="480"/>
        <w:ind w:left="3240" w:hanging="360"/>
      </w:pPr>
    </w:p>
    <w:p w14:paraId="3D3E747F" w14:textId="77777777" w:rsidR="00415201" w:rsidRPr="00151784" w:rsidRDefault="00415201" w:rsidP="00415201">
      <w:pPr>
        <w:spacing w:after="240"/>
        <w:rPr>
          <w:b/>
          <w:szCs w:val="22"/>
        </w:rPr>
      </w:pPr>
      <w:r w:rsidRPr="00151784">
        <w:rPr>
          <w:b/>
        </w:rPr>
        <w:br w:type="page"/>
      </w:r>
    </w:p>
    <w:p w14:paraId="20081244" w14:textId="77777777" w:rsidR="00415201" w:rsidRPr="00151784" w:rsidRDefault="00415201" w:rsidP="00415201">
      <w:pPr>
        <w:keepNext/>
        <w:spacing w:after="360"/>
        <w:jc w:val="center"/>
        <w:rPr>
          <w:smallCaps/>
        </w:rPr>
      </w:pPr>
      <w:r w:rsidRPr="00151784">
        <w:rPr>
          <w:smallCaps/>
        </w:rPr>
        <w:lastRenderedPageBreak/>
        <w:t>Assignment Form</w:t>
      </w:r>
    </w:p>
    <w:p w14:paraId="70B18448" w14:textId="77777777" w:rsidR="00415201" w:rsidRPr="00151784" w:rsidRDefault="00415201" w:rsidP="00415201">
      <w:pPr>
        <w:keepNext/>
        <w:spacing w:after="240"/>
        <w:jc w:val="both"/>
      </w:pPr>
      <w:r w:rsidRPr="00151784">
        <w:t>For value received ___________________________________________</w:t>
      </w:r>
    </w:p>
    <w:p w14:paraId="652CA63B" w14:textId="77777777" w:rsidR="00415201" w:rsidRPr="00151784" w:rsidRDefault="00415201" w:rsidP="00415201">
      <w:pPr>
        <w:keepNext/>
        <w:spacing w:after="240"/>
        <w:jc w:val="both"/>
      </w:pPr>
      <w:r w:rsidRPr="00151784">
        <w:t>does hereby sell, assign, and transfer to</w:t>
      </w:r>
    </w:p>
    <w:p w14:paraId="7CF20ACF" w14:textId="77777777" w:rsidR="00415201" w:rsidRPr="00151784" w:rsidRDefault="00415201" w:rsidP="00415201">
      <w:pPr>
        <w:keepNext/>
        <w:spacing w:after="240" w:line="300" w:lineRule="exact"/>
        <w:ind w:firstLine="1440"/>
      </w:pPr>
      <w:r w:rsidRPr="00151784">
        <w:t>___________________________________________</w:t>
      </w:r>
    </w:p>
    <w:p w14:paraId="6C959E2F" w14:textId="77777777" w:rsidR="00415201" w:rsidRPr="00151784" w:rsidRDefault="00415201" w:rsidP="00415201">
      <w:pPr>
        <w:keepNext/>
        <w:spacing w:after="240" w:line="300" w:lineRule="exact"/>
        <w:ind w:left="1530" w:hanging="90"/>
      </w:pPr>
      <w:r w:rsidRPr="00151784">
        <w:t>___________________________________________</w:t>
      </w:r>
      <w:r w:rsidRPr="00151784">
        <w:br/>
        <w:t>Please insert social security or</w:t>
      </w:r>
      <w:r w:rsidRPr="00151784">
        <w:br/>
        <w:t>other identifying number of assignee</w:t>
      </w:r>
    </w:p>
    <w:p w14:paraId="42E25BFF" w14:textId="77777777" w:rsidR="00415201" w:rsidRPr="00151784" w:rsidRDefault="00415201" w:rsidP="00415201">
      <w:pPr>
        <w:keepNext/>
        <w:spacing w:after="240" w:line="300" w:lineRule="exact"/>
        <w:ind w:left="1530"/>
      </w:pPr>
      <w:r w:rsidRPr="00151784">
        <w:t>Please print or type name</w:t>
      </w:r>
      <w:r w:rsidRPr="00151784">
        <w:br/>
        <w:t>and address, including zip code,</w:t>
      </w:r>
      <w:r w:rsidRPr="00151784">
        <w:br/>
        <w:t>of assignee:</w:t>
      </w:r>
    </w:p>
    <w:p w14:paraId="00F02746" w14:textId="77777777" w:rsidR="00415201" w:rsidRPr="00151784" w:rsidRDefault="00415201" w:rsidP="00415201">
      <w:pPr>
        <w:keepNext/>
        <w:tabs>
          <w:tab w:val="right" w:leader="underscore" w:pos="7200"/>
        </w:tabs>
        <w:spacing w:after="240"/>
        <w:ind w:left="90"/>
      </w:pPr>
      <w:r w:rsidRPr="00151784">
        <w:t>___________________________________________________________</w:t>
      </w:r>
    </w:p>
    <w:p w14:paraId="181F4F8C" w14:textId="77777777" w:rsidR="00415201" w:rsidRPr="00151784" w:rsidRDefault="00415201" w:rsidP="00415201">
      <w:pPr>
        <w:keepNext/>
        <w:tabs>
          <w:tab w:val="right" w:leader="underscore" w:pos="7200"/>
        </w:tabs>
        <w:spacing w:after="240"/>
        <w:ind w:left="90"/>
      </w:pPr>
      <w:r w:rsidRPr="00151784">
        <w:t>___________________________________________________________</w:t>
      </w:r>
    </w:p>
    <w:p w14:paraId="043B5A4C" w14:textId="77777777" w:rsidR="00415201" w:rsidRPr="00151784" w:rsidRDefault="00415201" w:rsidP="00415201">
      <w:pPr>
        <w:keepNext/>
        <w:tabs>
          <w:tab w:val="right" w:leader="underscore" w:pos="7200"/>
        </w:tabs>
        <w:spacing w:after="240"/>
        <w:ind w:left="90"/>
      </w:pPr>
      <w:r w:rsidRPr="00151784">
        <w:t>___________________________________________________________</w:t>
      </w:r>
    </w:p>
    <w:p w14:paraId="7403C992" w14:textId="77777777" w:rsidR="00415201" w:rsidRPr="00151784" w:rsidRDefault="00415201" w:rsidP="00415201">
      <w:pPr>
        <w:keepNext/>
        <w:tabs>
          <w:tab w:val="right" w:leader="underscore" w:pos="7200"/>
        </w:tabs>
        <w:spacing w:after="240"/>
        <w:ind w:left="90"/>
      </w:pPr>
      <w:r w:rsidRPr="00151784">
        <w:t>___________________________________________________________</w:t>
      </w:r>
    </w:p>
    <w:p w14:paraId="5058D1D3" w14:textId="77777777" w:rsidR="00415201" w:rsidRPr="00151784" w:rsidRDefault="00415201" w:rsidP="00415201">
      <w:pPr>
        <w:keepNext/>
        <w:spacing w:after="240"/>
        <w:jc w:val="both"/>
      </w:pPr>
      <w:r w:rsidRPr="00151784">
        <w:t>the within Note and does hereby irrevocably constitute and appoint ___________________________ Attorney to transfer the Note on the books of the Trustee with full power of substitution in the premises.</w:t>
      </w:r>
    </w:p>
    <w:p w14:paraId="7A765D8C" w14:textId="77777777" w:rsidR="00415201" w:rsidRPr="00151784" w:rsidRDefault="00415201" w:rsidP="00415201">
      <w:pPr>
        <w:keepNext/>
        <w:spacing w:after="240"/>
        <w:jc w:val="right"/>
      </w:pPr>
      <w:r w:rsidRPr="00151784">
        <w:t>Date: _______________</w:t>
      </w:r>
      <w:r w:rsidRPr="00151784">
        <w:tab/>
        <w:t>Your Signature</w:t>
      </w:r>
      <w:r w:rsidRPr="00151784">
        <w:tab/>
        <w:t>__________________________</w:t>
      </w:r>
    </w:p>
    <w:p w14:paraId="29EFB228" w14:textId="77777777" w:rsidR="00415201" w:rsidRPr="00151784" w:rsidRDefault="00415201" w:rsidP="00415201">
      <w:pPr>
        <w:spacing w:after="240"/>
        <w:ind w:firstLine="720"/>
        <w:jc w:val="center"/>
        <w:rPr>
          <w:b/>
        </w:rPr>
      </w:pPr>
      <w:r w:rsidRPr="00151784">
        <w:t xml:space="preserve">            (Sign exactly as your name appears in the security)</w:t>
      </w:r>
    </w:p>
    <w:p w14:paraId="6B926A64" w14:textId="77777777" w:rsidR="00415201" w:rsidRPr="00151784" w:rsidRDefault="00415201" w:rsidP="00415201">
      <w:pPr>
        <w:spacing w:after="240"/>
        <w:ind w:firstLine="720"/>
        <w:jc w:val="center"/>
        <w:rPr>
          <w:b/>
        </w:rPr>
      </w:pPr>
    </w:p>
    <w:p w14:paraId="6B087191" w14:textId="77777777" w:rsidR="00415201" w:rsidRPr="00151784" w:rsidRDefault="00415201" w:rsidP="00415201">
      <w:pPr>
        <w:spacing w:after="240"/>
        <w:rPr>
          <w:lang w:bidi="en-US"/>
        </w:rPr>
      </w:pPr>
    </w:p>
    <w:p w14:paraId="2AE11CB0" w14:textId="2AA90D5F" w:rsidR="00B02C50" w:rsidRDefault="00B02C50" w:rsidP="00B02C50">
      <w:pPr>
        <w:pStyle w:val="Centered2"/>
      </w:pPr>
    </w:p>
    <w:p w14:paraId="19164A9E" w14:textId="77777777" w:rsidR="00B02C50" w:rsidRDefault="00B02C50" w:rsidP="00B02C50">
      <w:pPr>
        <w:pStyle w:val="Centered2"/>
      </w:pPr>
    </w:p>
    <w:p w14:paraId="073953D9" w14:textId="77777777" w:rsidR="00B02C50" w:rsidRDefault="00B02C50" w:rsidP="00B02C50">
      <w:pPr>
        <w:pStyle w:val="Centered2"/>
      </w:pPr>
    </w:p>
    <w:p w14:paraId="3D526FC1" w14:textId="77777777" w:rsidR="00B02C50" w:rsidRDefault="00B02C50" w:rsidP="009352D2">
      <w:pPr>
        <w:pStyle w:val="Centered2"/>
        <w:sectPr w:rsidR="00B02C50" w:rsidSect="00EC5691">
          <w:footerReference w:type="default" r:id="rId34"/>
          <w:footerReference w:type="first" r:id="rId35"/>
          <w:pgSz w:w="12242" w:h="15842" w:code="1"/>
          <w:pgMar w:top="1440" w:right="1440" w:bottom="1440" w:left="1440" w:header="720" w:footer="720" w:gutter="0"/>
          <w:pgNumType w:start="1"/>
          <w:cols w:space="708"/>
          <w:titlePg/>
          <w:docGrid w:linePitch="360"/>
        </w:sectPr>
      </w:pPr>
    </w:p>
    <w:p w14:paraId="5D09EE49" w14:textId="77777777" w:rsidR="001223A4" w:rsidRPr="001223A4" w:rsidRDefault="001223A4" w:rsidP="00B76A4F">
      <w:pPr>
        <w:pStyle w:val="FlushRight"/>
      </w:pPr>
      <w:r w:rsidRPr="001223A4">
        <w:lastRenderedPageBreak/>
        <w:t>EXHIBIT B</w:t>
      </w:r>
    </w:p>
    <w:p w14:paraId="61075689" w14:textId="77777777" w:rsidR="001223A4" w:rsidRPr="001223A4" w:rsidRDefault="001223A4" w:rsidP="00B76A4F">
      <w:pPr>
        <w:pStyle w:val="Centered"/>
      </w:pPr>
      <w:r w:rsidRPr="001223A4">
        <w:t>FORMS OF TRANSFER AND EXCHANGE CERTIFICATES</w:t>
      </w:r>
    </w:p>
    <w:p w14:paraId="718FB4D0" w14:textId="77777777" w:rsidR="001223A4" w:rsidRPr="001223A4" w:rsidRDefault="001223A4" w:rsidP="00B76A4F"/>
    <w:p w14:paraId="311870BF" w14:textId="77777777" w:rsidR="001223A4" w:rsidRPr="001223A4" w:rsidRDefault="001223A4" w:rsidP="001223A4">
      <w:pPr>
        <w:sectPr w:rsidR="001223A4" w:rsidRPr="001223A4" w:rsidSect="00F01274">
          <w:footerReference w:type="default" r:id="rId36"/>
          <w:footerReference w:type="first" r:id="rId37"/>
          <w:pgSz w:w="12242" w:h="15842" w:code="1"/>
          <w:pgMar w:top="1440" w:right="1440" w:bottom="1440" w:left="1440" w:header="720" w:footer="720" w:gutter="0"/>
          <w:pgNumType w:start="1"/>
          <w:cols w:space="708"/>
          <w:titlePg/>
          <w:docGrid w:linePitch="360"/>
        </w:sectPr>
      </w:pPr>
    </w:p>
    <w:p w14:paraId="11AA197E" w14:textId="77777777" w:rsidR="001223A4" w:rsidRPr="001223A4" w:rsidRDefault="001223A4" w:rsidP="00B76A4F">
      <w:pPr>
        <w:pStyle w:val="FlushRight"/>
      </w:pPr>
      <w:r w:rsidRPr="001223A4">
        <w:lastRenderedPageBreak/>
        <w:t>EXHIBIT B1</w:t>
      </w:r>
    </w:p>
    <w:p w14:paraId="45A0C2E7" w14:textId="77777777" w:rsidR="001223A4" w:rsidRPr="001223A4" w:rsidRDefault="001223A4" w:rsidP="00B76A4F">
      <w:pPr>
        <w:pStyle w:val="Centered"/>
      </w:pPr>
      <w:r w:rsidRPr="001223A4">
        <w:t xml:space="preserve">FORM OF TRANSFEROR CERTIFICATE FOR TRANSFER OF RULE 144A Global NOTE </w:t>
      </w:r>
      <w:r w:rsidR="009612B7">
        <w:t xml:space="preserve">or erisa restricted certificated note </w:t>
      </w:r>
      <w:r w:rsidRPr="001223A4">
        <w:t xml:space="preserve">TO REGULATION S Global NOTE </w:t>
      </w:r>
    </w:p>
    <w:p w14:paraId="4361E060" w14:textId="77777777" w:rsidR="001223A4" w:rsidRPr="001223A4" w:rsidRDefault="001223A4" w:rsidP="001223A4">
      <w:pPr>
        <w:pStyle w:val="Text-ctr"/>
        <w:spacing w:after="0"/>
        <w:rPr>
          <w:sz w:val="24"/>
          <w:szCs w:val="24"/>
        </w:rPr>
      </w:pPr>
    </w:p>
    <w:p w14:paraId="09B3D55A" w14:textId="2743A15A" w:rsidR="00F81E59" w:rsidRDefault="006049B9" w:rsidP="00035A8C">
      <w:r>
        <w:t>Citibank, N.A.</w:t>
      </w:r>
      <w:r w:rsidR="00454E4F">
        <w:t>, as Trustee</w:t>
      </w:r>
    </w:p>
    <w:p w14:paraId="1CA7BC55" w14:textId="29C937F6" w:rsidR="006049B9" w:rsidRDefault="006049B9" w:rsidP="00035A8C">
      <w:r>
        <w:t>480 Washington Boulevard, 30</w:t>
      </w:r>
      <w:r w:rsidRPr="006049B9">
        <w:rPr>
          <w:vertAlign w:val="superscript"/>
        </w:rPr>
        <w:t>th</w:t>
      </w:r>
      <w:r>
        <w:t xml:space="preserve"> Floor</w:t>
      </w:r>
    </w:p>
    <w:p w14:paraId="277493A3" w14:textId="3DC4FC4C" w:rsidR="006049B9" w:rsidRDefault="006049B9" w:rsidP="00035A8C">
      <w:r>
        <w:t>Jersey City, NJ 07310</w:t>
      </w:r>
    </w:p>
    <w:p w14:paraId="530C8E79" w14:textId="7716115C" w:rsidR="001223A4" w:rsidRPr="001223A4" w:rsidRDefault="00C774D9" w:rsidP="00F81E59">
      <w:r>
        <w:t xml:space="preserve">Attention: </w:t>
      </w:r>
      <w:r w:rsidR="006049B9">
        <w:t>Securities Window – AMMC CLO 24, Limited</w:t>
      </w:r>
    </w:p>
    <w:p w14:paraId="23C29B50" w14:textId="77777777" w:rsidR="001223A4" w:rsidRPr="001223A4" w:rsidRDefault="001223A4" w:rsidP="001223A4"/>
    <w:p w14:paraId="7BCD205A" w14:textId="6669FCA5" w:rsidR="001223A4" w:rsidRPr="001223A4" w:rsidRDefault="001E74EB" w:rsidP="001223A4">
      <w:pPr>
        <w:ind w:left="1440" w:hanging="720"/>
        <w:jc w:val="both"/>
        <w:rPr>
          <w:u w:val="single"/>
        </w:rPr>
      </w:pPr>
      <w:r>
        <w:t>Re:</w:t>
      </w:r>
      <w:r>
        <w:tab/>
      </w:r>
      <w:r w:rsidR="00100268">
        <w:t>AMMC CLO 2</w:t>
      </w:r>
      <w:r w:rsidR="006049B9">
        <w:t>4</w:t>
      </w:r>
      <w:r w:rsidR="001223A4" w:rsidRPr="001223A4">
        <w:t xml:space="preserve">, Limited (the </w:t>
      </w:r>
      <w:r w:rsidR="0001433C">
        <w:t>“</w:t>
      </w:r>
      <w:r w:rsidR="001223A4" w:rsidRPr="004D60F6">
        <w:rPr>
          <w:u w:val="single"/>
        </w:rPr>
        <w:t>Issuer</w:t>
      </w:r>
      <w:r w:rsidR="0001433C">
        <w:t>”</w:t>
      </w:r>
      <w:r w:rsidR="001223A4" w:rsidRPr="001223A4">
        <w:t xml:space="preserve">), </w:t>
      </w:r>
      <w:r w:rsidR="00100268">
        <w:t>AMMC CLO 2</w:t>
      </w:r>
      <w:r w:rsidR="006049B9">
        <w:t>4</w:t>
      </w:r>
      <w:r w:rsidR="00AE6257">
        <w:t>, LLC</w:t>
      </w:r>
      <w:r w:rsidR="001223A4" w:rsidRPr="001223A4">
        <w:t xml:space="preserve"> (the </w:t>
      </w:r>
      <w:r w:rsidR="0001433C">
        <w:t>“</w:t>
      </w:r>
      <w:r w:rsidR="001223A4" w:rsidRPr="004D60F6">
        <w:rPr>
          <w:u w:val="single"/>
        </w:rPr>
        <w:t>Co-Issuer</w:t>
      </w:r>
      <w:r w:rsidR="0001433C">
        <w:t>”</w:t>
      </w:r>
      <w:r w:rsidR="001223A4" w:rsidRPr="001223A4">
        <w:t xml:space="preserve"> and together with the Issuer, the </w:t>
      </w:r>
      <w:r w:rsidR="0001433C">
        <w:t>“</w:t>
      </w:r>
      <w:r w:rsidR="001223A4" w:rsidRPr="004D60F6">
        <w:rPr>
          <w:u w:val="single"/>
        </w:rPr>
        <w:t>Co-Issuers</w:t>
      </w:r>
      <w:r w:rsidR="0001433C">
        <w:t>”</w:t>
      </w:r>
      <w:r w:rsidR="001223A4" w:rsidRPr="001223A4">
        <w:t xml:space="preserve">) Class </w:t>
      </w:r>
      <w:r w:rsidR="00D25CB6" w:rsidRPr="00B00CEE">
        <w:t>[A</w:t>
      </w:r>
      <w:r w:rsidR="006049B9">
        <w:t>]</w:t>
      </w:r>
      <w:r w:rsidR="00D25CB6" w:rsidRPr="00B00CEE">
        <w:t>[B][C][D]</w:t>
      </w:r>
      <w:r w:rsidR="00D25CB6">
        <w:t xml:space="preserve">[E] </w:t>
      </w:r>
      <w:r w:rsidR="00B00CEE" w:rsidRPr="001223A4">
        <w:t xml:space="preserve"> Notes </w:t>
      </w:r>
      <w:r w:rsidR="001223A4" w:rsidRPr="001223A4">
        <w:t xml:space="preserve">due </w:t>
      </w:r>
      <w:r w:rsidR="000A7371">
        <w:t>203</w:t>
      </w:r>
      <w:r w:rsidR="006049B9">
        <w:t>5</w:t>
      </w:r>
      <w:r w:rsidR="001223A4" w:rsidRPr="001223A4">
        <w:t xml:space="preserve"> (the </w:t>
      </w:r>
      <w:r w:rsidR="0001433C">
        <w:t>“</w:t>
      </w:r>
      <w:r w:rsidR="001223A4" w:rsidRPr="004D60F6">
        <w:rPr>
          <w:bCs/>
          <w:u w:val="single"/>
        </w:rPr>
        <w:t>Secured Notes</w:t>
      </w:r>
      <w:r w:rsidR="0001433C">
        <w:t>”</w:t>
      </w:r>
      <w:r w:rsidR="001223A4" w:rsidRPr="001223A4">
        <w:t>)</w:t>
      </w:r>
    </w:p>
    <w:p w14:paraId="075F2A2A" w14:textId="77777777" w:rsidR="001223A4" w:rsidRPr="00246535" w:rsidRDefault="001223A4" w:rsidP="001223A4">
      <w:pPr>
        <w:ind w:left="2160" w:hanging="720"/>
        <w:rPr>
          <w:u w:val="single"/>
        </w:rPr>
      </w:pPr>
    </w:p>
    <w:p w14:paraId="68E13E55" w14:textId="564C7D58" w:rsidR="001223A4" w:rsidRPr="001223A4" w:rsidRDefault="001223A4" w:rsidP="001223A4">
      <w:pPr>
        <w:pStyle w:val="Text-5ind"/>
        <w:jc w:val="both"/>
        <w:rPr>
          <w:sz w:val="24"/>
          <w:szCs w:val="24"/>
        </w:rPr>
      </w:pPr>
      <w:r w:rsidRPr="00246535">
        <w:rPr>
          <w:sz w:val="24"/>
          <w:szCs w:val="24"/>
        </w:rPr>
        <w:t xml:space="preserve">Reference is hereby made to the Indenture dated as of </w:t>
      </w:r>
      <w:r w:rsidR="006049B9">
        <w:rPr>
          <w:sz w:val="24"/>
          <w:szCs w:val="24"/>
        </w:rPr>
        <w:t>December 14, 2021</w:t>
      </w:r>
      <w:r w:rsidR="00C774D9" w:rsidRPr="00246535">
        <w:rPr>
          <w:sz w:val="24"/>
          <w:szCs w:val="24"/>
        </w:rPr>
        <w:t xml:space="preserve"> </w:t>
      </w:r>
      <w:r w:rsidRPr="00246535">
        <w:rPr>
          <w:sz w:val="24"/>
          <w:szCs w:val="24"/>
        </w:rPr>
        <w:t xml:space="preserve">(as amended from time to time, the </w:t>
      </w:r>
      <w:r w:rsidR="0001433C">
        <w:rPr>
          <w:sz w:val="24"/>
          <w:szCs w:val="24"/>
        </w:rPr>
        <w:t>“</w:t>
      </w:r>
      <w:r w:rsidRPr="00246535">
        <w:rPr>
          <w:bCs/>
          <w:sz w:val="24"/>
          <w:szCs w:val="24"/>
          <w:u w:val="single"/>
        </w:rPr>
        <w:t>Indenture</w:t>
      </w:r>
      <w:r w:rsidR="0001433C">
        <w:rPr>
          <w:sz w:val="24"/>
          <w:szCs w:val="24"/>
        </w:rPr>
        <w:t>”</w:t>
      </w:r>
      <w:r w:rsidRPr="00246535">
        <w:rPr>
          <w:sz w:val="24"/>
          <w:szCs w:val="24"/>
        </w:rPr>
        <w:t xml:space="preserve">) between the </w:t>
      </w:r>
      <w:r w:rsidRPr="00246535">
        <w:rPr>
          <w:bCs/>
          <w:sz w:val="24"/>
          <w:szCs w:val="24"/>
        </w:rPr>
        <w:t>Co-Issuers</w:t>
      </w:r>
      <w:r w:rsidRPr="00246535">
        <w:rPr>
          <w:sz w:val="24"/>
          <w:szCs w:val="24"/>
        </w:rPr>
        <w:t xml:space="preserve"> and </w:t>
      </w:r>
      <w:r w:rsidR="006049B9">
        <w:rPr>
          <w:sz w:val="24"/>
          <w:szCs w:val="24"/>
        </w:rPr>
        <w:t>Citibank, N.A.</w:t>
      </w:r>
      <w:r w:rsidRPr="001223A4">
        <w:rPr>
          <w:sz w:val="24"/>
          <w:szCs w:val="24"/>
        </w:rPr>
        <w:t xml:space="preserve">, as Trustee and, solely as expressly specified therein, in its individual capacity.  Capitalized terms not defined herein shall have the meanings ascribed to them in the Indenture or, if not defined therein, the final offering circular in respect of the Secured Notes. </w:t>
      </w:r>
    </w:p>
    <w:p w14:paraId="2421421C" w14:textId="24C2F5BD" w:rsidR="001223A4" w:rsidRPr="00B00CEE" w:rsidRDefault="001223A4" w:rsidP="001223A4">
      <w:pPr>
        <w:pStyle w:val="Text-5ind"/>
        <w:jc w:val="both"/>
        <w:rPr>
          <w:sz w:val="24"/>
          <w:szCs w:val="24"/>
        </w:rPr>
      </w:pPr>
      <w:r w:rsidRPr="00B00CEE">
        <w:rPr>
          <w:sz w:val="24"/>
          <w:szCs w:val="24"/>
        </w:rPr>
        <w:t xml:space="preserve">This letter </w:t>
      </w:r>
      <w:r w:rsidRPr="00856E63">
        <w:rPr>
          <w:sz w:val="24"/>
          <w:szCs w:val="24"/>
        </w:rPr>
        <w:t>relates to U.S.$[___________] aggregate principal amount of Notes w</w:t>
      </w:r>
      <w:r w:rsidR="00663E09" w:rsidRPr="00856E63">
        <w:rPr>
          <w:sz w:val="24"/>
          <w:szCs w:val="24"/>
        </w:rPr>
        <w:t xml:space="preserve">hich are held in the form of a </w:t>
      </w:r>
      <w:r w:rsidR="000E05C4" w:rsidRPr="00856E63">
        <w:rPr>
          <w:sz w:val="24"/>
          <w:szCs w:val="24"/>
        </w:rPr>
        <w:t>[</w:t>
      </w:r>
      <w:r w:rsidRPr="00856E63">
        <w:rPr>
          <w:sz w:val="24"/>
          <w:szCs w:val="24"/>
        </w:rPr>
        <w:t>Rule 144A Global Note representing</w:t>
      </w:r>
      <w:r w:rsidR="00B00CEE" w:rsidRPr="00856E63">
        <w:rPr>
          <w:sz w:val="24"/>
          <w:szCs w:val="24"/>
        </w:rPr>
        <w:t xml:space="preserve"> </w:t>
      </w:r>
      <w:r w:rsidR="00EB0184" w:rsidRPr="00856E63">
        <w:rPr>
          <w:sz w:val="24"/>
          <w:szCs w:val="24"/>
        </w:rPr>
        <w:t>[</w:t>
      </w:r>
      <w:r w:rsidR="00B00CEE" w:rsidRPr="00856E63">
        <w:rPr>
          <w:sz w:val="24"/>
          <w:szCs w:val="24"/>
        </w:rPr>
        <w:t>Class</w:t>
      </w:r>
      <w:r w:rsidRPr="00856E63">
        <w:rPr>
          <w:sz w:val="24"/>
          <w:szCs w:val="24"/>
        </w:rPr>
        <w:t xml:space="preserve"> </w:t>
      </w:r>
      <w:r w:rsidR="00856E63" w:rsidRPr="00856E63">
        <w:rPr>
          <w:sz w:val="24"/>
          <w:szCs w:val="24"/>
        </w:rPr>
        <w:t>[A][B][C][D</w:t>
      </w:r>
      <w:r w:rsidR="00246535" w:rsidRPr="00856E63">
        <w:rPr>
          <w:sz w:val="24"/>
          <w:szCs w:val="24"/>
        </w:rPr>
        <w:t xml:space="preserve"> </w:t>
      </w:r>
      <w:r w:rsidR="00B00CEE" w:rsidRPr="00856E63">
        <w:rPr>
          <w:sz w:val="24"/>
          <w:szCs w:val="24"/>
        </w:rPr>
        <w:t>Note</w:t>
      </w:r>
      <w:r w:rsidR="00EB0184" w:rsidRPr="00856E63">
        <w:rPr>
          <w:sz w:val="24"/>
          <w:szCs w:val="24"/>
        </w:rPr>
        <w:t>]</w:t>
      </w:r>
      <w:r w:rsidR="00B00CEE" w:rsidRPr="00856E63">
        <w:rPr>
          <w:sz w:val="24"/>
          <w:szCs w:val="24"/>
        </w:rPr>
        <w:t xml:space="preserve"> </w:t>
      </w:r>
      <w:r w:rsidR="00CF3B7C" w:rsidRPr="00856E63">
        <w:rPr>
          <w:sz w:val="24"/>
          <w:szCs w:val="24"/>
        </w:rPr>
        <w:t xml:space="preserve">[ERISA Restricted </w:t>
      </w:r>
      <w:r w:rsidR="00460616" w:rsidRPr="00856E63">
        <w:rPr>
          <w:sz w:val="24"/>
          <w:szCs w:val="24"/>
        </w:rPr>
        <w:t>Certificated</w:t>
      </w:r>
      <w:r w:rsidR="00CF3B7C" w:rsidRPr="00856E63">
        <w:rPr>
          <w:sz w:val="24"/>
          <w:szCs w:val="24"/>
        </w:rPr>
        <w:t xml:space="preserve"> Class </w:t>
      </w:r>
      <w:r w:rsidR="00EB0184" w:rsidRPr="00856E63">
        <w:rPr>
          <w:sz w:val="24"/>
          <w:szCs w:val="24"/>
        </w:rPr>
        <w:t>[E]</w:t>
      </w:r>
      <w:r w:rsidR="00CF3B7C" w:rsidRPr="00856E63">
        <w:rPr>
          <w:sz w:val="24"/>
          <w:szCs w:val="24"/>
        </w:rPr>
        <w:t xml:space="preserve"> Note] </w:t>
      </w:r>
      <w:r w:rsidR="000E05C4" w:rsidRPr="00856E63">
        <w:rPr>
          <w:sz w:val="24"/>
          <w:szCs w:val="24"/>
        </w:rPr>
        <w:t xml:space="preserve">[with </w:t>
      </w:r>
      <w:r w:rsidR="0019264C" w:rsidRPr="00856E63">
        <w:rPr>
          <w:sz w:val="24"/>
          <w:szCs w:val="24"/>
        </w:rPr>
        <w:t>DTC</w:t>
      </w:r>
      <w:r w:rsidR="000E05C4" w:rsidRPr="00856E63">
        <w:rPr>
          <w:sz w:val="24"/>
          <w:szCs w:val="24"/>
        </w:rPr>
        <w:t>]</w:t>
      </w:r>
      <w:r w:rsidRPr="00856E63">
        <w:rPr>
          <w:sz w:val="24"/>
          <w:szCs w:val="24"/>
        </w:rPr>
        <w:t xml:space="preserve"> in the name of [___________] (the </w:t>
      </w:r>
      <w:r w:rsidR="0001433C">
        <w:rPr>
          <w:sz w:val="24"/>
          <w:szCs w:val="24"/>
        </w:rPr>
        <w:t>“</w:t>
      </w:r>
      <w:r w:rsidRPr="00856E63">
        <w:rPr>
          <w:bCs/>
          <w:sz w:val="24"/>
          <w:szCs w:val="24"/>
          <w:u w:val="single"/>
        </w:rPr>
        <w:t>Transferor</w:t>
      </w:r>
      <w:r w:rsidR="0001433C">
        <w:rPr>
          <w:sz w:val="24"/>
          <w:szCs w:val="24"/>
        </w:rPr>
        <w:t>”</w:t>
      </w:r>
      <w:r w:rsidRPr="00856E63">
        <w:rPr>
          <w:sz w:val="24"/>
          <w:szCs w:val="24"/>
        </w:rPr>
        <w:t xml:space="preserve">) to effect the transfer of the Secured Notes in exchange for an equivalent beneficial interest in a Regulation S Global Note representing </w:t>
      </w:r>
      <w:r w:rsidR="00B00CEE" w:rsidRPr="00856E63">
        <w:rPr>
          <w:sz w:val="24"/>
          <w:szCs w:val="24"/>
        </w:rPr>
        <w:t xml:space="preserve">Class </w:t>
      </w:r>
      <w:r w:rsidR="00856E63" w:rsidRPr="00856E63">
        <w:rPr>
          <w:sz w:val="24"/>
          <w:szCs w:val="24"/>
        </w:rPr>
        <w:t>[A][B][C][D][E]</w:t>
      </w:r>
      <w:r w:rsidR="00D25CB6" w:rsidRPr="00856E63">
        <w:rPr>
          <w:sz w:val="24"/>
          <w:szCs w:val="24"/>
        </w:rPr>
        <w:t xml:space="preserve"> </w:t>
      </w:r>
      <w:r w:rsidR="004E6731" w:rsidRPr="00856E63">
        <w:rPr>
          <w:sz w:val="24"/>
          <w:szCs w:val="24"/>
        </w:rPr>
        <w:t>Notes</w:t>
      </w:r>
      <w:r w:rsidR="00F85448" w:rsidRPr="00856E63">
        <w:rPr>
          <w:sz w:val="24"/>
          <w:szCs w:val="24"/>
        </w:rPr>
        <w:t>.</w:t>
      </w:r>
    </w:p>
    <w:p w14:paraId="2AF1EFFC" w14:textId="2F35E2BE" w:rsidR="001223A4" w:rsidRPr="001223A4" w:rsidRDefault="001223A4" w:rsidP="001223A4">
      <w:pPr>
        <w:pStyle w:val="Text-5ind"/>
        <w:jc w:val="both"/>
        <w:rPr>
          <w:sz w:val="24"/>
          <w:szCs w:val="24"/>
        </w:rPr>
      </w:pPr>
      <w:r w:rsidRPr="001223A4">
        <w:rPr>
          <w:sz w:val="24"/>
          <w:szCs w:val="24"/>
        </w:rPr>
        <w:t xml:space="preserve">In connection with such transfer, and in respect of such Secured Notes, the Transferor does hereby certify that such Secured Notes are being transferred to [___________] (the </w:t>
      </w:r>
      <w:r w:rsidR="0001433C">
        <w:rPr>
          <w:sz w:val="24"/>
          <w:szCs w:val="24"/>
        </w:rPr>
        <w:t>“</w:t>
      </w:r>
      <w:r w:rsidRPr="004D60F6">
        <w:rPr>
          <w:bCs/>
          <w:sz w:val="24"/>
          <w:szCs w:val="24"/>
          <w:u w:val="single"/>
        </w:rPr>
        <w:t>Transferee</w:t>
      </w:r>
      <w:r w:rsidR="0001433C">
        <w:rPr>
          <w:sz w:val="24"/>
          <w:szCs w:val="24"/>
        </w:rPr>
        <w:t>”</w:t>
      </w:r>
      <w:r w:rsidRPr="001223A4">
        <w:rPr>
          <w:sz w:val="24"/>
          <w:szCs w:val="24"/>
        </w:rPr>
        <w:t xml:space="preserve">) in accordance with Regulation S under the United States Securities Act of 1933, as amended (the </w:t>
      </w:r>
      <w:r w:rsidR="0001433C">
        <w:rPr>
          <w:sz w:val="24"/>
          <w:szCs w:val="24"/>
        </w:rPr>
        <w:t>“</w:t>
      </w:r>
      <w:r w:rsidRPr="004D60F6">
        <w:rPr>
          <w:sz w:val="24"/>
          <w:szCs w:val="24"/>
          <w:u w:val="single"/>
        </w:rPr>
        <w:t>Securities Act</w:t>
      </w:r>
      <w:r w:rsidR="0001433C">
        <w:rPr>
          <w:sz w:val="24"/>
          <w:szCs w:val="24"/>
        </w:rPr>
        <w:t>”</w:t>
      </w:r>
      <w:r w:rsidRPr="001223A4">
        <w:rPr>
          <w:sz w:val="24"/>
          <w:szCs w:val="24"/>
        </w:rPr>
        <w:t>) and the transfer restrictions set forth in the Indenture, the final offering circular relating to such Secured Notes and the legends attached to such Secured Notes and that:</w:t>
      </w:r>
    </w:p>
    <w:p w14:paraId="1E9058C9" w14:textId="77777777" w:rsidR="001223A4" w:rsidRPr="001223A4" w:rsidRDefault="001223A4" w:rsidP="001223A4">
      <w:pPr>
        <w:pStyle w:val="Text-5ind"/>
        <w:numPr>
          <w:ilvl w:val="0"/>
          <w:numId w:val="11"/>
        </w:numPr>
        <w:jc w:val="both"/>
        <w:textAlignment w:val="auto"/>
        <w:rPr>
          <w:sz w:val="24"/>
          <w:szCs w:val="24"/>
        </w:rPr>
      </w:pPr>
      <w:r w:rsidRPr="001223A4">
        <w:rPr>
          <w:sz w:val="24"/>
          <w:szCs w:val="24"/>
        </w:rPr>
        <w:t>the offer of such Secured Notes was not made to a person in the United States;</w:t>
      </w:r>
    </w:p>
    <w:p w14:paraId="22AAE060" w14:textId="77777777" w:rsidR="001223A4" w:rsidRPr="001223A4" w:rsidRDefault="001223A4" w:rsidP="001223A4">
      <w:pPr>
        <w:pStyle w:val="Text-5ind"/>
        <w:numPr>
          <w:ilvl w:val="0"/>
          <w:numId w:val="11"/>
        </w:numPr>
        <w:tabs>
          <w:tab w:val="num" w:pos="720"/>
        </w:tabs>
        <w:ind w:left="0" w:firstLine="720"/>
        <w:jc w:val="both"/>
        <w:textAlignment w:val="auto"/>
        <w:rPr>
          <w:sz w:val="24"/>
          <w:szCs w:val="24"/>
        </w:rPr>
      </w:pPr>
      <w:r w:rsidRPr="001223A4">
        <w:rPr>
          <w:sz w:val="24"/>
          <w:szCs w:val="24"/>
        </w:rPr>
        <w:t>at the time the buy order was originated, the Transferee was outside the United States or the Transferor and any person acting on its behalf reasonably believed that the Transferee was outside the United States;</w:t>
      </w:r>
    </w:p>
    <w:p w14:paraId="106E960C" w14:textId="77777777" w:rsidR="001223A4" w:rsidRPr="001223A4" w:rsidRDefault="001223A4" w:rsidP="001223A4">
      <w:pPr>
        <w:pStyle w:val="Text-5ind"/>
        <w:numPr>
          <w:ilvl w:val="0"/>
          <w:numId w:val="11"/>
        </w:numPr>
        <w:tabs>
          <w:tab w:val="num" w:pos="720"/>
        </w:tabs>
        <w:ind w:left="0" w:firstLine="720"/>
        <w:jc w:val="both"/>
        <w:textAlignment w:val="auto"/>
        <w:rPr>
          <w:sz w:val="24"/>
          <w:szCs w:val="24"/>
        </w:rPr>
      </w:pPr>
      <w:r w:rsidRPr="001223A4">
        <w:rPr>
          <w:sz w:val="24"/>
          <w:szCs w:val="24"/>
        </w:rPr>
        <w:t>no directed selling efforts have been made in contravention of the requirements of Rule 903 or 904 of Regulation S, as applicable;</w:t>
      </w:r>
    </w:p>
    <w:p w14:paraId="7D7F15A9" w14:textId="77777777" w:rsidR="001223A4" w:rsidRPr="001223A4" w:rsidRDefault="001223A4" w:rsidP="001223A4">
      <w:pPr>
        <w:pStyle w:val="Text-5ind"/>
        <w:numPr>
          <w:ilvl w:val="0"/>
          <w:numId w:val="11"/>
        </w:numPr>
        <w:tabs>
          <w:tab w:val="num" w:pos="720"/>
        </w:tabs>
        <w:ind w:left="0" w:firstLine="720"/>
        <w:jc w:val="both"/>
        <w:textAlignment w:val="auto"/>
        <w:rPr>
          <w:sz w:val="24"/>
          <w:szCs w:val="24"/>
        </w:rPr>
      </w:pPr>
      <w:r w:rsidRPr="001223A4">
        <w:rPr>
          <w:sz w:val="24"/>
          <w:szCs w:val="24"/>
        </w:rPr>
        <w:t>none of the Transferor or any of its affiliates (as such term is defined in Rule 501(b) of Regulation D under the Securities Act) or any other Person acting on any of their behalf has engaged, in connection with such Secured Notes, in any form of general solicitation or general advertising within the meaning of Rule 502(c) under the Securities Act;</w:t>
      </w:r>
    </w:p>
    <w:p w14:paraId="0F6EE34B" w14:textId="77777777" w:rsidR="001223A4" w:rsidRPr="001223A4" w:rsidRDefault="001223A4" w:rsidP="001223A4">
      <w:pPr>
        <w:pStyle w:val="Text-5ind"/>
        <w:numPr>
          <w:ilvl w:val="0"/>
          <w:numId w:val="11"/>
        </w:numPr>
        <w:tabs>
          <w:tab w:val="num" w:pos="720"/>
        </w:tabs>
        <w:ind w:left="0" w:firstLine="720"/>
        <w:jc w:val="both"/>
        <w:textAlignment w:val="auto"/>
        <w:rPr>
          <w:sz w:val="24"/>
          <w:szCs w:val="24"/>
        </w:rPr>
      </w:pPr>
      <w:r w:rsidRPr="001223A4">
        <w:rPr>
          <w:sz w:val="24"/>
          <w:szCs w:val="24"/>
        </w:rPr>
        <w:lastRenderedPageBreak/>
        <w:t>the Transferor has not solicited offers for such Secured Notes, and has not arranged commitments to purchase such Secured Notes, except in accordance with the Indenture and any applicable U.S. federal and state securities laws and the securities laws of any other jurisdiction in which such Secured Notes have been offered;</w:t>
      </w:r>
    </w:p>
    <w:p w14:paraId="2C126121" w14:textId="77777777" w:rsidR="001223A4" w:rsidRPr="001223A4" w:rsidRDefault="001223A4" w:rsidP="001223A4">
      <w:pPr>
        <w:pStyle w:val="Text-5ind"/>
        <w:numPr>
          <w:ilvl w:val="0"/>
          <w:numId w:val="11"/>
        </w:numPr>
        <w:ind w:left="0" w:firstLine="720"/>
        <w:jc w:val="both"/>
        <w:textAlignment w:val="auto"/>
        <w:rPr>
          <w:sz w:val="24"/>
          <w:szCs w:val="24"/>
        </w:rPr>
      </w:pPr>
      <w:r w:rsidRPr="001223A4">
        <w:rPr>
          <w:sz w:val="24"/>
          <w:szCs w:val="24"/>
        </w:rPr>
        <w:t xml:space="preserve">the transaction is not part of a plan or scheme to evade the registration requirements of the </w:t>
      </w:r>
      <w:r w:rsidRPr="001223A4">
        <w:rPr>
          <w:bCs/>
          <w:sz w:val="24"/>
          <w:szCs w:val="24"/>
        </w:rPr>
        <w:t>Securities Act</w:t>
      </w:r>
      <w:r w:rsidRPr="001223A4">
        <w:rPr>
          <w:sz w:val="24"/>
          <w:szCs w:val="24"/>
        </w:rPr>
        <w:t>; and</w:t>
      </w:r>
    </w:p>
    <w:p w14:paraId="58250142" w14:textId="77777777" w:rsidR="001223A4" w:rsidRPr="001223A4" w:rsidRDefault="001223A4" w:rsidP="001223A4">
      <w:pPr>
        <w:pStyle w:val="Text-5ind"/>
        <w:numPr>
          <w:ilvl w:val="0"/>
          <w:numId w:val="11"/>
        </w:numPr>
        <w:jc w:val="both"/>
        <w:textAlignment w:val="auto"/>
        <w:rPr>
          <w:sz w:val="24"/>
          <w:szCs w:val="24"/>
        </w:rPr>
      </w:pPr>
      <w:r w:rsidRPr="001223A4">
        <w:rPr>
          <w:sz w:val="24"/>
          <w:szCs w:val="24"/>
        </w:rPr>
        <w:t>the Transferee is not a U.S. Person.</w:t>
      </w:r>
    </w:p>
    <w:p w14:paraId="1EAE2BC0" w14:textId="77777777" w:rsidR="001223A4" w:rsidRPr="001223A4" w:rsidRDefault="001223A4" w:rsidP="001223A4">
      <w:pPr>
        <w:pStyle w:val="Text-5ind"/>
        <w:jc w:val="both"/>
        <w:rPr>
          <w:sz w:val="24"/>
          <w:szCs w:val="24"/>
        </w:rPr>
      </w:pPr>
      <w:r w:rsidRPr="001223A4">
        <w:rPr>
          <w:sz w:val="24"/>
          <w:szCs w:val="24"/>
        </w:rPr>
        <w:br w:type="page"/>
      </w:r>
      <w:r w:rsidRPr="001223A4">
        <w:rPr>
          <w:sz w:val="24"/>
          <w:szCs w:val="24"/>
        </w:rPr>
        <w:lastRenderedPageBreak/>
        <w:t>The Transferor understands that the Co-Issuers, the Trustee and their counsel will rely upon the accuracy and truth of the foregoing representations, and the Transferor hereby consents to such reliance.</w:t>
      </w:r>
    </w:p>
    <w:p w14:paraId="1AD1385F" w14:textId="77777777" w:rsidR="001223A4" w:rsidRPr="001223A4" w:rsidRDefault="001223A4" w:rsidP="004D60F6">
      <w:pPr>
        <w:pStyle w:val="Signature"/>
      </w:pPr>
      <w:r w:rsidRPr="001223A4">
        <w:t>(Name of Transferor)</w:t>
      </w:r>
    </w:p>
    <w:p w14:paraId="676C6342" w14:textId="77777777" w:rsidR="004D60F6" w:rsidRDefault="004D60F6" w:rsidP="004D60F6"/>
    <w:p w14:paraId="4428D782" w14:textId="77777777" w:rsidR="001223A4" w:rsidRPr="001223A4" w:rsidRDefault="004D60F6" w:rsidP="004D60F6">
      <w:pPr>
        <w:pStyle w:val="Signature"/>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6DE06BB8" w14:textId="77777777" w:rsidR="001223A4" w:rsidRPr="001223A4" w:rsidRDefault="001223A4" w:rsidP="001223A4"/>
    <w:p w14:paraId="55915559" w14:textId="77777777" w:rsidR="004D60F6" w:rsidRDefault="001223A4" w:rsidP="004D60F6">
      <w:r w:rsidRPr="001223A4">
        <w:t>Dated:  _________, _____</w:t>
      </w:r>
    </w:p>
    <w:p w14:paraId="43841990" w14:textId="77777777" w:rsidR="004D60F6" w:rsidRDefault="004D60F6" w:rsidP="004D60F6"/>
    <w:p w14:paraId="3DD5882C" w14:textId="49505524" w:rsidR="001223A4" w:rsidRPr="001223A4" w:rsidRDefault="001E74EB" w:rsidP="004D60F6">
      <w:r>
        <w:t>cc:</w:t>
      </w:r>
      <w:r>
        <w:tab/>
      </w:r>
      <w:r w:rsidR="00100268">
        <w:t>AMMC CLO 2</w:t>
      </w:r>
      <w:r w:rsidR="006049B9">
        <w:t>4</w:t>
      </w:r>
      <w:r w:rsidR="001223A4" w:rsidRPr="001223A4">
        <w:t>, Limited,</w:t>
      </w:r>
    </w:p>
    <w:p w14:paraId="43D5D82D" w14:textId="77777777" w:rsidR="001223A4" w:rsidRPr="001223A4" w:rsidRDefault="001223A4" w:rsidP="001223A4">
      <w:pPr>
        <w:ind w:left="720"/>
      </w:pPr>
      <w:r w:rsidRPr="001223A4">
        <w:t>c/o MaplesFS Limited</w:t>
      </w:r>
      <w:r w:rsidRPr="001223A4">
        <w:br/>
        <w:t>P.O. Box 1093</w:t>
      </w:r>
    </w:p>
    <w:p w14:paraId="7DD3082A" w14:textId="77777777" w:rsidR="001223A4" w:rsidRPr="001223A4" w:rsidRDefault="001223A4" w:rsidP="001223A4">
      <w:pPr>
        <w:ind w:left="720"/>
      </w:pPr>
      <w:r w:rsidRPr="001223A4">
        <w:t>Queensgate House</w:t>
      </w:r>
      <w:r w:rsidRPr="001223A4">
        <w:br/>
        <w:t>Grand Cayman, KY1-1102, Cayman Islands</w:t>
      </w:r>
    </w:p>
    <w:p w14:paraId="23ED40F3" w14:textId="77777777" w:rsidR="001223A4" w:rsidRPr="001223A4" w:rsidRDefault="001223A4" w:rsidP="00211AD3">
      <w:pPr>
        <w:pStyle w:val="BodyText"/>
        <w:spacing w:after="0"/>
        <w:ind w:left="720" w:firstLine="0"/>
        <w:jc w:val="left"/>
      </w:pPr>
      <w:r w:rsidRPr="001223A4">
        <w:t>Facsimile Number: +1 (345) 945-7100</w:t>
      </w:r>
      <w:r w:rsidRPr="001223A4">
        <w:br/>
        <w:t>Attention:  The Directors</w:t>
      </w:r>
    </w:p>
    <w:p w14:paraId="5FE17055" w14:textId="77777777" w:rsidR="001223A4" w:rsidRPr="001223A4" w:rsidRDefault="001223A4" w:rsidP="001223A4"/>
    <w:p w14:paraId="669F66B6" w14:textId="632215EB" w:rsidR="001223A4" w:rsidRPr="001223A4" w:rsidRDefault="00100268" w:rsidP="001223A4">
      <w:pPr>
        <w:ind w:left="720"/>
      </w:pPr>
      <w:r>
        <w:t>AMMC CLO 2</w:t>
      </w:r>
      <w:r w:rsidR="006049B9">
        <w:t>4</w:t>
      </w:r>
      <w:r w:rsidR="00AE6257">
        <w:t>, LLC</w:t>
      </w:r>
      <w:r w:rsidR="001223A4" w:rsidRPr="001223A4">
        <w:br/>
        <w:t>c/o Puglisi &amp; Associates</w:t>
      </w:r>
    </w:p>
    <w:p w14:paraId="0C343B4C" w14:textId="77777777" w:rsidR="001223A4" w:rsidRPr="001223A4" w:rsidRDefault="001223A4" w:rsidP="001223A4">
      <w:pPr>
        <w:ind w:firstLine="720"/>
      </w:pPr>
      <w:r w:rsidRPr="001223A4">
        <w:t>850 Library Avenue, Suite 204</w:t>
      </w:r>
    </w:p>
    <w:p w14:paraId="4AD38AA8" w14:textId="77777777" w:rsidR="001223A4" w:rsidRPr="001223A4" w:rsidRDefault="001223A4" w:rsidP="001223A4">
      <w:pPr>
        <w:pStyle w:val="BodyText"/>
        <w:jc w:val="left"/>
        <w:sectPr w:rsidR="001223A4" w:rsidRPr="001223A4" w:rsidSect="00EC5691">
          <w:footerReference w:type="default" r:id="rId38"/>
          <w:footerReference w:type="first" r:id="rId39"/>
          <w:pgSz w:w="12242" w:h="15842" w:code="1"/>
          <w:pgMar w:top="1440" w:right="1440" w:bottom="1440" w:left="1440" w:header="720" w:footer="720" w:gutter="0"/>
          <w:pgNumType w:start="1"/>
          <w:cols w:space="708"/>
          <w:titlePg/>
          <w:docGrid w:linePitch="360"/>
        </w:sectPr>
      </w:pPr>
      <w:r w:rsidRPr="001223A4">
        <w:t>Newark, Delaware 19711</w:t>
      </w:r>
    </w:p>
    <w:p w14:paraId="307B23C7" w14:textId="77777777" w:rsidR="001223A4" w:rsidRPr="001223A4" w:rsidRDefault="001223A4" w:rsidP="004D60F6">
      <w:pPr>
        <w:pStyle w:val="FlushRight"/>
      </w:pPr>
      <w:r w:rsidRPr="001223A4">
        <w:lastRenderedPageBreak/>
        <w:t>EXHIBIT B2</w:t>
      </w:r>
    </w:p>
    <w:p w14:paraId="7F184D79" w14:textId="77777777" w:rsidR="001223A4" w:rsidRDefault="00BB4ACC" w:rsidP="00D146AC">
      <w:pPr>
        <w:keepNext/>
        <w:spacing w:after="240"/>
        <w:jc w:val="center"/>
        <w:outlineLvl w:val="0"/>
      </w:pPr>
      <w:r w:rsidRPr="00D146AC">
        <w:rPr>
          <w:b/>
        </w:rPr>
        <w:t xml:space="preserve">FORM OF PURCHASER REPRESENTATION LETTER FOR CERTIFICATED </w:t>
      </w:r>
      <w:r w:rsidR="008B0776" w:rsidRPr="00D146AC">
        <w:rPr>
          <w:b/>
        </w:rPr>
        <w:t xml:space="preserve">CLASS E </w:t>
      </w:r>
      <w:r w:rsidRPr="00D146AC">
        <w:rPr>
          <w:b/>
        </w:rPr>
        <w:t>NOTES</w:t>
      </w:r>
      <w:r>
        <w:t xml:space="preserve"> </w:t>
      </w:r>
    </w:p>
    <w:p w14:paraId="62612666" w14:textId="77777777" w:rsidR="00BB4ACC" w:rsidRPr="001223A4" w:rsidRDefault="00BB4ACC" w:rsidP="00BB4ACC">
      <w:pPr>
        <w:pStyle w:val="Centered"/>
        <w:spacing w:after="0"/>
        <w:rPr>
          <w:caps w:val="0"/>
        </w:rPr>
      </w:pPr>
    </w:p>
    <w:p w14:paraId="440AF23E" w14:textId="4E01EE72" w:rsidR="00AE6257" w:rsidRPr="001223A4" w:rsidRDefault="006049B9" w:rsidP="00AE6257">
      <w:r>
        <w:t>Citibank, N.A.</w:t>
      </w:r>
      <w:r w:rsidR="00AE6257" w:rsidRPr="001223A4">
        <w:t>, as Trustee</w:t>
      </w:r>
    </w:p>
    <w:p w14:paraId="4B1333B5" w14:textId="3D98797A" w:rsidR="00A91A89" w:rsidRDefault="005D3B69" w:rsidP="00A91A89">
      <w:r>
        <w:t>480 Washington Boulevard, 30</w:t>
      </w:r>
      <w:r w:rsidRPr="005D3B69">
        <w:rPr>
          <w:vertAlign w:val="superscript"/>
        </w:rPr>
        <w:t>th</w:t>
      </w:r>
      <w:r>
        <w:t xml:space="preserve"> Floor</w:t>
      </w:r>
    </w:p>
    <w:p w14:paraId="1D791237" w14:textId="20903DF5" w:rsidR="005D3B69" w:rsidRPr="00BB4ACC" w:rsidRDefault="005D3B69" w:rsidP="00A91A89">
      <w:r>
        <w:t>Jersey City, NJ 07310</w:t>
      </w:r>
    </w:p>
    <w:p w14:paraId="3AB37BCC" w14:textId="678C31F5" w:rsidR="00AE6257" w:rsidRPr="001223A4" w:rsidRDefault="00C774D9" w:rsidP="00AE6257">
      <w:r>
        <w:t xml:space="preserve">Attention: </w:t>
      </w:r>
      <w:r w:rsidR="005D3B69">
        <w:t>Securities Window – AMMC CLO 24, Limited</w:t>
      </w:r>
    </w:p>
    <w:p w14:paraId="12A1212C" w14:textId="77777777" w:rsidR="00BB4ACC" w:rsidRPr="00BB4ACC" w:rsidRDefault="00BB4ACC" w:rsidP="00BB4ACC"/>
    <w:p w14:paraId="4A824337" w14:textId="2ABC6A00" w:rsidR="00BB4ACC" w:rsidRPr="00BB4ACC" w:rsidRDefault="00BB4ACC" w:rsidP="00BB4ACC">
      <w:pPr>
        <w:spacing w:after="200"/>
        <w:ind w:left="2520" w:hanging="360"/>
        <w:jc w:val="both"/>
      </w:pPr>
      <w:r w:rsidRPr="00BB4ACC">
        <w:t xml:space="preserve">Re:  </w:t>
      </w:r>
      <w:r w:rsidR="00100268">
        <w:t>AMMC CLO 2</w:t>
      </w:r>
      <w:r w:rsidR="005D3B69">
        <w:t>4</w:t>
      </w:r>
      <w:r w:rsidRPr="00BB4ACC">
        <w:t xml:space="preserve">, Limited (the </w:t>
      </w:r>
      <w:r w:rsidR="0001433C">
        <w:t>“</w:t>
      </w:r>
      <w:r w:rsidRPr="00460616">
        <w:rPr>
          <w:u w:val="single"/>
        </w:rPr>
        <w:t>Issuer</w:t>
      </w:r>
      <w:r w:rsidR="0001433C">
        <w:t>”</w:t>
      </w:r>
      <w:r w:rsidR="000E05C4">
        <w:t>); Class E Notes</w:t>
      </w:r>
    </w:p>
    <w:p w14:paraId="02597199" w14:textId="6360105C" w:rsidR="00BB4ACC" w:rsidRPr="00BB4ACC" w:rsidRDefault="00BB4ACC" w:rsidP="00BB4ACC">
      <w:pPr>
        <w:spacing w:after="200"/>
        <w:jc w:val="both"/>
      </w:pPr>
      <w:r w:rsidRPr="00BB4ACC">
        <w:t xml:space="preserve">Reference is hereby made to the Indenture, dated as of </w:t>
      </w:r>
      <w:r w:rsidR="005D3B69">
        <w:t>December 14, 2021</w:t>
      </w:r>
      <w:r w:rsidR="00C774D9">
        <w:t xml:space="preserve"> </w:t>
      </w:r>
      <w:r w:rsidRPr="00BB4ACC">
        <w:t xml:space="preserve">between the Issuer, </w:t>
      </w:r>
      <w:r w:rsidR="00100268">
        <w:t>AMMC CLO 2</w:t>
      </w:r>
      <w:r w:rsidR="005D3B69">
        <w:t>4</w:t>
      </w:r>
      <w:r w:rsidR="0059435D">
        <w:t>, LLC</w:t>
      </w:r>
      <w:r w:rsidRPr="00BB4ACC">
        <w:t xml:space="preserve"> (the </w:t>
      </w:r>
      <w:r w:rsidR="0001433C">
        <w:t>“</w:t>
      </w:r>
      <w:r w:rsidRPr="00460616">
        <w:rPr>
          <w:u w:val="single"/>
        </w:rPr>
        <w:t>Co-Issuer</w:t>
      </w:r>
      <w:r w:rsidR="0001433C">
        <w:t>”</w:t>
      </w:r>
      <w:r w:rsidRPr="00BB4ACC">
        <w:t xml:space="preserve"> and, together with the Issuer, the</w:t>
      </w:r>
      <w:r w:rsidR="0090417E">
        <w:t xml:space="preserve"> </w:t>
      </w:r>
      <w:r w:rsidR="0001433C">
        <w:t>“</w:t>
      </w:r>
      <w:r w:rsidRPr="00460616">
        <w:rPr>
          <w:u w:val="single"/>
        </w:rPr>
        <w:t>Co-Issuers</w:t>
      </w:r>
      <w:r w:rsidR="0001433C">
        <w:t>”</w:t>
      </w:r>
      <w:r w:rsidRPr="00BB4ACC">
        <w:t xml:space="preserve">) and </w:t>
      </w:r>
      <w:r w:rsidR="00454E4F">
        <w:t>Citibank, N.A.</w:t>
      </w:r>
      <w:r w:rsidRPr="00BB4ACC">
        <w:t xml:space="preserve">, as Trustee and, solely as expressly specified therein, in its individual capacity (as amended from time to time, the </w:t>
      </w:r>
      <w:r w:rsidR="0001433C">
        <w:t>“</w:t>
      </w:r>
      <w:r w:rsidRPr="00460616">
        <w:rPr>
          <w:u w:val="single"/>
        </w:rPr>
        <w:t>Indenture</w:t>
      </w:r>
      <w:r w:rsidR="0001433C">
        <w:t>”</w:t>
      </w:r>
      <w:r w:rsidRPr="00BB4ACC">
        <w:t xml:space="preserve">).  Capitalized terms not defined </w:t>
      </w:r>
      <w:r w:rsidR="000E05C4">
        <w:t>herein</w:t>
      </w:r>
      <w:r w:rsidRPr="00BB4ACC">
        <w:t xml:space="preserve"> shall have the meanings ascribed to them in the Indenture or, if not defined therein, the final offering circular in respect of the Secured Notes referenced below.</w:t>
      </w:r>
    </w:p>
    <w:p w14:paraId="3C679B2D" w14:textId="02641C87" w:rsidR="00BB4ACC" w:rsidRPr="00BB4ACC" w:rsidRDefault="00BB4ACC" w:rsidP="00BB4ACC">
      <w:pPr>
        <w:spacing w:after="200"/>
        <w:jc w:val="both"/>
      </w:pPr>
      <w:r w:rsidRPr="00BB4ACC">
        <w:rPr>
          <w:color w:val="000000"/>
        </w:rPr>
        <w:t xml:space="preserve">This letter relates to U.S.$ __________aggregate outstanding principal amount of Class E Notes (the </w:t>
      </w:r>
      <w:r w:rsidR="0001433C">
        <w:rPr>
          <w:color w:val="000000"/>
        </w:rPr>
        <w:t>“</w:t>
      </w:r>
      <w:r w:rsidRPr="00460616">
        <w:rPr>
          <w:color w:val="000000"/>
          <w:u w:val="single"/>
        </w:rPr>
        <w:t>Secured Notes</w:t>
      </w:r>
      <w:r w:rsidR="0001433C">
        <w:rPr>
          <w:color w:val="000000"/>
        </w:rPr>
        <w:t>”</w:t>
      </w:r>
      <w:r w:rsidRPr="00BB4ACC">
        <w:rPr>
          <w:color w:val="000000"/>
        </w:rPr>
        <w:t>), in the form of one or more Certificated</w:t>
      </w:r>
      <w:r w:rsidR="00DC2B3C">
        <w:rPr>
          <w:color w:val="000000"/>
        </w:rPr>
        <w:t xml:space="preserve"> </w:t>
      </w:r>
      <w:r w:rsidRPr="00BB4ACC">
        <w:rPr>
          <w:color w:val="000000"/>
        </w:rPr>
        <w:t xml:space="preserve">Notes to effect the transfer of the Secured Notes to </w:t>
      </w:r>
      <w:r w:rsidRPr="00BB4ACC">
        <w:rPr>
          <w:color w:val="000000"/>
          <w:u w:val="single"/>
        </w:rPr>
        <w:tab/>
      </w:r>
      <w:r w:rsidRPr="00BB4ACC">
        <w:rPr>
          <w:color w:val="000000"/>
          <w:u w:val="single"/>
        </w:rPr>
        <w:tab/>
      </w:r>
      <w:r w:rsidRPr="00BB4ACC">
        <w:rPr>
          <w:color w:val="000000"/>
          <w:u w:val="single"/>
        </w:rPr>
        <w:tab/>
      </w:r>
      <w:r w:rsidRPr="00BB4ACC">
        <w:rPr>
          <w:color w:val="000000"/>
        </w:rPr>
        <w:t xml:space="preserve"> (the </w:t>
      </w:r>
      <w:r w:rsidR="0001433C">
        <w:rPr>
          <w:color w:val="000000"/>
        </w:rPr>
        <w:t>“</w:t>
      </w:r>
      <w:r w:rsidRPr="00460616">
        <w:rPr>
          <w:color w:val="000000"/>
          <w:u w:val="single"/>
        </w:rPr>
        <w:t>Transferee</w:t>
      </w:r>
      <w:r w:rsidR="0001433C">
        <w:rPr>
          <w:color w:val="000000"/>
        </w:rPr>
        <w:t>”</w:t>
      </w:r>
      <w:r w:rsidRPr="00BB4ACC">
        <w:rPr>
          <w:color w:val="000000"/>
        </w:rPr>
        <w:t>).</w:t>
      </w:r>
    </w:p>
    <w:p w14:paraId="6DB8E7B6" w14:textId="1DA91798" w:rsidR="00BB4ACC" w:rsidRPr="00BB4ACC" w:rsidRDefault="00BB4ACC" w:rsidP="00BB4ACC">
      <w:pPr>
        <w:spacing w:after="200"/>
        <w:jc w:val="both"/>
      </w:pPr>
      <w:r w:rsidRPr="00BB4ACC">
        <w:rPr>
          <w:color w:val="000000"/>
        </w:rPr>
        <w:t xml:space="preserve">In connection with such request, and in respect of such Secured Notes, the Transferee does hereby certify that the Secured Notes are being transferred (i) in accordance with the transfer restrictions set forth in the Indenture and (ii) pursuant to an exemption from registration under the United States Securities Act of 1933, as amended (the </w:t>
      </w:r>
      <w:r w:rsidR="0001433C">
        <w:rPr>
          <w:color w:val="000000"/>
        </w:rPr>
        <w:t>“</w:t>
      </w:r>
      <w:r w:rsidRPr="00460616">
        <w:rPr>
          <w:color w:val="000000"/>
          <w:u w:val="single"/>
        </w:rPr>
        <w:t>Securities Act</w:t>
      </w:r>
      <w:r w:rsidR="0001433C">
        <w:rPr>
          <w:color w:val="000000"/>
        </w:rPr>
        <w:t>”</w:t>
      </w:r>
      <w:r w:rsidRPr="00BB4ACC">
        <w:rPr>
          <w:color w:val="000000"/>
        </w:rPr>
        <w:t>) and in accordance with any applicable securities laws of any state of the United States or any other jurisdiction.</w:t>
      </w:r>
    </w:p>
    <w:p w14:paraId="699E2434" w14:textId="77777777" w:rsidR="00BB4ACC" w:rsidRPr="00BB4ACC" w:rsidRDefault="00BB4ACC" w:rsidP="00BB4ACC">
      <w:pPr>
        <w:spacing w:after="200"/>
        <w:jc w:val="both"/>
      </w:pPr>
      <w:r w:rsidRPr="00BB4ACC">
        <w:rPr>
          <w:color w:val="000000"/>
        </w:rPr>
        <w:t>In addition, the Transferee hereby represents, warrants and covenants for the benefit of the Issuer and its counsel that we are:</w:t>
      </w:r>
    </w:p>
    <w:p w14:paraId="72DFDF17" w14:textId="77777777" w:rsidR="00BB4ACC" w:rsidRPr="00BB4ACC" w:rsidRDefault="00BB4ACC" w:rsidP="00BB4ACC">
      <w:pPr>
        <w:numPr>
          <w:ilvl w:val="3"/>
          <w:numId w:val="14"/>
        </w:numPr>
        <w:spacing w:after="200"/>
        <w:jc w:val="both"/>
        <w:outlineLvl w:val="3"/>
        <w:rPr>
          <w:b/>
          <w:bCs/>
        </w:rPr>
      </w:pPr>
      <w:r w:rsidRPr="00BB4ACC">
        <w:rPr>
          <w:b/>
          <w:bCs/>
        </w:rPr>
        <w:t>(PLEASE CHECK ONLY ONE)</w:t>
      </w:r>
    </w:p>
    <w:p w14:paraId="117E6D65" w14:textId="5F645769" w:rsidR="00BB4ACC" w:rsidRPr="00BB4ACC" w:rsidRDefault="00BB4ACC" w:rsidP="00BB4ACC">
      <w:pPr>
        <w:spacing w:after="200"/>
        <w:ind w:left="720" w:hanging="720"/>
        <w:jc w:val="both"/>
      </w:pPr>
      <w:r w:rsidRPr="00BB4ACC">
        <w:rPr>
          <w:color w:val="000000"/>
          <w:u w:val="single"/>
        </w:rPr>
        <w:tab/>
      </w:r>
      <w:r w:rsidRPr="00BB4ACC">
        <w:rPr>
          <w:color w:val="000000"/>
        </w:rPr>
        <w:t xml:space="preserve">a </w:t>
      </w:r>
      <w:r w:rsidR="0001433C">
        <w:t>“</w:t>
      </w:r>
      <w:r w:rsidRPr="00BB4ACC">
        <w:t>qualified institutional buyer</w:t>
      </w:r>
      <w:r w:rsidR="0001433C">
        <w:t>”</w:t>
      </w:r>
      <w:r w:rsidRPr="00BB4ACC">
        <w:t xml:space="preserve"> as defined in Rule 144A under the Securities Act</w:t>
      </w:r>
      <w:r w:rsidR="00F56D26">
        <w:t xml:space="preserve"> (a </w:t>
      </w:r>
      <w:r w:rsidR="0001433C">
        <w:t>“</w:t>
      </w:r>
      <w:r w:rsidR="00F56D26" w:rsidRPr="00460616">
        <w:rPr>
          <w:u w:val="single"/>
        </w:rPr>
        <w:t>Qualified Institutional Buyer</w:t>
      </w:r>
      <w:r w:rsidR="0001433C">
        <w:t>”</w:t>
      </w:r>
      <w:r w:rsidR="00F56D26">
        <w:t>)</w:t>
      </w:r>
      <w:r w:rsidRPr="00BB4ACC">
        <w:t xml:space="preserve"> </w:t>
      </w:r>
      <w:r w:rsidR="0038382A">
        <w:t xml:space="preserve">who is also a </w:t>
      </w:r>
      <w:r w:rsidR="0001433C">
        <w:t>“</w:t>
      </w:r>
      <w:r w:rsidR="0038382A">
        <w:t>qualified purchaser</w:t>
      </w:r>
      <w:r w:rsidR="0001433C">
        <w:t>”</w:t>
      </w:r>
      <w:r w:rsidR="0038382A">
        <w:t xml:space="preserve"> </w:t>
      </w:r>
      <w:r w:rsidR="00F56D26" w:rsidRPr="00BB4ACC">
        <w:rPr>
          <w:bCs/>
        </w:rPr>
        <w:t xml:space="preserve">(as defined in the Investment Company Act of 1940, as amended (the </w:t>
      </w:r>
      <w:r w:rsidR="0001433C">
        <w:rPr>
          <w:bCs/>
        </w:rPr>
        <w:t>“</w:t>
      </w:r>
      <w:r w:rsidR="00F56D26" w:rsidRPr="00460616">
        <w:rPr>
          <w:bCs/>
          <w:u w:val="single"/>
        </w:rPr>
        <w:t>Investment Company Act</w:t>
      </w:r>
      <w:r w:rsidR="0001433C">
        <w:rPr>
          <w:bCs/>
        </w:rPr>
        <w:t>”</w:t>
      </w:r>
      <w:r w:rsidR="00F56D26" w:rsidRPr="00BB4ACC">
        <w:rPr>
          <w:bCs/>
        </w:rPr>
        <w:t>)</w:t>
      </w:r>
      <w:r w:rsidR="0038382A">
        <w:t xml:space="preserve"> </w:t>
      </w:r>
      <w:r w:rsidR="00F56D26">
        <w:t>and the r</w:t>
      </w:r>
      <w:r w:rsidR="00E17777">
        <w:t xml:space="preserve">ules thereunder, a </w:t>
      </w:r>
      <w:r w:rsidR="0001433C">
        <w:t>“</w:t>
      </w:r>
      <w:r w:rsidR="00E17777" w:rsidRPr="00460616">
        <w:rPr>
          <w:u w:val="single"/>
        </w:rPr>
        <w:t>Qualified Purchaser</w:t>
      </w:r>
      <w:r w:rsidR="0001433C">
        <w:t>”</w:t>
      </w:r>
      <w:r w:rsidR="00E17777">
        <w:t xml:space="preserve">) </w:t>
      </w:r>
      <w:r w:rsidRPr="00BB4ACC">
        <w:t xml:space="preserve">or an entity </w:t>
      </w:r>
      <w:r w:rsidR="00076380">
        <w:t xml:space="preserve">owned or </w:t>
      </w:r>
      <w:r w:rsidRPr="00BB4ACC">
        <w:t>beneficially owned exclusively by Qualified Purchasers and is acquiring the Secured Notes in reliance on the exemption from Securities Act registration provided by Rule 144A thereunder;</w:t>
      </w:r>
    </w:p>
    <w:p w14:paraId="3A376EDE" w14:textId="570860CC" w:rsidR="00BB4ACC" w:rsidRPr="00BB4ACC" w:rsidRDefault="00BB4ACC" w:rsidP="00BB4ACC">
      <w:pPr>
        <w:spacing w:after="200"/>
        <w:ind w:left="720" w:hanging="720"/>
        <w:jc w:val="both"/>
      </w:pPr>
      <w:r w:rsidRPr="00BB4ACC">
        <w:rPr>
          <w:u w:val="single"/>
        </w:rPr>
        <w:tab/>
      </w:r>
      <w:r w:rsidRPr="00BB4ACC">
        <w:t xml:space="preserve">an institutional </w:t>
      </w:r>
      <w:r w:rsidR="0001433C">
        <w:t>“</w:t>
      </w:r>
      <w:r w:rsidRPr="00BB4ACC">
        <w:t>accredited investor</w:t>
      </w:r>
      <w:r w:rsidR="0001433C">
        <w:t>”</w:t>
      </w:r>
      <w:r w:rsidRPr="00BB4ACC">
        <w:t xml:space="preserve"> as defined in Rule 501(a)(1)-(3) or (7) under the Securities Act who is also a Qualified Purchaser or an entity</w:t>
      </w:r>
      <w:r w:rsidR="00076380">
        <w:t xml:space="preserve"> owned or </w:t>
      </w:r>
      <w:r w:rsidRPr="00BB4ACC">
        <w:t>beneficially owned exclusively by Qualified Purchasers;</w:t>
      </w:r>
      <w:r w:rsidR="0059435D">
        <w:t xml:space="preserve"> or</w:t>
      </w:r>
    </w:p>
    <w:p w14:paraId="7BA516CF" w14:textId="02524B42" w:rsidR="00BB4ACC" w:rsidRPr="00BB4ACC" w:rsidRDefault="00BB4ACC" w:rsidP="00BB4ACC">
      <w:pPr>
        <w:spacing w:after="200"/>
        <w:ind w:left="720" w:hanging="720"/>
        <w:jc w:val="both"/>
      </w:pPr>
      <w:r w:rsidRPr="00BB4ACC">
        <w:rPr>
          <w:u w:val="single"/>
        </w:rPr>
        <w:tab/>
      </w:r>
      <w:r w:rsidRPr="00BB4ACC">
        <w:t xml:space="preserve">an </w:t>
      </w:r>
      <w:r w:rsidR="0001433C">
        <w:t>“</w:t>
      </w:r>
      <w:r w:rsidR="0090417E" w:rsidRPr="00BB4ACC">
        <w:t>accredited investor</w:t>
      </w:r>
      <w:r w:rsidR="0001433C">
        <w:t>”</w:t>
      </w:r>
      <w:r w:rsidR="0090417E" w:rsidRPr="00BB4ACC">
        <w:t xml:space="preserve"> </w:t>
      </w:r>
      <w:r w:rsidRPr="00BB4ACC">
        <w:t>as defined in Rule 501(a) under th</w:t>
      </w:r>
      <w:r w:rsidR="00E17777">
        <w:t xml:space="preserve">e Securities Act who is also a </w:t>
      </w:r>
      <w:r w:rsidR="0001433C">
        <w:t>“</w:t>
      </w:r>
      <w:r w:rsidR="00E17777">
        <w:t>knowledgeable e</w:t>
      </w:r>
      <w:r w:rsidRPr="00BB4ACC">
        <w:t>mployee</w:t>
      </w:r>
      <w:r w:rsidR="0001433C">
        <w:t>”</w:t>
      </w:r>
      <w:r w:rsidR="0090417E">
        <w:t xml:space="preserve"> </w:t>
      </w:r>
      <w:r w:rsidR="00E17777">
        <w:t xml:space="preserve">(as defined in Rule 3c-5 promulgated under the Investment </w:t>
      </w:r>
      <w:r w:rsidR="00E17777">
        <w:lastRenderedPageBreak/>
        <w:t xml:space="preserve">Company Act (a </w:t>
      </w:r>
      <w:r w:rsidR="0001433C">
        <w:t>“</w:t>
      </w:r>
      <w:r w:rsidR="00E17777" w:rsidRPr="00460616">
        <w:rPr>
          <w:u w:val="single"/>
        </w:rPr>
        <w:t>Knowledgeable Employee</w:t>
      </w:r>
      <w:r w:rsidR="0001433C">
        <w:t>”</w:t>
      </w:r>
      <w:r w:rsidR="00E17777">
        <w:t>)</w:t>
      </w:r>
      <w:r w:rsidR="00CC5311">
        <w:t>)</w:t>
      </w:r>
      <w:r w:rsidR="00E17777">
        <w:t xml:space="preserve"> </w:t>
      </w:r>
      <w:r w:rsidRPr="00BB4ACC">
        <w:t>with respect to the Issuer or an entity owned exclusively by Knowledgeable Employees with respect to the Issuer; and</w:t>
      </w:r>
    </w:p>
    <w:p w14:paraId="0768ED14" w14:textId="64B57FD2" w:rsidR="00BB4ACC" w:rsidRPr="00BB4ACC" w:rsidRDefault="00BB4ACC" w:rsidP="00097471">
      <w:pPr>
        <w:numPr>
          <w:ilvl w:val="3"/>
          <w:numId w:val="14"/>
        </w:numPr>
        <w:spacing w:after="200"/>
        <w:jc w:val="both"/>
        <w:outlineLvl w:val="3"/>
        <w:rPr>
          <w:bCs/>
        </w:rPr>
      </w:pPr>
      <w:r w:rsidRPr="00BB4ACC">
        <w:rPr>
          <w:bCs/>
        </w:rPr>
        <w:t>acquiring the Secured Notes for our own account (and not for the account of any other Person) in a minimum denomination of U.S.$</w:t>
      </w:r>
      <w:r w:rsidR="00D12AF0">
        <w:rPr>
          <w:bCs/>
        </w:rPr>
        <w:t>250</w:t>
      </w:r>
      <w:r w:rsidRPr="00BB4ACC">
        <w:rPr>
          <w:bCs/>
        </w:rPr>
        <w:t>,000 and in integral multiples of U.S.$</w:t>
      </w:r>
      <w:r w:rsidR="00074A1A">
        <w:rPr>
          <w:bCs/>
        </w:rPr>
        <w:t>1</w:t>
      </w:r>
      <w:r w:rsidRPr="00BB4ACC">
        <w:rPr>
          <w:bCs/>
        </w:rPr>
        <w:t>.00 in excess thereof.</w:t>
      </w:r>
    </w:p>
    <w:p w14:paraId="5F5BBEB4" w14:textId="77777777" w:rsidR="00BB4ACC" w:rsidRPr="00BB4ACC" w:rsidRDefault="00BB4ACC" w:rsidP="00BB4ACC">
      <w:pPr>
        <w:spacing w:after="200"/>
        <w:jc w:val="both"/>
      </w:pPr>
      <w:r w:rsidRPr="00BB4ACC">
        <w:t>The Transferee further represents, warrants and covenants for the benefit of the Issuer as follows:</w:t>
      </w:r>
    </w:p>
    <w:p w14:paraId="5DAFE032" w14:textId="4DC7C2CA" w:rsidR="00BB4ACC" w:rsidRPr="00BB4ACC" w:rsidRDefault="000E05C4" w:rsidP="00BB4ACC">
      <w:pPr>
        <w:numPr>
          <w:ilvl w:val="5"/>
          <w:numId w:val="13"/>
        </w:numPr>
        <w:spacing w:after="200"/>
        <w:jc w:val="both"/>
        <w:outlineLvl w:val="5"/>
        <w:rPr>
          <w:bCs/>
        </w:rPr>
      </w:pPr>
      <w:r>
        <w:rPr>
          <w:bCs/>
        </w:rPr>
        <w:t>It</w:t>
      </w:r>
      <w:r w:rsidR="00BB4ACC" w:rsidRPr="00BB4ACC">
        <w:rPr>
          <w:bCs/>
        </w:rPr>
        <w:t xml:space="preserve"> understands that the Secured Notes are being offered only in a transaction not involving any public offering in the United States within the meaning of the Securities Act, such Secured Notes have not been and will not be registered under the Securities Act, and, if in the future it decides to offer, resell, pledge or otherwise transfer the Secured Notes, such Secured Notes may be offered, resold, pledged or otherwise transferred only in accordance with the provisions of the Indenture and the legends on such Secured Notes, including any requirement for written certifications.  In particular, </w:t>
      </w:r>
      <w:r>
        <w:rPr>
          <w:bCs/>
        </w:rPr>
        <w:t>it</w:t>
      </w:r>
      <w:r w:rsidR="00BB4ACC" w:rsidRPr="00BB4ACC">
        <w:rPr>
          <w:bCs/>
        </w:rPr>
        <w:t xml:space="preserve"> understands that the Secured Notes may be transferred only (I) to a person that is (a) a </w:t>
      </w:r>
      <w:r w:rsidR="00802D2F" w:rsidRPr="00625956">
        <w:rPr>
          <w:bCs/>
        </w:rPr>
        <w:t>Qualified Purchaser</w:t>
      </w:r>
      <w:r w:rsidR="00802D2F">
        <w:rPr>
          <w:bCs/>
        </w:rPr>
        <w:t>, or</w:t>
      </w:r>
      <w:r w:rsidR="00BB4ACC" w:rsidRPr="00BB4ACC">
        <w:rPr>
          <w:bCs/>
        </w:rPr>
        <w:t xml:space="preserve"> an entity </w:t>
      </w:r>
      <w:r w:rsidR="00076380">
        <w:rPr>
          <w:bCs/>
        </w:rPr>
        <w:t xml:space="preserve">owned or </w:t>
      </w:r>
      <w:r w:rsidR="00BB4ACC" w:rsidRPr="00BB4ACC">
        <w:rPr>
          <w:bCs/>
        </w:rPr>
        <w:t>beneficially owned excl</w:t>
      </w:r>
      <w:r w:rsidR="00802D2F">
        <w:rPr>
          <w:bCs/>
        </w:rPr>
        <w:t xml:space="preserve">usively by Qualified Purchasers, </w:t>
      </w:r>
      <w:r w:rsidR="00BB4ACC" w:rsidRPr="00BB4ACC">
        <w:rPr>
          <w:bCs/>
        </w:rPr>
        <w:t xml:space="preserve">that is either (i) a </w:t>
      </w:r>
      <w:r w:rsidR="0001433C">
        <w:rPr>
          <w:bCs/>
        </w:rPr>
        <w:t>“</w:t>
      </w:r>
      <w:r w:rsidR="00BB4ACC" w:rsidRPr="00BB4ACC">
        <w:rPr>
          <w:bCs/>
        </w:rPr>
        <w:t>qualified institutional buyer</w:t>
      </w:r>
      <w:r w:rsidR="0001433C">
        <w:rPr>
          <w:bCs/>
        </w:rPr>
        <w:t>”</w:t>
      </w:r>
      <w:r w:rsidR="00BB4ACC" w:rsidRPr="00BB4ACC">
        <w:rPr>
          <w:bCs/>
        </w:rPr>
        <w:t xml:space="preserve"> as defined in Rule 144A under the Securities Act who purchases such Secured Notes in reliance on the exemption from Securities Act registration provided by Rule 144A thereunder or (ii) an institutional </w:t>
      </w:r>
      <w:r w:rsidR="0001433C">
        <w:rPr>
          <w:bCs/>
        </w:rPr>
        <w:t>“</w:t>
      </w:r>
      <w:r w:rsidR="00BB4ACC" w:rsidRPr="00BB4ACC">
        <w:rPr>
          <w:bCs/>
        </w:rPr>
        <w:t>accredited investor</w:t>
      </w:r>
      <w:r w:rsidR="0001433C">
        <w:rPr>
          <w:bCs/>
        </w:rPr>
        <w:t>”</w:t>
      </w:r>
      <w:r w:rsidR="00BB4ACC" w:rsidRPr="00BB4ACC">
        <w:rPr>
          <w:bCs/>
        </w:rPr>
        <w:t xml:space="preserve"> as defined in Rule 501(a)(1)-(3) or (7) under the Securities Act that purchases such Secured Notes in a non-public transaction or </w:t>
      </w:r>
      <w:r w:rsidR="00802D2F">
        <w:rPr>
          <w:bCs/>
        </w:rPr>
        <w:t>(b) a</w:t>
      </w:r>
      <w:r w:rsidR="00625956">
        <w:rPr>
          <w:bCs/>
        </w:rPr>
        <w:t xml:space="preserve"> Knowledgeable Employee</w:t>
      </w:r>
      <w:r w:rsidR="00BB4ACC" w:rsidRPr="00BB4ACC">
        <w:rPr>
          <w:bCs/>
        </w:rPr>
        <w:t xml:space="preserve"> with respect to the Issuer</w:t>
      </w:r>
      <w:r w:rsidR="00437BD5">
        <w:rPr>
          <w:bCs/>
        </w:rPr>
        <w:t xml:space="preserve"> or an entity owned exclusively by Knowledgeable Employees with respect to the Issuer, that is an</w:t>
      </w:r>
      <w:r w:rsidR="00BB4ACC" w:rsidRPr="00BB4ACC">
        <w:rPr>
          <w:bCs/>
        </w:rPr>
        <w:t xml:space="preserve"> </w:t>
      </w:r>
      <w:r w:rsidR="0001433C">
        <w:rPr>
          <w:bCs/>
        </w:rPr>
        <w:t>“</w:t>
      </w:r>
      <w:r w:rsidR="00BB4ACC" w:rsidRPr="00BB4ACC">
        <w:rPr>
          <w:bCs/>
        </w:rPr>
        <w:t>accredited investor</w:t>
      </w:r>
      <w:r w:rsidR="0001433C">
        <w:rPr>
          <w:bCs/>
        </w:rPr>
        <w:t>”</w:t>
      </w:r>
      <w:r w:rsidR="00BB4ACC" w:rsidRPr="00BB4ACC">
        <w:rPr>
          <w:bCs/>
        </w:rPr>
        <w:t xml:space="preserve"> as defined in Rule 501(a) under the Securities Act that purchases such </w:t>
      </w:r>
      <w:r>
        <w:rPr>
          <w:bCs/>
        </w:rPr>
        <w:t>ERISA Restricted</w:t>
      </w:r>
      <w:r w:rsidR="00BB4ACC" w:rsidRPr="00BB4ACC">
        <w:rPr>
          <w:bCs/>
        </w:rPr>
        <w:t xml:space="preserve"> Notes in a non-public transaction or (II) to a person that is not a </w:t>
      </w:r>
      <w:r w:rsidR="0001433C">
        <w:rPr>
          <w:bCs/>
        </w:rPr>
        <w:t>“</w:t>
      </w:r>
      <w:r w:rsidR="00BB4ACC" w:rsidRPr="00BB4ACC">
        <w:rPr>
          <w:bCs/>
        </w:rPr>
        <w:t>U.S. person</w:t>
      </w:r>
      <w:r w:rsidR="0001433C">
        <w:rPr>
          <w:bCs/>
        </w:rPr>
        <w:t>”</w:t>
      </w:r>
      <w:r w:rsidR="00BB4ACC" w:rsidRPr="00BB4ACC">
        <w:rPr>
          <w:bCs/>
        </w:rPr>
        <w:t xml:space="preserve"> as defined in Regulation S under the Securities Act, and is acquiring the Secured Notes in an offshore transaction (as defined in Regulation S thereunder) in reliance on the exemption from registration provided by Regulation S thereunder.  </w:t>
      </w:r>
      <w:r>
        <w:rPr>
          <w:bCs/>
        </w:rPr>
        <w:t>It</w:t>
      </w:r>
      <w:r w:rsidR="00BB4ACC" w:rsidRPr="00BB4ACC">
        <w:rPr>
          <w:bCs/>
        </w:rPr>
        <w:t xml:space="preserve"> acknowledges that no representation</w:t>
      </w:r>
      <w:r w:rsidR="001F29A6">
        <w:rPr>
          <w:bCs/>
        </w:rPr>
        <w:t xml:space="preserve"> is</w:t>
      </w:r>
      <w:r w:rsidR="00BB4ACC" w:rsidRPr="00BB4ACC">
        <w:rPr>
          <w:bCs/>
        </w:rPr>
        <w:t xml:space="preserve"> made as to the availability of any exemption under the Securities Act or any state </w:t>
      </w:r>
      <w:r w:rsidR="001F29A6">
        <w:rPr>
          <w:bCs/>
        </w:rPr>
        <w:t xml:space="preserve">or foreign </w:t>
      </w:r>
      <w:r w:rsidR="00BB4ACC" w:rsidRPr="00BB4ACC">
        <w:rPr>
          <w:bCs/>
        </w:rPr>
        <w:t xml:space="preserve">securities laws for resale of the Secured Notes.  </w:t>
      </w:r>
      <w:r>
        <w:rPr>
          <w:bCs/>
        </w:rPr>
        <w:t>It</w:t>
      </w:r>
      <w:r w:rsidR="00BB4ACC" w:rsidRPr="00BB4ACC">
        <w:rPr>
          <w:bCs/>
        </w:rPr>
        <w:t xml:space="preserve"> understands that </w:t>
      </w:r>
      <w:r w:rsidR="00625956">
        <w:rPr>
          <w:bCs/>
        </w:rPr>
        <w:t>neither of the Co-Issuers</w:t>
      </w:r>
      <w:r w:rsidR="00BB4ACC" w:rsidRPr="00BB4ACC">
        <w:rPr>
          <w:bCs/>
        </w:rPr>
        <w:t xml:space="preserve"> </w:t>
      </w:r>
      <w:r w:rsidR="00625956">
        <w:rPr>
          <w:bCs/>
        </w:rPr>
        <w:t>has been</w:t>
      </w:r>
      <w:r>
        <w:rPr>
          <w:bCs/>
        </w:rPr>
        <w:t xml:space="preserve"> </w:t>
      </w:r>
      <w:r w:rsidR="00BB4ACC" w:rsidRPr="00BB4ACC">
        <w:rPr>
          <w:bCs/>
        </w:rPr>
        <w:t xml:space="preserve">registered under the Investment Company Act, and that the Co-Issuers are exempt from registration as such by virtue of Section 3(c)(7) of the Investment Company Act.  </w:t>
      </w:r>
      <w:r>
        <w:rPr>
          <w:bCs/>
        </w:rPr>
        <w:t>It</w:t>
      </w:r>
      <w:r w:rsidR="00BB4ACC" w:rsidRPr="00BB4ACC">
        <w:rPr>
          <w:bCs/>
        </w:rPr>
        <w:t xml:space="preserve"> understands and acknowledges that the Issuer has the right, under the Indenture, to compel any Holder or beneficial owner of an interest in the Secured Notes that fails to comply with the foregoing requirements to sell its interest in such Secured Notes, or may sell such interest on behalf of such Holder or owner.</w:t>
      </w:r>
    </w:p>
    <w:p w14:paraId="3F38D214" w14:textId="687D58F2" w:rsidR="00BB4ACC" w:rsidRPr="00BB4ACC" w:rsidRDefault="00BB4ACC" w:rsidP="00BB4ACC">
      <w:pPr>
        <w:numPr>
          <w:ilvl w:val="5"/>
          <w:numId w:val="13"/>
        </w:numPr>
        <w:spacing w:after="200"/>
        <w:jc w:val="both"/>
        <w:outlineLvl w:val="5"/>
        <w:rPr>
          <w:bCs/>
        </w:rPr>
      </w:pPr>
      <w:r w:rsidRPr="00BB4ACC">
        <w:rPr>
          <w:bCs/>
        </w:rPr>
        <w:t xml:space="preserve">In connection with </w:t>
      </w:r>
      <w:r w:rsidR="000E05C4">
        <w:rPr>
          <w:bCs/>
        </w:rPr>
        <w:t>its</w:t>
      </w:r>
      <w:r w:rsidRPr="00BB4ACC">
        <w:rPr>
          <w:bCs/>
        </w:rPr>
        <w:t xml:space="preserve"> purchase of the Secured Notes:  (i) none of the Co-Issuers, the </w:t>
      </w:r>
      <w:r w:rsidR="003C6374">
        <w:rPr>
          <w:bCs/>
        </w:rPr>
        <w:t>Initial Purchaser,</w:t>
      </w:r>
      <w:r w:rsidR="00CF47A9">
        <w:rPr>
          <w:bCs/>
        </w:rPr>
        <w:t xml:space="preserve"> </w:t>
      </w:r>
      <w:r w:rsidRPr="00BB4ACC">
        <w:rPr>
          <w:bCs/>
        </w:rPr>
        <w:t xml:space="preserve">the Collateral Manager, the Trustee, the Collateral Administrator or any of their respective Affiliates is acting as a fiduciary or financial or investment adviser for </w:t>
      </w:r>
      <w:r w:rsidR="002C6DBB">
        <w:rPr>
          <w:bCs/>
        </w:rPr>
        <w:t>it</w:t>
      </w:r>
      <w:r w:rsidRPr="00BB4ACC">
        <w:rPr>
          <w:bCs/>
        </w:rPr>
        <w:t xml:space="preserve">; (ii) </w:t>
      </w:r>
      <w:r w:rsidR="002C6DBB">
        <w:rPr>
          <w:bCs/>
        </w:rPr>
        <w:t xml:space="preserve">it </w:t>
      </w:r>
      <w:r w:rsidRPr="00BB4ACC">
        <w:rPr>
          <w:bCs/>
        </w:rPr>
        <w:t xml:space="preserve">is not relying (for purposes of making any investment decision or otherwise) upon any advice, counsel or representations (whether written or oral) of the Co-Issuers, the Collateral Manager, the Trustee, the Collateral Administrator, </w:t>
      </w:r>
      <w:r w:rsidR="003C6374" w:rsidRPr="00BB4ACC">
        <w:rPr>
          <w:bCs/>
        </w:rPr>
        <w:t xml:space="preserve">the </w:t>
      </w:r>
      <w:r w:rsidR="003C6374">
        <w:rPr>
          <w:bCs/>
        </w:rPr>
        <w:t>Initial Purchaser,</w:t>
      </w:r>
      <w:r w:rsidR="003C6374" w:rsidRPr="00BB4ACC">
        <w:rPr>
          <w:bCs/>
        </w:rPr>
        <w:t xml:space="preserve"> </w:t>
      </w:r>
      <w:r w:rsidRPr="00BB4ACC">
        <w:rPr>
          <w:bCs/>
        </w:rPr>
        <w:t xml:space="preserve">or any of their respective Affiliates other than any statements in the final offering circular for such Secured Notes; (iii) </w:t>
      </w:r>
      <w:r w:rsidR="002C6DBB">
        <w:rPr>
          <w:bCs/>
        </w:rPr>
        <w:t>it</w:t>
      </w:r>
      <w:r w:rsidRPr="00BB4ACC">
        <w:rPr>
          <w:bCs/>
        </w:rPr>
        <w:t xml:space="preserve"> has read and understands the final offering circular for such Secured Notes (including, without limitation, the descriptions therein of the structure of the transaction in which the Secured Notes are being issued and the risks to purchasers of the Secured Notes); (iv) </w:t>
      </w:r>
      <w:r w:rsidR="002C6DBB">
        <w:rPr>
          <w:bCs/>
        </w:rPr>
        <w:t>it</w:t>
      </w:r>
      <w:r w:rsidRPr="00BB4ACC">
        <w:rPr>
          <w:bCs/>
        </w:rPr>
        <w:t xml:space="preserve"> has consulted with its own legal, regulatory, tax, business, investment, financial and accounting advisers to the extent it has deemed necessary, and </w:t>
      </w:r>
      <w:r w:rsidRPr="00BB4ACC">
        <w:rPr>
          <w:bCs/>
        </w:rPr>
        <w:lastRenderedPageBreak/>
        <w:t>has made its own investment decisions (including decisions regarding the suitability of any transaction pursuant to the Indenture) based upon its own judgment and upon any advice from such advis</w:t>
      </w:r>
      <w:r w:rsidR="004D32FD">
        <w:rPr>
          <w:bCs/>
        </w:rPr>
        <w:t>o</w:t>
      </w:r>
      <w:r w:rsidRPr="00BB4ACC">
        <w:rPr>
          <w:bCs/>
        </w:rPr>
        <w:t xml:space="preserve">rs as it has deemed necessary and not upon any view expressed by the Co-Issuers, </w:t>
      </w:r>
      <w:r w:rsidR="003C6374" w:rsidRPr="00BB4ACC">
        <w:rPr>
          <w:bCs/>
        </w:rPr>
        <w:t xml:space="preserve">the </w:t>
      </w:r>
      <w:r w:rsidR="003C6374">
        <w:rPr>
          <w:bCs/>
        </w:rPr>
        <w:t>Initial Purchaser,</w:t>
      </w:r>
      <w:r w:rsidR="003C6374" w:rsidRPr="00BB4ACC">
        <w:rPr>
          <w:bCs/>
        </w:rPr>
        <w:t xml:space="preserve"> </w:t>
      </w:r>
      <w:r w:rsidRPr="00BB4ACC">
        <w:rPr>
          <w:bCs/>
        </w:rPr>
        <w:t xml:space="preserve">the Collateral Manager, the Trustee, the Collateral Administrator or any of their respective Affiliates; (v) </w:t>
      </w:r>
      <w:r w:rsidR="002C6DBB">
        <w:rPr>
          <w:bCs/>
        </w:rPr>
        <w:t>it</w:t>
      </w:r>
      <w:r w:rsidRPr="00BB4ACC">
        <w:rPr>
          <w:bCs/>
        </w:rPr>
        <w:t xml:space="preserve"> will hold and transfer at least the </w:t>
      </w:r>
      <w:r w:rsidR="00437BD5">
        <w:rPr>
          <w:bCs/>
        </w:rPr>
        <w:t>M</w:t>
      </w:r>
      <w:r w:rsidRPr="00BB4ACC">
        <w:rPr>
          <w:bCs/>
        </w:rPr>
        <w:t xml:space="preserve">inimum </w:t>
      </w:r>
      <w:r w:rsidR="00437BD5">
        <w:rPr>
          <w:bCs/>
        </w:rPr>
        <w:t>D</w:t>
      </w:r>
      <w:r w:rsidRPr="00BB4ACC">
        <w:rPr>
          <w:bCs/>
        </w:rPr>
        <w:t xml:space="preserve">enomination of such Secured Notes; (vi) </w:t>
      </w:r>
      <w:r w:rsidR="002C6DBB">
        <w:rPr>
          <w:bCs/>
        </w:rPr>
        <w:t>it</w:t>
      </w:r>
      <w:r w:rsidRPr="00BB4ACC">
        <w:rPr>
          <w:bCs/>
        </w:rPr>
        <w:t xml:space="preserve"> was not formed for the purpose of investing in the Secured Notes; (vii) </w:t>
      </w:r>
      <w:r w:rsidR="002C6DBB">
        <w:rPr>
          <w:bCs/>
        </w:rPr>
        <w:t>it</w:t>
      </w:r>
      <w:r w:rsidRPr="00BB4ACC">
        <w:rPr>
          <w:bCs/>
        </w:rPr>
        <w:t xml:space="preserve"> is a sophisticated investor and is purchasing the Secured Notes with a full understanding of all of the terms, conditions and risks thereof, and it is capable of assuming and willing to assume those risks; (viii) none of </w:t>
      </w:r>
      <w:r w:rsidR="002C6DBB">
        <w:rPr>
          <w:bCs/>
        </w:rPr>
        <w:t>it</w:t>
      </w:r>
      <w:r w:rsidRPr="00BB4ACC">
        <w:rPr>
          <w:bCs/>
        </w:rPr>
        <w:t xml:space="preserve"> or any of its affiliates (as such term is defined in Rule 501(b) of Regulation D under the Securities Act) or any other Person acting on any of their behalf will engage, in connection with such Secured Notes, in any form of (A) general solicitation or general advertising within the meaning of Rule 502(c) under the Securities Act or (B) directed selling efforts within the meaning of Rule 902(c) of Regulation S thereunder; (ix) </w:t>
      </w:r>
      <w:r w:rsidR="002C6DBB">
        <w:rPr>
          <w:bCs/>
        </w:rPr>
        <w:t>it</w:t>
      </w:r>
      <w:r w:rsidRPr="00BB4ACC">
        <w:rPr>
          <w:bCs/>
        </w:rPr>
        <w:t xml:space="preserve"> has not solicited and will not solicit offers for such Secured Notes, and has not arranged and will not arrange commitments to purchase such Secured Notes, except in accordance with the Indenture and any applicable U.S. federal and state securities laws and the securities laws of any other jurisdiction in which such Secured Notes have been offered and (x) if </w:t>
      </w:r>
      <w:r w:rsidR="002C6DBB">
        <w:rPr>
          <w:bCs/>
        </w:rPr>
        <w:t>it</w:t>
      </w:r>
      <w:r w:rsidRPr="00BB4ACC">
        <w:rPr>
          <w:bCs/>
        </w:rPr>
        <w:t xml:space="preserve"> is not a United States person (as defined below), it is not acquiring any Secured Note as part of a plan to reduce, avoid or evade U.S. federal income tax.</w:t>
      </w:r>
    </w:p>
    <w:p w14:paraId="01E02309" w14:textId="6FD1CF64" w:rsidR="00BB4ACC" w:rsidRPr="00BB4ACC" w:rsidRDefault="00BB4ACC" w:rsidP="00BB4ACC">
      <w:pPr>
        <w:numPr>
          <w:ilvl w:val="5"/>
          <w:numId w:val="13"/>
        </w:numPr>
        <w:spacing w:after="200"/>
        <w:jc w:val="both"/>
        <w:outlineLvl w:val="5"/>
        <w:rPr>
          <w:bCs/>
        </w:rPr>
      </w:pPr>
      <w:r w:rsidRPr="00BB4ACC">
        <w:rPr>
          <w:bCs/>
        </w:rPr>
        <w:t xml:space="preserve">(i) </w:t>
      </w:r>
      <w:r w:rsidR="002C6DBB">
        <w:rPr>
          <w:bCs/>
        </w:rPr>
        <w:t>It</w:t>
      </w:r>
      <w:r w:rsidRPr="00BB4ACC">
        <w:rPr>
          <w:bCs/>
        </w:rPr>
        <w:t xml:space="preserve"> is either (x) a Person that is (A) a Qualified Purchaser for purposes of Section 3(c)(7) of the Investment Company Act </w:t>
      </w:r>
      <w:r w:rsidR="005A0765">
        <w:rPr>
          <w:bCs/>
        </w:rPr>
        <w:t>(</w:t>
      </w:r>
      <w:r w:rsidRPr="00BB4ACC">
        <w:rPr>
          <w:bCs/>
        </w:rPr>
        <w:t xml:space="preserve">or an entity </w:t>
      </w:r>
      <w:r w:rsidR="00076380">
        <w:rPr>
          <w:bCs/>
        </w:rPr>
        <w:t xml:space="preserve">owned or </w:t>
      </w:r>
      <w:r w:rsidRPr="00BB4ACC">
        <w:rPr>
          <w:bCs/>
        </w:rPr>
        <w:t>beneficially owned excl</w:t>
      </w:r>
      <w:r w:rsidR="005A0765">
        <w:rPr>
          <w:bCs/>
        </w:rPr>
        <w:t>usively by Qualified Purchasers)</w:t>
      </w:r>
      <w:r w:rsidRPr="00BB4ACC">
        <w:rPr>
          <w:bCs/>
        </w:rPr>
        <w:t xml:space="preserve"> that is either (1) a </w:t>
      </w:r>
      <w:r w:rsidR="0001433C">
        <w:rPr>
          <w:bCs/>
        </w:rPr>
        <w:t>“</w:t>
      </w:r>
      <w:r w:rsidRPr="00BB4ACC">
        <w:rPr>
          <w:bCs/>
        </w:rPr>
        <w:t>qualified institutional buyer</w:t>
      </w:r>
      <w:r w:rsidR="0001433C">
        <w:rPr>
          <w:bCs/>
        </w:rPr>
        <w:t>”</w:t>
      </w:r>
      <w:r w:rsidRPr="00BB4ACC">
        <w:rPr>
          <w:bCs/>
        </w:rPr>
        <w:t xml:space="preserve"> as defined in Rule 144A under the Securities Act who purchases such Secured Notes in reliance on the exemption from Securities Act registration provided by Rule 144A thereunder or </w:t>
      </w:r>
      <w:r w:rsidR="005A0765">
        <w:rPr>
          <w:bCs/>
        </w:rPr>
        <w:t xml:space="preserve">(2) an institutional </w:t>
      </w:r>
      <w:r w:rsidR="0001433C">
        <w:rPr>
          <w:bCs/>
        </w:rPr>
        <w:t>“</w:t>
      </w:r>
      <w:r w:rsidR="005A0765">
        <w:rPr>
          <w:bCs/>
        </w:rPr>
        <w:t>accredited investor</w:t>
      </w:r>
      <w:r w:rsidR="0001433C">
        <w:rPr>
          <w:bCs/>
        </w:rPr>
        <w:t>”</w:t>
      </w:r>
      <w:r w:rsidR="005A0765">
        <w:rPr>
          <w:bCs/>
        </w:rPr>
        <w:t xml:space="preserve"> a</w:t>
      </w:r>
      <w:r w:rsidR="00625956">
        <w:rPr>
          <w:bCs/>
        </w:rPr>
        <w:t>s</w:t>
      </w:r>
      <w:r w:rsidR="005A0765">
        <w:rPr>
          <w:bCs/>
        </w:rPr>
        <w:t xml:space="preserve"> defined in Rule 501(a)(1)-(3) or (7)  under the Securities Act or (B) a Knowledgeable Employee with respect to the Issuer for purposes of Rule 3c-5 of the Investment Company Act (or an entity owned exclusively by Knowledgeable Employees with respect to the Issuer) that is an </w:t>
      </w:r>
      <w:r w:rsidR="0001433C">
        <w:rPr>
          <w:bCs/>
        </w:rPr>
        <w:t>“</w:t>
      </w:r>
      <w:r w:rsidR="005A0765">
        <w:rPr>
          <w:bCs/>
        </w:rPr>
        <w:t>accredited investor</w:t>
      </w:r>
      <w:r w:rsidR="0001433C">
        <w:rPr>
          <w:bCs/>
        </w:rPr>
        <w:t>”</w:t>
      </w:r>
      <w:r w:rsidR="00423FB5">
        <w:rPr>
          <w:bCs/>
        </w:rPr>
        <w:t xml:space="preserve"> as defined in R</w:t>
      </w:r>
      <w:r w:rsidR="005A0765">
        <w:rPr>
          <w:bCs/>
        </w:rPr>
        <w:t>ule 501(a) under the Securities Act that purchase</w:t>
      </w:r>
      <w:r w:rsidR="006D443E">
        <w:rPr>
          <w:bCs/>
        </w:rPr>
        <w:t>s</w:t>
      </w:r>
      <w:r w:rsidR="005A0765">
        <w:rPr>
          <w:bCs/>
        </w:rPr>
        <w:t xml:space="preserve"> such Secured Notes  in a non-public transaction or </w:t>
      </w:r>
      <w:r w:rsidRPr="00BB4ACC">
        <w:rPr>
          <w:bCs/>
        </w:rPr>
        <w:t xml:space="preserve">(y) not a </w:t>
      </w:r>
      <w:r w:rsidR="0001433C">
        <w:rPr>
          <w:bCs/>
        </w:rPr>
        <w:t>“</w:t>
      </w:r>
      <w:r w:rsidRPr="00BB4ACC">
        <w:rPr>
          <w:bCs/>
        </w:rPr>
        <w:t>U.S. person</w:t>
      </w:r>
      <w:r w:rsidR="0001433C">
        <w:rPr>
          <w:bCs/>
        </w:rPr>
        <w:t>”</w:t>
      </w:r>
      <w:r w:rsidRPr="00BB4ACC">
        <w:rPr>
          <w:bCs/>
        </w:rPr>
        <w:t xml:space="preserve"> as defined in Regulation S under the Securities Act and is acquiring the Secured Notes in an offshore transaction (as defined in Regulation S thereunder) in reliance on the exemption from registration provided by Regulation S thereunder; (ii) </w:t>
      </w:r>
      <w:r w:rsidR="002C6DBB">
        <w:rPr>
          <w:bCs/>
        </w:rPr>
        <w:t>it</w:t>
      </w:r>
      <w:r w:rsidRPr="00BB4ACC">
        <w:rPr>
          <w:bCs/>
        </w:rPr>
        <w:t xml:space="preserve"> is acquiring its interest in the Secured Notes as principal solely for its own account for investment and not with a view to the resale, distribution or other disposition thereof in violation of the Securities Act; (iii) </w:t>
      </w:r>
      <w:r w:rsidR="002C2ABB">
        <w:rPr>
          <w:bCs/>
        </w:rPr>
        <w:t>the Transferee</w:t>
      </w:r>
      <w:r w:rsidRPr="00BB4ACC">
        <w:rPr>
          <w:bCs/>
        </w:rPr>
        <w:t xml:space="preserve">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(iv) </w:t>
      </w:r>
      <w:r w:rsidR="002C2ABB">
        <w:rPr>
          <w:bCs/>
        </w:rPr>
        <w:t>the Transferee</w:t>
      </w:r>
      <w:r w:rsidRPr="00BB4ACC">
        <w:rPr>
          <w:bCs/>
        </w:rPr>
        <w:t xml:space="preserve"> agrees that it shall not hold any Secured Notes for the benefit of any other Person, that it shall at all times be the sole beneficial owner thereof for purposes of the Investment Company Act and all other purposes and that it shall not sell participation interests in the Secured Notes or enter into any other arrangement pursuant to which any other Person shall be entitled to a beneficial interest in the distributions on the Secured Notes; and (v) </w:t>
      </w:r>
      <w:r w:rsidR="002C2ABB">
        <w:rPr>
          <w:bCs/>
        </w:rPr>
        <w:t>the Transferee</w:t>
      </w:r>
      <w:r w:rsidRPr="00BB4ACC">
        <w:rPr>
          <w:bCs/>
        </w:rPr>
        <w:t xml:space="preserve"> will hold and transfer at least the </w:t>
      </w:r>
      <w:r w:rsidR="005A0765">
        <w:rPr>
          <w:bCs/>
        </w:rPr>
        <w:t>M</w:t>
      </w:r>
      <w:r w:rsidRPr="00BB4ACC">
        <w:rPr>
          <w:bCs/>
        </w:rPr>
        <w:t xml:space="preserve">inimum </w:t>
      </w:r>
      <w:r w:rsidR="005A0765">
        <w:rPr>
          <w:bCs/>
        </w:rPr>
        <w:t>D</w:t>
      </w:r>
      <w:r w:rsidRPr="00BB4ACC">
        <w:rPr>
          <w:bCs/>
        </w:rPr>
        <w:t xml:space="preserve">enomination of the Secured Notes and </w:t>
      </w:r>
      <w:r w:rsidR="002C2ABB">
        <w:rPr>
          <w:bCs/>
        </w:rPr>
        <w:t>the Transferee</w:t>
      </w:r>
      <w:r w:rsidRPr="00BB4ACC">
        <w:rPr>
          <w:bCs/>
        </w:rPr>
        <w:t xml:space="preserve"> will provide notice of the relevant transfer restrictions to subsequent transferees, including that </w:t>
      </w:r>
      <w:r w:rsidR="002C2ABB">
        <w:rPr>
          <w:bCs/>
        </w:rPr>
        <w:t>the Transferee</w:t>
      </w:r>
      <w:r w:rsidRPr="00BB4ACC">
        <w:rPr>
          <w:bCs/>
        </w:rPr>
        <w:t xml:space="preserve"> may be relying on the exemption from registration under the Securities Act provided by Rule 144A thereunder.</w:t>
      </w:r>
    </w:p>
    <w:p w14:paraId="0EACB49D" w14:textId="036766C9" w:rsidR="00BB4ACC" w:rsidRPr="00BB4ACC" w:rsidRDefault="002C6DBB" w:rsidP="00BB4ACC">
      <w:pPr>
        <w:numPr>
          <w:ilvl w:val="5"/>
          <w:numId w:val="13"/>
        </w:numPr>
        <w:spacing w:after="200"/>
        <w:jc w:val="both"/>
        <w:outlineLvl w:val="5"/>
        <w:rPr>
          <w:bCs/>
        </w:rPr>
      </w:pPr>
      <w:r>
        <w:rPr>
          <w:bCs/>
        </w:rPr>
        <w:lastRenderedPageBreak/>
        <w:t>It</w:t>
      </w:r>
      <w:r w:rsidR="00BB4ACC" w:rsidRPr="00BB4ACC">
        <w:rPr>
          <w:bCs/>
        </w:rPr>
        <w:t xml:space="preserve"> acknowledges and agrees that all of the assurances given by it in certifications required by the Indenture as to its status under the Employee Retirement Income Security Act of 1974, as amended (</w:t>
      </w:r>
      <w:r w:rsidR="0001433C">
        <w:rPr>
          <w:bCs/>
        </w:rPr>
        <w:t>“</w:t>
      </w:r>
      <w:r w:rsidR="00BB4ACC" w:rsidRPr="00460616">
        <w:rPr>
          <w:bCs/>
          <w:u w:val="single"/>
        </w:rPr>
        <w:t>ERISA</w:t>
      </w:r>
      <w:r w:rsidR="0001433C">
        <w:rPr>
          <w:bCs/>
        </w:rPr>
        <w:t>”</w:t>
      </w:r>
      <w:r w:rsidR="00BB4ACC" w:rsidRPr="00BB4ACC">
        <w:rPr>
          <w:bCs/>
        </w:rPr>
        <w:t xml:space="preserve">) or as to its status as an Affected Bank are correct and are for the benefit of the Issuer, the Trustee, </w:t>
      </w:r>
      <w:r w:rsidR="003C6374" w:rsidRPr="00BB4ACC">
        <w:rPr>
          <w:bCs/>
        </w:rPr>
        <w:t xml:space="preserve">the </w:t>
      </w:r>
      <w:r w:rsidR="003C6374">
        <w:rPr>
          <w:bCs/>
        </w:rPr>
        <w:t>Initial Purchaser,</w:t>
      </w:r>
      <w:r w:rsidR="003C6374" w:rsidRPr="00BB4ACC">
        <w:rPr>
          <w:bCs/>
        </w:rPr>
        <w:t xml:space="preserve"> </w:t>
      </w:r>
      <w:r w:rsidR="00BB4ACC" w:rsidRPr="00BB4ACC">
        <w:rPr>
          <w:bCs/>
        </w:rPr>
        <w:t xml:space="preserve">and the Collateral Manager.  </w:t>
      </w:r>
      <w:r>
        <w:rPr>
          <w:bCs/>
        </w:rPr>
        <w:t>It</w:t>
      </w:r>
      <w:r w:rsidR="00BB4ACC" w:rsidRPr="00BB4ACC">
        <w:rPr>
          <w:bCs/>
        </w:rPr>
        <w:t xml:space="preserve"> agrees and acknowledges that neither the Issuer nor the Trustee will recognize any transfer of the Secured Notes that are ERISA Restricted Notes if such transfer may result in 25% or more of the value of the relevant Class of Secured Notes being held by Benefit Plan Investors, as defined in 29 C.F.R. Section 2510.3-101 and Section 3(42) of ERISA.  </w:t>
      </w:r>
      <w:r>
        <w:rPr>
          <w:bCs/>
        </w:rPr>
        <w:t>It</w:t>
      </w:r>
      <w:r w:rsidR="00BB4ACC" w:rsidRPr="00BB4ACC">
        <w:rPr>
          <w:bCs/>
        </w:rPr>
        <w:t xml:space="preserve"> further agrees and acknowledges that no transfer of a Global Note to a Benefit Plan Investor or 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  For this purpose, an </w:t>
      </w:r>
      <w:r w:rsidR="0001433C">
        <w:rPr>
          <w:bCs/>
        </w:rPr>
        <w:t>“</w:t>
      </w:r>
      <w:r w:rsidR="00BB4ACC" w:rsidRPr="00BB4ACC">
        <w:rPr>
          <w:bCs/>
        </w:rPr>
        <w:t>affiliate</w:t>
      </w:r>
      <w:r w:rsidR="0001433C">
        <w:rPr>
          <w:bCs/>
        </w:rPr>
        <w:t>”</w:t>
      </w:r>
      <w:r w:rsidR="00BB4ACC" w:rsidRPr="00BB4ACC">
        <w:rPr>
          <w:bCs/>
        </w:rPr>
        <w:t xml:space="preserve"> of a person includes any person, directly or indirectly through one or more intermediaries, controlling, controlled by or under common control with the person, and </w:t>
      </w:r>
      <w:r w:rsidR="0001433C">
        <w:rPr>
          <w:bCs/>
        </w:rPr>
        <w:t>“</w:t>
      </w:r>
      <w:r w:rsidR="00BB4ACC" w:rsidRPr="00BB4ACC">
        <w:rPr>
          <w:bCs/>
        </w:rPr>
        <w:t>control</w:t>
      </w:r>
      <w:r w:rsidR="0001433C">
        <w:rPr>
          <w:bCs/>
        </w:rPr>
        <w:t>”</w:t>
      </w:r>
      <w:r w:rsidR="00BB4ACC" w:rsidRPr="00BB4ACC">
        <w:rPr>
          <w:bCs/>
        </w:rPr>
        <w:t xml:space="preserve"> with respect to a person other than an individual means the power to exercise a controlling influence over the manageme</w:t>
      </w:r>
      <w:r w:rsidR="00F7145C">
        <w:rPr>
          <w:bCs/>
        </w:rPr>
        <w:t>nt or policies of such person.</w:t>
      </w:r>
      <w:r w:rsidR="001E6736">
        <w:rPr>
          <w:bCs/>
        </w:rPr>
        <w:t xml:space="preserve">  It</w:t>
      </w:r>
      <w:r w:rsidR="001E6736" w:rsidRPr="00BB4ACC">
        <w:rPr>
          <w:bCs/>
        </w:rPr>
        <w:t xml:space="preserve"> further agrees and acknowledges that the Issuer has the right, under the Indenture, to compel any beneficial owner of a Secured Note who has made or has been deemed to make a prohibited transaction, or a Benefit Plan Investor, Controlling Person or Similar Law representation that is subsequently shown to be false or misleading or whose ownership otherwise causes a violation of the 25% Limitation to sell its interest in the Secured Note, or may sell such int</w:t>
      </w:r>
      <w:r w:rsidR="001E6736">
        <w:rPr>
          <w:bCs/>
        </w:rPr>
        <w:t>erest on behalf of such owner.</w:t>
      </w:r>
    </w:p>
    <w:p w14:paraId="1299A230" w14:textId="68035CA2"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will treat its Secured Notes as debt of the Issuer for U</w:t>
      </w:r>
      <w:r w:rsidR="00A50A49">
        <w:rPr>
          <w:bCs/>
        </w:rPr>
        <w:t>.S.</w:t>
      </w:r>
      <w:r w:rsidR="00BB4ACC" w:rsidRPr="00BB4ACC">
        <w:rPr>
          <w:bCs/>
        </w:rPr>
        <w:t xml:space="preserve"> federal and, to the extent permitted by law, state and local income and franchise tax purposes</w:t>
      </w:r>
      <w:r w:rsidR="00A50A49">
        <w:rPr>
          <w:bCs/>
        </w:rPr>
        <w:t xml:space="preserve"> and shall take no action inconsistent with such treatment</w:t>
      </w:r>
      <w:r w:rsidR="00BB4ACC" w:rsidRPr="00BB4ACC">
        <w:rPr>
          <w:bCs/>
        </w:rPr>
        <w:t xml:space="preserve"> unless required by any relevant taxing authority</w:t>
      </w:r>
      <w:r w:rsidR="00A50A49">
        <w:rPr>
          <w:bCs/>
        </w:rPr>
        <w:t>, provided that it may make a protective QEF election and file protective information returns</w:t>
      </w:r>
      <w:r w:rsidR="00BB4ACC" w:rsidRPr="00BB4ACC">
        <w:rPr>
          <w:bCs/>
        </w:rPr>
        <w:t>.</w:t>
      </w:r>
    </w:p>
    <w:p w14:paraId="2AEFC9EE" w14:textId="1E903DB9"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is _____ (check if applicable) a United States person, and a properly completed and signed Internal Revenue Service Form W-9 (or applicable successor form) is attached hereto; or _________ (check if applicable) not a United States person, and a properly completed and signed applicable Internal Revenue Service Form W-8 (or applicable successor form)</w:t>
      </w:r>
      <w:r w:rsidR="00A50A49">
        <w:rPr>
          <w:bCs/>
        </w:rPr>
        <w:t xml:space="preserve"> (together with all appropriate attachments)</w:t>
      </w:r>
      <w:r w:rsidR="00BB4ACC" w:rsidRPr="00BB4ACC">
        <w:rPr>
          <w:bCs/>
        </w:rPr>
        <w:t xml:space="preserve"> is attached hereto.  It understands and acknowledges that failure to provide the Issuer or the Trustee with the applicable tax certifications or the failure to meet its Noteholder Reporting Obligations may result in withholding or back-up withholding from payments to it in respect of the Secured Notes.</w:t>
      </w:r>
    </w:p>
    <w:p w14:paraId="4C2275AB" w14:textId="74F60E2D"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hereby agrees to provide the Issuer and Trustee </w:t>
      </w:r>
      <w:r w:rsidR="0010732B">
        <w:rPr>
          <w:bCs/>
        </w:rPr>
        <w:t xml:space="preserve">all information necessary to comply with the Noteholder Reporting Obligations. It </w:t>
      </w:r>
      <w:r w:rsidR="00BB4ACC" w:rsidRPr="00BB4ACC">
        <w:rPr>
          <w:bCs/>
        </w:rPr>
        <w:t xml:space="preserve">understands and acknowledges that the Issuer has the right, under the Indenture, to (i) withhold on any payments on the Secured Notes for taxes imposed under </w:t>
      </w:r>
      <w:r w:rsidR="00A50A49">
        <w:rPr>
          <w:bCs/>
        </w:rPr>
        <w:t>FATCA</w:t>
      </w:r>
      <w:r w:rsidR="00BB4ACC" w:rsidRPr="00BB4ACC">
        <w:rPr>
          <w:bCs/>
        </w:rPr>
        <w:t xml:space="preserve"> and (ii) compel any Holder or beneficial owner of an interest in the Secured Notes that fails to comply with the foregoing requirements or whose ownership of the Secured Notes may </w:t>
      </w:r>
      <w:r w:rsidR="00405D38">
        <w:rPr>
          <w:bCs/>
        </w:rPr>
        <w:t xml:space="preserve">prevent the Issuer or any non-U.S. Blocker Subsidiary from achieving </w:t>
      </w:r>
      <w:r w:rsidR="00BB4ACC" w:rsidRPr="00BB4ACC">
        <w:rPr>
          <w:bCs/>
        </w:rPr>
        <w:t>Tax Account Reporting Rules Compliance to sell its interest in such Secured Notes, or may sell such interest on behalf of such owner</w:t>
      </w:r>
      <w:r w:rsidR="00405D38">
        <w:rPr>
          <w:bCs/>
        </w:rPr>
        <w:t xml:space="preserve"> in compliance with the procedures in the Indenture</w:t>
      </w:r>
      <w:r w:rsidR="00BB4ACC" w:rsidRPr="00BB4ACC">
        <w:rPr>
          <w:bCs/>
        </w:rPr>
        <w:t>.</w:t>
      </w:r>
      <w:r w:rsidR="00405D38">
        <w:rPr>
          <w:bCs/>
        </w:rPr>
        <w:t xml:space="preserve"> The Issuer and/or the Trustee or their agents or representatives may (1) provide such information and documentation and any other information provided to it by any Holder concerning its investment in the Notes to the Cayman Islands Tax Information Authority, the U.S. Internal Revenue Service and any other relevant tax </w:t>
      </w:r>
      <w:r w:rsidR="00405D38">
        <w:rPr>
          <w:bCs/>
        </w:rPr>
        <w:lastRenderedPageBreak/>
        <w:t>authority and (2) take such other steps a</w:t>
      </w:r>
      <w:r w:rsidR="004770B6">
        <w:rPr>
          <w:bCs/>
        </w:rPr>
        <w:t>s</w:t>
      </w:r>
      <w:r w:rsidR="00405D38">
        <w:rPr>
          <w:bCs/>
        </w:rPr>
        <w:t xml:space="preserve"> they deem necessary or helpful to</w:t>
      </w:r>
      <w:r w:rsidR="002424D0">
        <w:rPr>
          <w:bCs/>
        </w:rPr>
        <w:t xml:space="preserve"> enable the Issuer and any non-U.S. Blocker Subsidiary to</w:t>
      </w:r>
      <w:r w:rsidR="00405D38">
        <w:rPr>
          <w:bCs/>
        </w:rPr>
        <w:t xml:space="preserve"> achieve Tax Account Reporting Rules Compliance. </w:t>
      </w:r>
    </w:p>
    <w:p w14:paraId="61090287" w14:textId="63848065"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hereby represents and warrants that it is not an Affected Bank and it agrees and ack</w:t>
      </w:r>
      <w:r>
        <w:rPr>
          <w:bCs/>
        </w:rPr>
        <w:t xml:space="preserve">nowledges that no transfer of any ERISA Restricted Note </w:t>
      </w:r>
      <w:r w:rsidR="00BB4ACC" w:rsidRPr="00BB4ACC">
        <w:rPr>
          <w:bCs/>
        </w:rPr>
        <w:t xml:space="preserve">to an Affected Bank will be effective and the Trustee will not recognize any such transfer, unless such transfer is specifically authorized by the Issuer in writing; </w:t>
      </w:r>
      <w:r w:rsidR="00BB4ACC" w:rsidRPr="00BB4ACC">
        <w:rPr>
          <w:bCs/>
          <w:i/>
        </w:rPr>
        <w:t>provided</w:t>
      </w:r>
      <w:r w:rsidR="00BB4ACC" w:rsidRPr="00BB4ACC">
        <w:rPr>
          <w:bCs/>
        </w:rPr>
        <w:t xml:space="preserve"> that, the Issuer shall authorize any such transfer if (x) such transfer would not cause an Affected Bank, directly or in conjunction with its affiliates, to own more than 33-1/3% of the aggregate outstanding principal amount of any ERISA Restricted Notes Class or (y) the transferor is an Affected Bank previously approved by the Issuer.  An </w:t>
      </w:r>
      <w:r w:rsidR="0001433C">
        <w:rPr>
          <w:bCs/>
        </w:rPr>
        <w:t>“</w:t>
      </w:r>
      <w:r w:rsidR="00BB4ACC" w:rsidRPr="00460616">
        <w:rPr>
          <w:bCs/>
          <w:u w:val="single"/>
        </w:rPr>
        <w:t>Affected Bank</w:t>
      </w:r>
      <w:r w:rsidR="0001433C">
        <w:rPr>
          <w:bCs/>
        </w:rPr>
        <w:t>”</w:t>
      </w:r>
      <w:r w:rsidR="00BB4ACC" w:rsidRPr="00BB4ACC">
        <w:rPr>
          <w:bCs/>
        </w:rPr>
        <w:t xml:space="preserve"> is a </w:t>
      </w:r>
      <w:r w:rsidR="0001433C">
        <w:rPr>
          <w:bCs/>
        </w:rPr>
        <w:t>“</w:t>
      </w:r>
      <w:r w:rsidR="00BB4ACC" w:rsidRPr="00BB4ACC">
        <w:rPr>
          <w:bCs/>
        </w:rPr>
        <w:t>bank</w:t>
      </w:r>
      <w:r w:rsidR="0001433C">
        <w:rPr>
          <w:bCs/>
        </w:rPr>
        <w:t>”</w:t>
      </w:r>
      <w:r w:rsidR="00BB4ACC" w:rsidRPr="00BB4ACC">
        <w:rPr>
          <w:bCs/>
        </w:rPr>
        <w:t xml:space="preserve"> for purposes of Section 881 of the Code or an entity affiliated with such a bank that (a) </w:t>
      </w:r>
      <w:r w:rsidR="00314557">
        <w:rPr>
          <w:bCs/>
        </w:rPr>
        <w:t xml:space="preserve">is not </w:t>
      </w:r>
      <w:r w:rsidR="00BB4ACC" w:rsidRPr="00BB4ACC">
        <w:rPr>
          <w:bCs/>
        </w:rPr>
        <w:t xml:space="preserve">a United States person, (b) </w:t>
      </w:r>
      <w:r w:rsidR="00314557">
        <w:rPr>
          <w:bCs/>
        </w:rPr>
        <w:t xml:space="preserve">has not provided an IRS Form W-8BEN-E representing that it is </w:t>
      </w:r>
      <w:r w:rsidR="00BB4ACC" w:rsidRPr="00BB4ACC">
        <w:rPr>
          <w:bCs/>
        </w:rPr>
        <w:t xml:space="preserve">entitled to the benefits of an income tax treaty with the United States under which withholding taxes on interest payments made by obligors resident in the United States to such bank are reduced to 0% </w:t>
      </w:r>
      <w:r w:rsidR="00314557">
        <w:rPr>
          <w:bCs/>
        </w:rPr>
        <w:t>and</w:t>
      </w:r>
      <w:r w:rsidR="00BB4ACC" w:rsidRPr="00BB4ACC">
        <w:rPr>
          <w:bCs/>
        </w:rPr>
        <w:t xml:space="preserve"> (c) </w:t>
      </w:r>
      <w:r w:rsidR="00314557">
        <w:rPr>
          <w:bCs/>
        </w:rPr>
        <w:t xml:space="preserve">has not provided an IRS Form W-8ECI representing that it is </w:t>
      </w:r>
      <w:r w:rsidR="00BB4ACC" w:rsidRPr="00BB4ACC">
        <w:rPr>
          <w:bCs/>
        </w:rPr>
        <w:t>exempt from U.S. federal withholding tax due to its income being effectively connected with a trade or business in the United States.</w:t>
      </w:r>
    </w:p>
    <w:p w14:paraId="31B2D3FA" w14:textId="77777777" w:rsidR="00BB4ACC" w:rsidRPr="00BB4ACC" w:rsidRDefault="00BB4ACC" w:rsidP="00BB4ACC">
      <w:pPr>
        <w:numPr>
          <w:ilvl w:val="5"/>
          <w:numId w:val="13"/>
        </w:numPr>
        <w:spacing w:after="200"/>
        <w:jc w:val="both"/>
        <w:outlineLvl w:val="5"/>
        <w:rPr>
          <w:bCs/>
        </w:rPr>
      </w:pPr>
      <w:r w:rsidRPr="00BB4ACC">
        <w:rPr>
          <w:bCs/>
        </w:rPr>
        <w:t xml:space="preserve">To the extent required by the Issuer, as determined by the Issuer or the Collateral Manager on behalf of the Issuer, the Issuer may, upon notice to the Trustee, impose additional transfer restrictions on the Secured Notes to comply with the Uniting and Strengthening America by Providing Appropriate Tools Required to Intercept and Obstruct Terrorism Act of 2001 and other similar laws or regulations, including, without limitation, requiring each transferee of a </w:t>
      </w:r>
      <w:r w:rsidR="002C6DBB">
        <w:rPr>
          <w:bCs/>
        </w:rPr>
        <w:t>Secured</w:t>
      </w:r>
      <w:r w:rsidRPr="00BB4ACC">
        <w:rPr>
          <w:bCs/>
        </w:rPr>
        <w:t xml:space="preserve"> Note to make representations to the Issuer in connection with such compliance.</w:t>
      </w:r>
    </w:p>
    <w:p w14:paraId="347AFCFB" w14:textId="77777777"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agrees not to seek to commence in respect of the Issuer, the Co-Issuer or any Blocker Subsidiary, or cause the Issuer, the Co-Issuer or any Blocker Subsidiary to commence, a bankruptcy proceeding before a year</w:t>
      </w:r>
      <w:r w:rsidR="0010732B">
        <w:rPr>
          <w:bCs/>
        </w:rPr>
        <w:t xml:space="preserve"> (or, if longer, the applicable preference period then in effect)</w:t>
      </w:r>
      <w:r w:rsidR="00BB4ACC" w:rsidRPr="00BB4ACC">
        <w:rPr>
          <w:bCs/>
        </w:rPr>
        <w:t xml:space="preserve"> and a day has elapsed since the payment in full to the holders of the Notes (and any other debt obligations of the Issuer that have been rated upon issuance by any Rating Agency at the request of the Issuer) issued pursuant to the Indenture.</w:t>
      </w:r>
    </w:p>
    <w:p w14:paraId="6D47F6E2" w14:textId="77777777"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represents and warrants that ______ (check if applicable) upon acquisition by </w:t>
      </w:r>
      <w:r>
        <w:rPr>
          <w:bCs/>
        </w:rPr>
        <w:t>it</w:t>
      </w:r>
      <w:r w:rsidR="00BB4ACC" w:rsidRPr="00BB4ACC">
        <w:rPr>
          <w:bCs/>
        </w:rPr>
        <w:t xml:space="preserve"> of the Secured Notes, the Secured Notes will constitute Collateral Manager Notes; or ________ (check if applicable) upon acquisition by </w:t>
      </w:r>
      <w:r>
        <w:rPr>
          <w:bCs/>
        </w:rPr>
        <w:t>it</w:t>
      </w:r>
      <w:r w:rsidR="00BB4ACC" w:rsidRPr="00BB4ACC">
        <w:rPr>
          <w:bCs/>
        </w:rPr>
        <w:t xml:space="preserve"> of the Secured Notes, the Secured Notes will not constitute Collateral Manager Notes.</w:t>
      </w:r>
    </w:p>
    <w:p w14:paraId="7CD723CD" w14:textId="7E4240B6" w:rsidR="00BB4ACC" w:rsidRDefault="002C6DBB" w:rsidP="00BB4ACC">
      <w:pPr>
        <w:numPr>
          <w:ilvl w:val="5"/>
          <w:numId w:val="13"/>
        </w:numPr>
        <w:spacing w:after="200"/>
        <w:jc w:val="both"/>
        <w:outlineLvl w:val="5"/>
        <w:rPr>
          <w:bCs/>
        </w:rPr>
      </w:pPr>
      <w:r>
        <w:rPr>
          <w:bCs/>
        </w:rPr>
        <w:t>It</w:t>
      </w:r>
      <w:r w:rsidR="00BB4ACC" w:rsidRPr="00BB4ACC">
        <w:rPr>
          <w:bCs/>
        </w:rPr>
        <w:t xml:space="preserve"> will provide notice to each person to whom </w:t>
      </w:r>
      <w:r>
        <w:rPr>
          <w:bCs/>
        </w:rPr>
        <w:t>it</w:t>
      </w:r>
      <w:r w:rsidR="00BB4ACC" w:rsidRPr="00BB4ACC">
        <w:rPr>
          <w:bCs/>
        </w:rPr>
        <w:t xml:space="preserve"> proposes to transfer any interest in the Secured Notes of the transfer restrictions and representations set out in Section 2.5 (Registration, Registration of Transfer and Exchange) of the Indenture, including the Exhibits referenced therein, Sections 2.11 and 2.12 of the Indenture, and the legends on the Secured Notes.</w:t>
      </w:r>
    </w:p>
    <w:p w14:paraId="4EB98DD0" w14:textId="7AA0E277" w:rsidR="002049EB" w:rsidRPr="00BB4ACC" w:rsidRDefault="002049EB" w:rsidP="00BB4ACC">
      <w:pPr>
        <w:numPr>
          <w:ilvl w:val="5"/>
          <w:numId w:val="13"/>
        </w:numPr>
        <w:spacing w:after="200"/>
        <w:jc w:val="both"/>
        <w:outlineLvl w:val="5"/>
        <w:rPr>
          <w:bCs/>
        </w:rPr>
      </w:pPr>
      <w:r w:rsidRPr="002049EB">
        <w:rPr>
          <w:bCs/>
        </w:rPr>
        <w:t>It agrees to comply with the Holder AML Obligations</w:t>
      </w:r>
      <w:r>
        <w:rPr>
          <w:bCs/>
        </w:rPr>
        <w:t>.</w:t>
      </w:r>
    </w:p>
    <w:p w14:paraId="6485584C" w14:textId="353D41A5" w:rsidR="00BB4ACC" w:rsidRPr="00BB4ACC" w:rsidRDefault="002C6DBB" w:rsidP="00BB4ACC">
      <w:pPr>
        <w:numPr>
          <w:ilvl w:val="5"/>
          <w:numId w:val="13"/>
        </w:numPr>
        <w:spacing w:after="200"/>
        <w:jc w:val="both"/>
        <w:outlineLvl w:val="5"/>
        <w:rPr>
          <w:bCs/>
        </w:rPr>
      </w:pPr>
      <w:r>
        <w:rPr>
          <w:bCs/>
        </w:rPr>
        <w:t>It</w:t>
      </w:r>
      <w:r w:rsidR="00BB4ACC" w:rsidRPr="00BB4ACC">
        <w:rPr>
          <w:bCs/>
        </w:rPr>
        <w:t xml:space="preserve"> understands that the Issuer, the Trustee, </w:t>
      </w:r>
      <w:r w:rsidR="003C6374" w:rsidRPr="00BB4ACC">
        <w:rPr>
          <w:bCs/>
        </w:rPr>
        <w:t xml:space="preserve">the </w:t>
      </w:r>
      <w:r w:rsidR="003C6374">
        <w:rPr>
          <w:bCs/>
        </w:rPr>
        <w:t>Initial Purchaser</w:t>
      </w:r>
      <w:r w:rsidR="003C6374" w:rsidRPr="00BB4ACC">
        <w:rPr>
          <w:bCs/>
        </w:rPr>
        <w:t xml:space="preserve">, </w:t>
      </w:r>
      <w:r w:rsidR="00BB4ACC" w:rsidRPr="00BB4ACC">
        <w:rPr>
          <w:bCs/>
        </w:rPr>
        <w:t xml:space="preserve">and their respective counsel will rely upon the accuracy and truth of the foregoing representations, and </w:t>
      </w:r>
      <w:r>
        <w:rPr>
          <w:bCs/>
        </w:rPr>
        <w:t>it</w:t>
      </w:r>
      <w:r w:rsidR="00BB4ACC" w:rsidRPr="00BB4ACC">
        <w:rPr>
          <w:bCs/>
        </w:rPr>
        <w:t xml:space="preserve"> hereby consents to such reliance.</w:t>
      </w:r>
    </w:p>
    <w:p w14:paraId="1350C6B1" w14:textId="516E75E3" w:rsidR="00BB4ACC" w:rsidRPr="00BB4ACC" w:rsidRDefault="00BB4ACC" w:rsidP="00BB4ACC">
      <w:pPr>
        <w:spacing w:after="200"/>
        <w:jc w:val="center"/>
      </w:pPr>
      <w:r w:rsidRPr="00BB4ACC">
        <w:t>[The remainder of this page has been intentionally left blank.]</w:t>
      </w:r>
      <w:r w:rsidRPr="00BB4ACC">
        <w:br w:type="page"/>
      </w:r>
    </w:p>
    <w:p w14:paraId="1CE33C9C" w14:textId="77777777" w:rsidR="00BB4ACC" w:rsidRPr="00BB4ACC" w:rsidRDefault="00BB4ACC" w:rsidP="00BB4ACC">
      <w:pPr>
        <w:spacing w:after="200"/>
        <w:jc w:val="both"/>
      </w:pPr>
      <w:r w:rsidRPr="00BB4ACC">
        <w:lastRenderedPageBreak/>
        <w:t>Name of Purchaser:</w:t>
      </w:r>
    </w:p>
    <w:p w14:paraId="5498EB03" w14:textId="77777777" w:rsidR="00BB4ACC" w:rsidRPr="00BB4ACC" w:rsidRDefault="00BB4ACC" w:rsidP="00BB4ACC">
      <w:pPr>
        <w:spacing w:after="200"/>
        <w:jc w:val="both"/>
      </w:pPr>
      <w:r w:rsidRPr="00BB4ACC">
        <w:t>Dated:</w:t>
      </w:r>
    </w:p>
    <w:p w14:paraId="097CB0BA" w14:textId="77777777" w:rsidR="00BB4ACC" w:rsidRPr="00BB4ACC" w:rsidRDefault="00BB4ACC" w:rsidP="00BB4ACC">
      <w:pPr>
        <w:spacing w:after="200"/>
        <w:jc w:val="both"/>
      </w:pPr>
    </w:p>
    <w:p w14:paraId="0F9492DC" w14:textId="77777777" w:rsidR="00BB4ACC" w:rsidRPr="00BB4ACC" w:rsidRDefault="00BB4ACC" w:rsidP="00BB4ACC">
      <w:pPr>
        <w:spacing w:after="200"/>
        <w:jc w:val="both"/>
      </w:pPr>
      <w:r w:rsidRPr="00BB4ACC">
        <w:rPr>
          <w:u w:val="single"/>
        </w:rPr>
        <w:tab/>
      </w:r>
      <w:r w:rsidRPr="00BB4ACC">
        <w:rPr>
          <w:u w:val="single"/>
        </w:rPr>
        <w:tab/>
      </w:r>
      <w:r w:rsidRPr="00BB4ACC">
        <w:rPr>
          <w:u w:val="single"/>
        </w:rPr>
        <w:tab/>
      </w:r>
      <w:r w:rsidRPr="00BB4ACC">
        <w:rPr>
          <w:u w:val="single"/>
        </w:rPr>
        <w:tab/>
      </w:r>
      <w:r w:rsidRPr="00BB4ACC">
        <w:rPr>
          <w:u w:val="single"/>
        </w:rPr>
        <w:tab/>
      </w:r>
      <w:r w:rsidRPr="00BB4ACC">
        <w:rPr>
          <w:u w:val="single"/>
        </w:rPr>
        <w:tab/>
      </w:r>
      <w:r w:rsidRPr="00BB4ACC">
        <w:rPr>
          <w:u w:val="single"/>
        </w:rPr>
        <w:tab/>
      </w:r>
      <w:r w:rsidRPr="00BB4ACC">
        <w:rPr>
          <w:u w:val="single"/>
        </w:rPr>
        <w:br/>
      </w:r>
      <w:r w:rsidRPr="00BB4ACC">
        <w:rPr>
          <w:color w:val="000000"/>
        </w:rPr>
        <w:t>By:</w:t>
      </w:r>
      <w:r w:rsidRPr="00BB4ACC">
        <w:rPr>
          <w:color w:val="000000"/>
        </w:rPr>
        <w:br/>
        <w:t>Name:</w:t>
      </w:r>
      <w:r w:rsidRPr="00BB4ACC">
        <w:rPr>
          <w:color w:val="000000"/>
        </w:rPr>
        <w:br/>
        <w:t>Title:</w:t>
      </w:r>
      <w:r w:rsidRPr="00BB4ACC">
        <w:rPr>
          <w:color w:val="000000"/>
        </w:rPr>
        <w:br/>
      </w:r>
    </w:p>
    <w:p w14:paraId="51D2B9BE" w14:textId="77777777" w:rsidR="00BB4ACC" w:rsidRPr="00BB4ACC" w:rsidRDefault="00BB4ACC" w:rsidP="00BB4ACC">
      <w:pPr>
        <w:spacing w:after="200"/>
        <w:jc w:val="both"/>
        <w:rPr>
          <w:u w:val="single"/>
        </w:rPr>
      </w:pPr>
      <w:r w:rsidRPr="00BB4ACC">
        <w:t>Outstanding principal amount of Class E Notes:  U.S.$</w:t>
      </w:r>
      <w:r w:rsidRPr="00BB4ACC">
        <w:rPr>
          <w:u w:val="single"/>
        </w:rPr>
        <w:tab/>
      </w:r>
      <w:r w:rsidRPr="00BB4ACC">
        <w:rPr>
          <w:u w:val="single"/>
        </w:rPr>
        <w:tab/>
      </w:r>
      <w:r w:rsidRPr="00BB4ACC">
        <w:rPr>
          <w:u w:val="single"/>
        </w:rPr>
        <w:tab/>
      </w:r>
    </w:p>
    <w:p w14:paraId="1C2C943A" w14:textId="77777777" w:rsidR="00BB4ACC" w:rsidRPr="00BB4ACC" w:rsidRDefault="00BB4ACC" w:rsidP="00BB4ACC">
      <w:pPr>
        <w:spacing w:after="200"/>
        <w:jc w:val="both"/>
      </w:pPr>
      <w:r w:rsidRPr="00BB4ACC">
        <w:t>Taxpayer identification number:</w:t>
      </w:r>
    </w:p>
    <w:p w14:paraId="753F459E" w14:textId="77777777" w:rsidR="00BB4ACC" w:rsidRPr="00BB4ACC" w:rsidRDefault="00BB4ACC" w:rsidP="00BB4ACC">
      <w:pPr>
        <w:tabs>
          <w:tab w:val="right" w:pos="4320"/>
          <w:tab w:val="left" w:pos="5040"/>
          <w:tab w:val="right" w:pos="9360"/>
        </w:tabs>
        <w:spacing w:after="240"/>
        <w:jc w:val="both"/>
      </w:pPr>
      <w:r w:rsidRPr="00BB4ACC">
        <w:t>Address for notices:</w:t>
      </w:r>
      <w:r w:rsidRPr="00BB4ACC">
        <w:tab/>
      </w:r>
      <w:r w:rsidRPr="00BB4ACC">
        <w:tab/>
        <w:t>Wire transfer information for payments:</w:t>
      </w:r>
    </w:p>
    <w:p w14:paraId="175EA25B" w14:textId="77777777" w:rsidR="00BB4ACC" w:rsidRPr="00BB4ACC" w:rsidRDefault="00BB4ACC" w:rsidP="00BB4ACC">
      <w:pPr>
        <w:tabs>
          <w:tab w:val="right" w:pos="4320"/>
          <w:tab w:val="left" w:pos="5040"/>
          <w:tab w:val="right" w:pos="9360"/>
        </w:tabs>
        <w:spacing w:after="240"/>
        <w:jc w:val="both"/>
      </w:pPr>
      <w:r w:rsidRPr="00BB4ACC">
        <w:tab/>
      </w:r>
      <w:r w:rsidRPr="00BB4ACC">
        <w:tab/>
        <w:t xml:space="preserve">Bank: </w:t>
      </w:r>
    </w:p>
    <w:p w14:paraId="24873C86" w14:textId="77777777" w:rsidR="00BB4ACC" w:rsidRPr="00BB4ACC" w:rsidRDefault="00BB4ACC" w:rsidP="00BB4ACC">
      <w:pPr>
        <w:tabs>
          <w:tab w:val="right" w:pos="4320"/>
          <w:tab w:val="left" w:pos="5040"/>
          <w:tab w:val="right" w:pos="9360"/>
        </w:tabs>
        <w:spacing w:after="240"/>
        <w:jc w:val="both"/>
      </w:pPr>
      <w:r w:rsidRPr="00BB4ACC">
        <w:tab/>
      </w:r>
      <w:r w:rsidRPr="00BB4ACC">
        <w:tab/>
        <w:t xml:space="preserve">Address: </w:t>
      </w:r>
    </w:p>
    <w:p w14:paraId="7329B4BF" w14:textId="77777777" w:rsidR="00BB4ACC" w:rsidRPr="00BB4ACC" w:rsidRDefault="00BB4ACC" w:rsidP="00BB4ACC">
      <w:pPr>
        <w:tabs>
          <w:tab w:val="right" w:pos="4320"/>
          <w:tab w:val="left" w:pos="5040"/>
          <w:tab w:val="right" w:pos="9360"/>
        </w:tabs>
        <w:spacing w:after="240"/>
        <w:jc w:val="both"/>
      </w:pPr>
      <w:r w:rsidRPr="00BB4ACC">
        <w:tab/>
      </w:r>
      <w:r w:rsidRPr="00BB4ACC">
        <w:tab/>
        <w:t xml:space="preserve">Bank ABA#: </w:t>
      </w:r>
    </w:p>
    <w:p w14:paraId="2207FBF3" w14:textId="77777777" w:rsidR="00BB4ACC" w:rsidRPr="00BB4ACC" w:rsidRDefault="00BB4ACC" w:rsidP="00BB4ACC">
      <w:pPr>
        <w:tabs>
          <w:tab w:val="right" w:pos="4320"/>
          <w:tab w:val="left" w:pos="5040"/>
          <w:tab w:val="right" w:pos="9360"/>
        </w:tabs>
        <w:spacing w:after="240"/>
        <w:jc w:val="both"/>
      </w:pPr>
      <w:r w:rsidRPr="00BB4ACC">
        <w:tab/>
      </w:r>
      <w:r w:rsidRPr="00BB4ACC">
        <w:tab/>
        <w:t xml:space="preserve">Account #: </w:t>
      </w:r>
    </w:p>
    <w:p w14:paraId="275956CC" w14:textId="77777777" w:rsidR="00BB4ACC" w:rsidRPr="00BB4ACC" w:rsidRDefault="00BB4ACC" w:rsidP="00BB4ACC">
      <w:pPr>
        <w:tabs>
          <w:tab w:val="right" w:pos="4320"/>
          <w:tab w:val="left" w:pos="5040"/>
          <w:tab w:val="right" w:pos="9360"/>
        </w:tabs>
        <w:spacing w:after="240"/>
        <w:jc w:val="both"/>
      </w:pPr>
      <w:r w:rsidRPr="00BB4ACC">
        <w:t>Telephone:</w:t>
      </w:r>
      <w:r w:rsidRPr="00BB4ACC">
        <w:tab/>
      </w:r>
      <w:r w:rsidRPr="00BB4ACC">
        <w:tab/>
        <w:t>FAO:</w:t>
      </w:r>
    </w:p>
    <w:p w14:paraId="29638875" w14:textId="77777777" w:rsidR="00BB4ACC" w:rsidRPr="00BB4ACC" w:rsidRDefault="00BB4ACC" w:rsidP="00BB4ACC">
      <w:pPr>
        <w:tabs>
          <w:tab w:val="right" w:pos="4320"/>
          <w:tab w:val="left" w:pos="5040"/>
          <w:tab w:val="right" w:pos="9360"/>
        </w:tabs>
        <w:spacing w:after="240"/>
        <w:jc w:val="both"/>
      </w:pPr>
      <w:r w:rsidRPr="00BB4ACC">
        <w:t>Facsimile:</w:t>
      </w:r>
      <w:r w:rsidRPr="00BB4ACC">
        <w:tab/>
      </w:r>
      <w:r w:rsidRPr="00BB4ACC">
        <w:tab/>
        <w:t>Attention:</w:t>
      </w:r>
    </w:p>
    <w:p w14:paraId="6A76BAC1" w14:textId="77777777" w:rsidR="00BB4ACC" w:rsidRPr="00BB4ACC" w:rsidRDefault="00BB4ACC" w:rsidP="00BB4ACC">
      <w:pPr>
        <w:tabs>
          <w:tab w:val="right" w:pos="4320"/>
          <w:tab w:val="left" w:pos="5040"/>
          <w:tab w:val="right" w:pos="9360"/>
        </w:tabs>
        <w:spacing w:after="480"/>
        <w:jc w:val="both"/>
      </w:pPr>
      <w:r w:rsidRPr="00BB4ACC">
        <w:t>Attention:</w:t>
      </w:r>
    </w:p>
    <w:p w14:paraId="67E77E8A" w14:textId="77777777" w:rsidR="00BB4ACC" w:rsidRPr="00BB4ACC" w:rsidRDefault="00BB4ACC" w:rsidP="00BB4ACC">
      <w:pPr>
        <w:spacing w:after="200"/>
      </w:pPr>
      <w:r w:rsidRPr="00BB4ACC">
        <w:t xml:space="preserve">Denominations of certificates (if more than one): </w:t>
      </w:r>
      <w:r w:rsidRPr="00BB4ACC">
        <w:br/>
        <w:t>Registered name:</w:t>
      </w:r>
    </w:p>
    <w:p w14:paraId="36EE5AB6" w14:textId="6869737E" w:rsidR="00BB4ACC" w:rsidRPr="00BB4ACC" w:rsidRDefault="00BB4ACC" w:rsidP="00BB4ACC">
      <w:pPr>
        <w:spacing w:after="200"/>
        <w:ind w:left="720" w:hanging="720"/>
      </w:pPr>
      <w:r w:rsidRPr="00BB4ACC">
        <w:t xml:space="preserve">cc: </w:t>
      </w:r>
      <w:r w:rsidRPr="00BB4ACC">
        <w:tab/>
      </w:r>
      <w:r w:rsidR="00100268">
        <w:t>AMMC CLO 2</w:t>
      </w:r>
      <w:r w:rsidR="00454E4F">
        <w:t>4</w:t>
      </w:r>
      <w:r w:rsidRPr="00BB4ACC">
        <w:t xml:space="preserve">, Limited </w:t>
      </w:r>
      <w:r w:rsidRPr="00BB4ACC">
        <w:br/>
        <w:t xml:space="preserve">c/o MaplesFS Limited </w:t>
      </w:r>
      <w:r w:rsidRPr="00BB4ACC">
        <w:br/>
        <w:t>P.O. Box 1093</w:t>
      </w:r>
      <w:r w:rsidRPr="00BB4ACC">
        <w:br/>
        <w:t>Queensgate House</w:t>
      </w:r>
      <w:r w:rsidRPr="00BB4ACC">
        <w:br/>
        <w:t xml:space="preserve">Grand Cayman, KY1-1102 </w:t>
      </w:r>
      <w:r w:rsidRPr="00BB4ACC">
        <w:br/>
        <w:t xml:space="preserve">Cayman Islands </w:t>
      </w:r>
    </w:p>
    <w:p w14:paraId="711AC524" w14:textId="77777777" w:rsidR="00AD56CB" w:rsidRDefault="00AD56CB" w:rsidP="001223A4">
      <w:pPr>
        <w:pStyle w:val="BodyText"/>
        <w:jc w:val="left"/>
      </w:pPr>
    </w:p>
    <w:p w14:paraId="2B09EBCB" w14:textId="77777777" w:rsidR="00AD56CB" w:rsidRPr="001223A4" w:rsidRDefault="00AD56CB" w:rsidP="001223A4">
      <w:pPr>
        <w:pStyle w:val="BodyText"/>
        <w:jc w:val="left"/>
        <w:sectPr w:rsidR="00AD56CB" w:rsidRPr="001223A4" w:rsidSect="00EC5691">
          <w:footerReference w:type="default" r:id="rId40"/>
          <w:footerReference w:type="first" r:id="rId41"/>
          <w:pgSz w:w="12242" w:h="15842" w:code="1"/>
          <w:pgMar w:top="1440" w:right="1440" w:bottom="1440" w:left="1440" w:header="720" w:footer="720" w:gutter="0"/>
          <w:pgNumType w:start="1"/>
          <w:cols w:space="708"/>
          <w:titlePg/>
          <w:docGrid w:linePitch="360"/>
        </w:sectPr>
      </w:pPr>
    </w:p>
    <w:p w14:paraId="36A78C02" w14:textId="77777777" w:rsidR="001223A4" w:rsidRPr="001223A4" w:rsidRDefault="001223A4" w:rsidP="003522AF">
      <w:pPr>
        <w:pStyle w:val="FlushRight"/>
      </w:pPr>
      <w:r w:rsidRPr="001223A4">
        <w:lastRenderedPageBreak/>
        <w:t>EXHIBIT B3</w:t>
      </w:r>
    </w:p>
    <w:p w14:paraId="54B30A95" w14:textId="77777777" w:rsidR="001223A4" w:rsidRPr="00D146AC" w:rsidRDefault="001223A4" w:rsidP="00D146AC">
      <w:pPr>
        <w:keepNext/>
        <w:spacing w:after="240"/>
        <w:jc w:val="center"/>
        <w:outlineLvl w:val="0"/>
        <w:rPr>
          <w:rFonts w:ascii="Times New Roman Bold" w:hAnsi="Times New Roman Bold"/>
          <w:caps/>
        </w:rPr>
      </w:pPr>
      <w:r w:rsidRPr="00D146AC">
        <w:rPr>
          <w:rFonts w:ascii="Times New Roman Bold" w:hAnsi="Times New Roman Bold"/>
          <w:b/>
          <w:caps/>
        </w:rPr>
        <w:t>FORM OF TRANSFEROR CERTIFICATE FOR TRANSFER OF REGULATION S GLOBAL NOTE TO RULE 144A GLOBAL NOTE</w:t>
      </w:r>
      <w:r w:rsidR="009612B7" w:rsidRPr="00D146AC">
        <w:rPr>
          <w:rFonts w:ascii="Times New Roman Bold" w:hAnsi="Times New Roman Bold"/>
          <w:b/>
          <w:caps/>
        </w:rPr>
        <w:t xml:space="preserve"> or erisa restricted certificated note</w:t>
      </w:r>
      <w:r w:rsidRPr="00D146AC">
        <w:rPr>
          <w:rFonts w:ascii="Times New Roman Bold" w:hAnsi="Times New Roman Bold"/>
          <w:caps/>
        </w:rPr>
        <w:t xml:space="preserve"> </w:t>
      </w:r>
    </w:p>
    <w:p w14:paraId="75DFE6CC" w14:textId="77777777" w:rsidR="00454E4F" w:rsidRDefault="00454E4F" w:rsidP="00454E4F">
      <w:r>
        <w:t>Citibank, N.A., as Trustee</w:t>
      </w:r>
    </w:p>
    <w:p w14:paraId="29A605F0" w14:textId="77777777" w:rsidR="00454E4F" w:rsidRDefault="00454E4F" w:rsidP="00454E4F">
      <w:r>
        <w:t>480 Washington Boulevard, 30</w:t>
      </w:r>
      <w:r w:rsidRPr="006049B9">
        <w:rPr>
          <w:vertAlign w:val="superscript"/>
        </w:rPr>
        <w:t>th</w:t>
      </w:r>
      <w:r>
        <w:t xml:space="preserve"> Floor</w:t>
      </w:r>
    </w:p>
    <w:p w14:paraId="613E9C55" w14:textId="77777777" w:rsidR="00454E4F" w:rsidRDefault="00454E4F" w:rsidP="00454E4F">
      <w:r>
        <w:t>Jersey City, NJ 07310</w:t>
      </w:r>
    </w:p>
    <w:p w14:paraId="445BC28F" w14:textId="3A00420B" w:rsidR="00AE6257" w:rsidRPr="001223A4" w:rsidRDefault="00454E4F" w:rsidP="00454E4F">
      <w:r>
        <w:t>Attention: Securities Window – AMMC CLO 24, Limited</w:t>
      </w:r>
    </w:p>
    <w:p w14:paraId="0F43C83C" w14:textId="77777777" w:rsidR="001223A4" w:rsidRPr="001223A4" w:rsidRDefault="001223A4" w:rsidP="001223A4">
      <w:pPr>
        <w:pStyle w:val="BodyText"/>
        <w:spacing w:after="0"/>
        <w:jc w:val="left"/>
      </w:pPr>
    </w:p>
    <w:p w14:paraId="366568EF" w14:textId="0091F1A5" w:rsidR="001223A4" w:rsidRPr="00856E63" w:rsidRDefault="00020544" w:rsidP="003522AF">
      <w:pPr>
        <w:pStyle w:val="Text-5ind"/>
        <w:ind w:left="1440" w:hanging="720"/>
        <w:jc w:val="both"/>
        <w:rPr>
          <w:sz w:val="24"/>
          <w:szCs w:val="24"/>
          <w:u w:val="single"/>
        </w:rPr>
      </w:pPr>
      <w:r>
        <w:rPr>
          <w:sz w:val="24"/>
          <w:szCs w:val="24"/>
        </w:rPr>
        <w:t>Re:</w:t>
      </w:r>
      <w:r>
        <w:rPr>
          <w:sz w:val="24"/>
          <w:szCs w:val="24"/>
        </w:rPr>
        <w:tab/>
      </w:r>
      <w:r w:rsidR="00100268">
        <w:rPr>
          <w:sz w:val="24"/>
          <w:szCs w:val="24"/>
        </w:rPr>
        <w:t>AMMC CLO 2</w:t>
      </w:r>
      <w:r w:rsidR="00454E4F">
        <w:rPr>
          <w:sz w:val="24"/>
          <w:szCs w:val="24"/>
        </w:rPr>
        <w:t>4</w:t>
      </w:r>
      <w:r w:rsidR="001223A4" w:rsidRPr="001223A4">
        <w:rPr>
          <w:sz w:val="24"/>
          <w:szCs w:val="24"/>
        </w:rPr>
        <w:t xml:space="preserve">, Limited (the </w:t>
      </w:r>
      <w:r w:rsidR="0001433C">
        <w:rPr>
          <w:sz w:val="24"/>
          <w:szCs w:val="24"/>
        </w:rPr>
        <w:t>“</w:t>
      </w:r>
      <w:r w:rsidR="001223A4" w:rsidRPr="004D60F6">
        <w:rPr>
          <w:sz w:val="24"/>
          <w:szCs w:val="24"/>
          <w:u w:val="single"/>
        </w:rPr>
        <w:t>Issuer</w:t>
      </w:r>
      <w:r w:rsidR="0001433C">
        <w:rPr>
          <w:sz w:val="24"/>
          <w:szCs w:val="24"/>
        </w:rPr>
        <w:t>”</w:t>
      </w:r>
      <w:r>
        <w:rPr>
          <w:sz w:val="24"/>
          <w:szCs w:val="24"/>
        </w:rPr>
        <w:t xml:space="preserve">)[, </w:t>
      </w:r>
      <w:r w:rsidR="00100268">
        <w:rPr>
          <w:sz w:val="24"/>
          <w:szCs w:val="24"/>
        </w:rPr>
        <w:t>AMMC CLO 2</w:t>
      </w:r>
      <w:r w:rsidR="00454E4F">
        <w:rPr>
          <w:sz w:val="24"/>
          <w:szCs w:val="24"/>
        </w:rPr>
        <w:t>4</w:t>
      </w:r>
      <w:r w:rsidR="00235836">
        <w:rPr>
          <w:sz w:val="24"/>
          <w:szCs w:val="24"/>
        </w:rPr>
        <w:t>, LLC</w:t>
      </w:r>
      <w:r w:rsidR="001223A4" w:rsidRPr="001223A4">
        <w:rPr>
          <w:sz w:val="24"/>
          <w:szCs w:val="24"/>
        </w:rPr>
        <w:t xml:space="preserve"> (the </w:t>
      </w:r>
      <w:r w:rsidR="0001433C">
        <w:rPr>
          <w:sz w:val="24"/>
          <w:szCs w:val="24"/>
        </w:rPr>
        <w:t>“</w:t>
      </w:r>
      <w:r w:rsidR="001223A4" w:rsidRPr="004D60F6">
        <w:rPr>
          <w:sz w:val="24"/>
          <w:szCs w:val="24"/>
          <w:u w:val="single"/>
        </w:rPr>
        <w:t>Co-Issuer</w:t>
      </w:r>
      <w:r w:rsidR="0001433C">
        <w:rPr>
          <w:sz w:val="24"/>
          <w:szCs w:val="24"/>
        </w:rPr>
        <w:t>”</w:t>
      </w:r>
      <w:r w:rsidR="001223A4" w:rsidRPr="001223A4">
        <w:rPr>
          <w:sz w:val="24"/>
          <w:szCs w:val="24"/>
        </w:rPr>
        <w:t xml:space="preserve"> </w:t>
      </w:r>
      <w:r w:rsidR="001223A4" w:rsidRPr="00856E63">
        <w:rPr>
          <w:sz w:val="24"/>
          <w:szCs w:val="24"/>
        </w:rPr>
        <w:t>and</w:t>
      </w:r>
      <w:r w:rsidR="0019264C" w:rsidRPr="00856E63">
        <w:rPr>
          <w:sz w:val="24"/>
          <w:szCs w:val="24"/>
        </w:rPr>
        <w:t>,</w:t>
      </w:r>
      <w:r w:rsidR="001223A4" w:rsidRPr="00856E63">
        <w:rPr>
          <w:sz w:val="24"/>
          <w:szCs w:val="24"/>
        </w:rPr>
        <w:t xml:space="preserve"> together with the Issuer, the </w:t>
      </w:r>
      <w:r w:rsidR="0001433C">
        <w:rPr>
          <w:sz w:val="24"/>
          <w:szCs w:val="24"/>
        </w:rPr>
        <w:t>“</w:t>
      </w:r>
      <w:r w:rsidR="001223A4" w:rsidRPr="00856E63">
        <w:rPr>
          <w:sz w:val="24"/>
          <w:szCs w:val="24"/>
          <w:u w:val="single"/>
        </w:rPr>
        <w:t>Co-Issuers</w:t>
      </w:r>
      <w:r w:rsidR="0001433C">
        <w:rPr>
          <w:sz w:val="24"/>
          <w:szCs w:val="24"/>
        </w:rPr>
        <w:t>”</w:t>
      </w:r>
      <w:r w:rsidR="001223A4" w:rsidRPr="00856E63">
        <w:rPr>
          <w:sz w:val="24"/>
          <w:szCs w:val="24"/>
        </w:rPr>
        <w:t>)</w:t>
      </w:r>
      <w:r w:rsidR="00921479" w:rsidRPr="00856E63">
        <w:rPr>
          <w:sz w:val="24"/>
          <w:szCs w:val="24"/>
        </w:rPr>
        <w:t>]</w:t>
      </w:r>
      <w:r w:rsidR="00921479" w:rsidRPr="00856E63">
        <w:rPr>
          <w:rStyle w:val="FootnoteReference"/>
          <w:sz w:val="24"/>
          <w:szCs w:val="24"/>
        </w:rPr>
        <w:footnoteReference w:id="33"/>
      </w:r>
      <w:r w:rsidRPr="00856E63">
        <w:rPr>
          <w:sz w:val="24"/>
          <w:szCs w:val="24"/>
        </w:rPr>
        <w:t xml:space="preserve"> Class </w:t>
      </w:r>
      <w:bookmarkStart w:id="29" w:name="_Hlk54787652"/>
      <w:r w:rsidR="00454E4F">
        <w:rPr>
          <w:sz w:val="24"/>
          <w:szCs w:val="24"/>
        </w:rPr>
        <w:t>[A</w:t>
      </w:r>
      <w:r w:rsidR="00856E63" w:rsidRPr="00856E63">
        <w:rPr>
          <w:sz w:val="24"/>
          <w:szCs w:val="24"/>
        </w:rPr>
        <w:t xml:space="preserve">][B][C][D][E]  </w:t>
      </w:r>
      <w:bookmarkEnd w:id="29"/>
      <w:r w:rsidR="00921479" w:rsidRPr="00856E63">
        <w:rPr>
          <w:sz w:val="24"/>
          <w:szCs w:val="24"/>
        </w:rPr>
        <w:t xml:space="preserve">Notes </w:t>
      </w:r>
      <w:r w:rsidR="001223A4" w:rsidRPr="00856E63">
        <w:rPr>
          <w:sz w:val="24"/>
          <w:szCs w:val="24"/>
        </w:rPr>
        <w:t xml:space="preserve">due </w:t>
      </w:r>
      <w:r w:rsidR="000A7371" w:rsidRPr="00856E63">
        <w:rPr>
          <w:sz w:val="24"/>
          <w:szCs w:val="24"/>
        </w:rPr>
        <w:t>203</w:t>
      </w:r>
      <w:r w:rsidR="00454E4F">
        <w:rPr>
          <w:sz w:val="24"/>
          <w:szCs w:val="24"/>
        </w:rPr>
        <w:t>5</w:t>
      </w:r>
      <w:r w:rsidR="001223A4" w:rsidRPr="00856E63">
        <w:rPr>
          <w:sz w:val="24"/>
          <w:szCs w:val="24"/>
        </w:rPr>
        <w:t xml:space="preserve"> (the </w:t>
      </w:r>
      <w:r w:rsidR="0001433C">
        <w:rPr>
          <w:sz w:val="24"/>
          <w:szCs w:val="24"/>
        </w:rPr>
        <w:t>“</w:t>
      </w:r>
      <w:r w:rsidR="001223A4" w:rsidRPr="00856E63">
        <w:rPr>
          <w:bCs/>
          <w:sz w:val="24"/>
          <w:szCs w:val="24"/>
          <w:u w:val="single"/>
        </w:rPr>
        <w:t>Secured Notes</w:t>
      </w:r>
      <w:r w:rsidR="0001433C">
        <w:rPr>
          <w:sz w:val="24"/>
          <w:szCs w:val="24"/>
        </w:rPr>
        <w:t>”</w:t>
      </w:r>
      <w:r w:rsidR="001223A4" w:rsidRPr="00856E63">
        <w:rPr>
          <w:sz w:val="24"/>
          <w:szCs w:val="24"/>
        </w:rPr>
        <w:t>)</w:t>
      </w:r>
    </w:p>
    <w:p w14:paraId="6B776912" w14:textId="5A83D621" w:rsidR="001223A4" w:rsidRPr="00856E63" w:rsidRDefault="001223A4" w:rsidP="003522AF">
      <w:pPr>
        <w:pStyle w:val="BodyText"/>
      </w:pPr>
      <w:r w:rsidRPr="00856E63">
        <w:t xml:space="preserve">Reference is hereby made to the Indenture dated as of </w:t>
      </w:r>
      <w:r w:rsidR="00454E4F">
        <w:t>December 14, 2021</w:t>
      </w:r>
      <w:r w:rsidR="00C774D9" w:rsidRPr="00856E63">
        <w:t xml:space="preserve"> </w:t>
      </w:r>
      <w:r w:rsidRPr="00856E63">
        <w:t>between the Iss</w:t>
      </w:r>
      <w:r w:rsidR="00B00CEE" w:rsidRPr="00856E63">
        <w:t xml:space="preserve">uer, </w:t>
      </w:r>
      <w:r w:rsidR="00921479" w:rsidRPr="00856E63">
        <w:t>[</w:t>
      </w:r>
      <w:r w:rsidRPr="00856E63">
        <w:t>the Co-Issuer</w:t>
      </w:r>
      <w:r w:rsidR="00921479" w:rsidRPr="00856E63">
        <w:t>]</w:t>
      </w:r>
      <w:r w:rsidR="00921479" w:rsidRPr="00856E63">
        <w:rPr>
          <w:rStyle w:val="FootnoteReference"/>
        </w:rPr>
        <w:footnoteReference w:id="34"/>
      </w:r>
      <w:r w:rsidR="00395E10" w:rsidRPr="00856E63">
        <w:t xml:space="preserve"> [</w:t>
      </w:r>
      <w:r w:rsidR="00100268" w:rsidRPr="00856E63">
        <w:t>AMMC CLO 2</w:t>
      </w:r>
      <w:r w:rsidR="00454E4F">
        <w:t>4</w:t>
      </w:r>
      <w:r w:rsidR="00395E10" w:rsidRPr="00856E63">
        <w:t xml:space="preserve">, LLC (the </w:t>
      </w:r>
      <w:r w:rsidR="0001433C">
        <w:t>“</w:t>
      </w:r>
      <w:r w:rsidR="00395E10" w:rsidRPr="00856E63">
        <w:rPr>
          <w:u w:val="single"/>
        </w:rPr>
        <w:t>Co-Issuer</w:t>
      </w:r>
      <w:r w:rsidR="0001433C">
        <w:t>”</w:t>
      </w:r>
      <w:r w:rsidR="00395E10" w:rsidRPr="00856E63">
        <w:t xml:space="preserve"> and together with the Issuer, the </w:t>
      </w:r>
      <w:r w:rsidR="0001433C">
        <w:t>“</w:t>
      </w:r>
      <w:r w:rsidR="00395E10" w:rsidRPr="00856E63">
        <w:rPr>
          <w:u w:val="single"/>
        </w:rPr>
        <w:t>Co-Issuers</w:t>
      </w:r>
      <w:r w:rsidR="0001433C">
        <w:t>”</w:t>
      </w:r>
      <w:r w:rsidR="00395E10" w:rsidRPr="00856E63">
        <w:t>)]</w:t>
      </w:r>
      <w:r w:rsidR="00395E10" w:rsidRPr="00856E63">
        <w:rPr>
          <w:rStyle w:val="FootnoteReference"/>
        </w:rPr>
        <w:footnoteReference w:id="35"/>
      </w:r>
      <w:r w:rsidR="00020544" w:rsidRPr="00856E63">
        <w:t xml:space="preserve"> </w:t>
      </w:r>
      <w:r w:rsidRPr="00856E63">
        <w:t xml:space="preserve">and </w:t>
      </w:r>
      <w:r w:rsidR="00454E4F">
        <w:t>Citibank, N.A.</w:t>
      </w:r>
      <w:r w:rsidRPr="00856E63">
        <w:t xml:space="preserve">, as Trustee and, solely as expressly specified therein, in its individual capacity (as amended from time to time, the </w:t>
      </w:r>
      <w:r w:rsidR="0001433C">
        <w:t>“</w:t>
      </w:r>
      <w:r w:rsidRPr="00856E63">
        <w:rPr>
          <w:u w:val="single"/>
        </w:rPr>
        <w:t>Indenture</w:t>
      </w:r>
      <w:r w:rsidR="0001433C">
        <w:t>”</w:t>
      </w:r>
      <w:r w:rsidRPr="00856E63">
        <w:t>).  Capitalized terms not defined herein shall have the meanings ascribed to them in the Indenture or, if not defined therein, the final offering circular in respect of the Secured Notes.</w:t>
      </w:r>
    </w:p>
    <w:p w14:paraId="5F06C5FB" w14:textId="692814D9" w:rsidR="001223A4" w:rsidRPr="00856E63" w:rsidRDefault="001223A4" w:rsidP="003522AF">
      <w:pPr>
        <w:pStyle w:val="BodyText"/>
      </w:pPr>
      <w:r w:rsidRPr="00856E63">
        <w:t>This letter relates to U.S.$[___________] aggregate principal amount of Notes which are held in the form of a Regulation S Global N</w:t>
      </w:r>
      <w:r w:rsidR="00020544" w:rsidRPr="00856E63">
        <w:t>ote representing</w:t>
      </w:r>
      <w:r w:rsidR="00921479" w:rsidRPr="00856E63">
        <w:t xml:space="preserve"> Class</w:t>
      </w:r>
      <w:r w:rsidR="00020544" w:rsidRPr="00856E63">
        <w:t xml:space="preserve"> </w:t>
      </w:r>
      <w:r w:rsidR="00856E63" w:rsidRPr="00856E63">
        <w:t xml:space="preserve">[A][B][C][D[E] </w:t>
      </w:r>
      <w:r w:rsidRPr="00856E63">
        <w:t xml:space="preserve">Notes in the name of  [___________] (the </w:t>
      </w:r>
      <w:r w:rsidR="0001433C">
        <w:t>“</w:t>
      </w:r>
      <w:r w:rsidRPr="00856E63">
        <w:rPr>
          <w:bCs/>
          <w:u w:val="single"/>
        </w:rPr>
        <w:t>Transferor</w:t>
      </w:r>
      <w:r w:rsidR="0001433C">
        <w:t>”</w:t>
      </w:r>
      <w:r w:rsidRPr="00856E63">
        <w:t>) to effect the transfer of the Secured Notes in exchange for an equiv</w:t>
      </w:r>
      <w:r w:rsidR="006F1B8E" w:rsidRPr="00856E63">
        <w:t xml:space="preserve">alent beneficial interest in a </w:t>
      </w:r>
      <w:r w:rsidR="002C6DBB" w:rsidRPr="00856E63">
        <w:t>[</w:t>
      </w:r>
      <w:r w:rsidR="006F1B8E" w:rsidRPr="00856E63">
        <w:t>Rule 144A Global Note</w:t>
      </w:r>
      <w:r w:rsidR="002C6DBB" w:rsidRPr="00856E63">
        <w:t>] [ERISA Restricted Certificated Secured Note]</w:t>
      </w:r>
      <w:r w:rsidRPr="00856E63">
        <w:t xml:space="preserve"> representing Class </w:t>
      </w:r>
      <w:r w:rsidR="00856E63" w:rsidRPr="00856E63">
        <w:t xml:space="preserve">[A][B][C][D][E] </w:t>
      </w:r>
      <w:r w:rsidR="00B25B9B" w:rsidRPr="00856E63">
        <w:t xml:space="preserve"> </w:t>
      </w:r>
      <w:r w:rsidRPr="00856E63">
        <w:t xml:space="preserve">Notes. </w:t>
      </w:r>
    </w:p>
    <w:p w14:paraId="21E6247F" w14:textId="4EEDDCFC" w:rsidR="001223A4" w:rsidRPr="001223A4" w:rsidRDefault="001223A4" w:rsidP="003522AF">
      <w:pPr>
        <w:pStyle w:val="BodyText"/>
      </w:pPr>
      <w:r w:rsidRPr="001223A4">
        <w:t xml:space="preserve">In connection with such transfer, and in respect of such Secured Notes, the Transferor does hereby certify that such Secured Notes are being transferred to [____________] (the </w:t>
      </w:r>
      <w:r w:rsidR="0001433C">
        <w:t>“</w:t>
      </w:r>
      <w:r w:rsidRPr="004D60F6">
        <w:rPr>
          <w:u w:val="single"/>
        </w:rPr>
        <w:t>Transferee</w:t>
      </w:r>
      <w:r w:rsidR="0001433C">
        <w:t>”</w:t>
      </w:r>
      <w:r w:rsidRPr="001223A4">
        <w:t xml:space="preserve">) (i) in accordance with the transfer restrictions set forth in the Indenture, the legends attached to such Secured Notes and the Offering Circular relating to such Secured Notes and (ii) either (A) in accordance with Rule 144A under the United States Securities Act of 1933, as amended (the </w:t>
      </w:r>
      <w:r w:rsidR="0001433C">
        <w:t>“</w:t>
      </w:r>
      <w:r w:rsidRPr="004D60F6">
        <w:rPr>
          <w:u w:val="single"/>
        </w:rPr>
        <w:t>Securities Act</w:t>
      </w:r>
      <w:r w:rsidR="0001433C">
        <w:t>”</w:t>
      </w:r>
      <w:r w:rsidRPr="001223A4">
        <w:t xml:space="preserve">) (if such transfer is made pursuant to Rule 144A under the Securities Act) or (B) in a non-public transaction (if such transfer is made to an </w:t>
      </w:r>
      <w:r w:rsidR="0001433C">
        <w:t>“</w:t>
      </w:r>
      <w:r w:rsidRPr="001223A4">
        <w:t>accredited investor</w:t>
      </w:r>
      <w:r w:rsidR="0001433C">
        <w:t>”</w:t>
      </w:r>
      <w:r w:rsidRPr="001223A4">
        <w:t xml:space="preserve">), and it reasonably believes that the Transferee is purchasing the Notes for its own account or an account with respect to which the Transferee exercises sole investment discretion, the Transferee and any such account is (a) in the case of Rule 144A Global Notes, a </w:t>
      </w:r>
      <w:r w:rsidR="0001433C">
        <w:t>“</w:t>
      </w:r>
      <w:r w:rsidRPr="001223A4">
        <w:t>qualified institutional buyer</w:t>
      </w:r>
      <w:r w:rsidR="0001433C">
        <w:t>”</w:t>
      </w:r>
      <w:r w:rsidRPr="001223A4">
        <w:t xml:space="preserve"> as defined in Rule 144A under the Securities Act and also a </w:t>
      </w:r>
      <w:r w:rsidR="0001433C">
        <w:t>“</w:t>
      </w:r>
      <w:r w:rsidRPr="001223A4">
        <w:t>qualified purchaser</w:t>
      </w:r>
      <w:r w:rsidR="0001433C">
        <w:t>”</w:t>
      </w:r>
      <w:r w:rsidRPr="001223A4">
        <w:t xml:space="preserve"> (within the meaning of the Investment Company Act of 1940, as amended (the </w:t>
      </w:r>
      <w:r w:rsidR="0001433C">
        <w:t>“</w:t>
      </w:r>
      <w:r w:rsidRPr="004D60F6">
        <w:rPr>
          <w:u w:val="single"/>
        </w:rPr>
        <w:t>Investment Company Act</w:t>
      </w:r>
      <w:r w:rsidR="0001433C">
        <w:t>”</w:t>
      </w:r>
      <w:r w:rsidRPr="001223A4">
        <w:t xml:space="preserve">), a </w:t>
      </w:r>
      <w:r w:rsidR="0001433C">
        <w:t>“</w:t>
      </w:r>
      <w:r w:rsidRPr="004D60F6">
        <w:rPr>
          <w:u w:val="single"/>
        </w:rPr>
        <w:t>Qualified Purchaser</w:t>
      </w:r>
      <w:r w:rsidR="0001433C">
        <w:t>”</w:t>
      </w:r>
      <w:r w:rsidRPr="001223A4">
        <w:t xml:space="preserve">) or an entity </w:t>
      </w:r>
      <w:r w:rsidR="00076380">
        <w:t xml:space="preserve">owned or </w:t>
      </w:r>
      <w:r w:rsidRPr="001223A4">
        <w:t xml:space="preserve">beneficially exclusively by Qualified Purchasers and is purchasing such Secured Notes in a transaction meeting the requirements of Rule 144A and in accordance with any applicable securities laws of any state of the United States or any other </w:t>
      </w:r>
      <w:r w:rsidRPr="001223A4">
        <w:lastRenderedPageBreak/>
        <w:t xml:space="preserve">jurisdiction, and (b) in the case of ERISA Restricted Notes, either </w:t>
      </w:r>
      <w:r w:rsidR="00BD4F70">
        <w:t xml:space="preserve">(1) a Qualified Purchaser (or an entity owned or beneficially owned exclusively by Qualified Purchasers) that is </w:t>
      </w:r>
      <w:r w:rsidRPr="001223A4">
        <w:t xml:space="preserve">an institutional </w:t>
      </w:r>
      <w:r w:rsidR="0001433C">
        <w:t>“</w:t>
      </w:r>
      <w:r w:rsidRPr="001223A4">
        <w:t>accredited investor</w:t>
      </w:r>
      <w:r w:rsidR="0001433C">
        <w:t>”</w:t>
      </w:r>
      <w:r w:rsidRPr="001223A4">
        <w:t xml:space="preserve"> as defined in Rule 501(a)(1)-(3) or (7) under the Securities Act that purchases such Secured Notes in a non-public transaction or </w:t>
      </w:r>
      <w:r w:rsidR="00295FC0">
        <w:t>(2) a</w:t>
      </w:r>
      <w:r w:rsidRPr="001223A4">
        <w:t xml:space="preserve"> Knowledgeabl</w:t>
      </w:r>
      <w:r w:rsidR="00295FC0">
        <w:t>e Employee</w:t>
      </w:r>
      <w:r w:rsidRPr="001223A4">
        <w:t xml:space="preserve"> </w:t>
      </w:r>
      <w:r w:rsidR="00295FC0">
        <w:t xml:space="preserve">(within the meaning of the Investment Company Act) </w:t>
      </w:r>
      <w:r w:rsidRPr="001223A4">
        <w:t xml:space="preserve">(or </w:t>
      </w:r>
      <w:r w:rsidR="00295FC0">
        <w:t xml:space="preserve">an entity </w:t>
      </w:r>
      <w:r w:rsidRPr="001223A4">
        <w:t>owned exclusively by Knowledgeable Employ</w:t>
      </w:r>
      <w:r w:rsidR="00295FC0">
        <w:t>ees) with respect to the Issuer that is</w:t>
      </w:r>
      <w:r w:rsidRPr="001223A4">
        <w:t xml:space="preserve"> an Accredited Investor in a non-public transaction.  The Transferor further certifies that it has notified the Transferee that it may be relying on the exemption from regist</w:t>
      </w:r>
      <w:r w:rsidR="00020544">
        <w:t>ration under the Securities Act</w:t>
      </w:r>
      <w:r w:rsidRPr="001223A4">
        <w:t xml:space="preserve"> provided by Rule 144A thereunder.  The Transferor further certifies (a) that none of itself or any of its affiliates (as such term is defined in Rule 501(b) of Regulation D under the Securities Act) or any other Person acting on any of their behalf, has engaged, in connection with such Secured Notes, in (i) general solicitation or general advertising within the meaning of Rule 502(c) under the Securities Act or (ii) directed selling efforts within the meaning of Rule 902(c) of Regulation S thereunder; and (b) that it has not solicited offers for such Secured Notes, and has not arranged commitments to purchase such Secured Notes, except in accordance with the Indenture and any applicable U.S. federal and state securities laws and the securities laws of any other jurisdiction in which such Secured Notes have been offered.</w:t>
      </w:r>
    </w:p>
    <w:p w14:paraId="1512EEB6" w14:textId="77777777" w:rsidR="001223A4" w:rsidRPr="001223A4" w:rsidRDefault="001223A4" w:rsidP="003522AF">
      <w:pPr>
        <w:pStyle w:val="BodyText"/>
      </w:pPr>
      <w:r w:rsidRPr="001223A4">
        <w:t>The Transferor understands that the Co-Issuers, the Trustee and their counsel will rely upon the accuracy and truth of the foregoing representations, and the Transferor hereby consents to such reliance.</w:t>
      </w:r>
    </w:p>
    <w:p w14:paraId="125C760A" w14:textId="77777777" w:rsidR="003522AF" w:rsidRPr="001223A4" w:rsidRDefault="003522AF" w:rsidP="003522AF">
      <w:pPr>
        <w:pStyle w:val="Signature"/>
      </w:pPr>
      <w:r w:rsidRPr="001223A4">
        <w:t>(Name of Transferor)</w:t>
      </w:r>
    </w:p>
    <w:p w14:paraId="002920C6" w14:textId="77777777" w:rsidR="003522AF" w:rsidRDefault="003522AF" w:rsidP="003522AF"/>
    <w:p w14:paraId="44DAF5D1" w14:textId="77777777" w:rsidR="003522AF" w:rsidRPr="001223A4" w:rsidRDefault="003522AF" w:rsidP="003522AF">
      <w:pPr>
        <w:pStyle w:val="Signature"/>
      </w:pPr>
      <w:r w:rsidRPr="001223A4">
        <w:t>By:</w:t>
      </w:r>
      <w:r>
        <w:rPr>
          <w:u w:val="single"/>
        </w:rPr>
        <w:tab/>
      </w:r>
      <w:r>
        <w:rPr>
          <w:u w:val="single"/>
        </w:rPr>
        <w:tab/>
      </w:r>
      <w:r>
        <w:rPr>
          <w:u w:val="single"/>
        </w:rPr>
        <w:tab/>
      </w:r>
      <w:r>
        <w:rPr>
          <w:u w:val="single"/>
        </w:rPr>
        <w:tab/>
      </w:r>
      <w:r>
        <w:rPr>
          <w:u w:val="single"/>
        </w:rPr>
        <w:tab/>
      </w:r>
      <w:r>
        <w:rPr>
          <w:u w:val="single"/>
        </w:rPr>
        <w:tab/>
      </w:r>
      <w:r>
        <w:rPr>
          <w:u w:val="single"/>
        </w:rPr>
        <w:tab/>
      </w:r>
      <w:r w:rsidRPr="001223A4">
        <w:rPr>
          <w:u w:val="single"/>
        </w:rPr>
        <w:br/>
      </w:r>
      <w:r>
        <w:t xml:space="preserve">Name: </w:t>
      </w:r>
      <w:r>
        <w:br/>
        <w:t>Title:</w:t>
      </w:r>
    </w:p>
    <w:p w14:paraId="1F151B03" w14:textId="77777777" w:rsidR="001223A4" w:rsidRPr="001223A4" w:rsidRDefault="001223A4" w:rsidP="001223A4">
      <w:r w:rsidRPr="001223A4">
        <w:t>Dated:  _________, _____</w:t>
      </w:r>
    </w:p>
    <w:p w14:paraId="07B9F9EA" w14:textId="77777777" w:rsidR="001223A4" w:rsidRPr="001223A4" w:rsidRDefault="001223A4" w:rsidP="001223A4"/>
    <w:p w14:paraId="04B545DA" w14:textId="07A76EAF" w:rsidR="001223A4" w:rsidRPr="001223A4" w:rsidRDefault="001223A4" w:rsidP="001223A4">
      <w:r w:rsidRPr="001223A4">
        <w:t>cc:</w:t>
      </w:r>
      <w:r w:rsidRPr="001223A4">
        <w:tab/>
      </w:r>
      <w:r w:rsidR="00100268">
        <w:t>AMMC CLO 2</w:t>
      </w:r>
      <w:r w:rsidR="00454E4F">
        <w:t>4</w:t>
      </w:r>
      <w:r w:rsidRPr="001223A4">
        <w:t>, Limited</w:t>
      </w:r>
    </w:p>
    <w:p w14:paraId="39456661" w14:textId="77777777" w:rsidR="001223A4" w:rsidRPr="001223A4" w:rsidRDefault="001223A4" w:rsidP="00BA7928">
      <w:pPr>
        <w:pStyle w:val="BodyText"/>
        <w:spacing w:after="0"/>
        <w:ind w:left="720" w:firstLine="0"/>
        <w:jc w:val="left"/>
      </w:pPr>
      <w:r w:rsidRPr="001223A4">
        <w:t xml:space="preserve">c/o MaplesFS Limited </w:t>
      </w:r>
      <w:r w:rsidRPr="001223A4">
        <w:br/>
        <w:t xml:space="preserve">P.O. Box 1093 </w:t>
      </w:r>
      <w:r w:rsidRPr="001223A4">
        <w:br/>
        <w:t>Queensgate House</w:t>
      </w:r>
      <w:r w:rsidRPr="001223A4">
        <w:br/>
        <w:t>Grand Cayman, KY1-1102, Cayman Islands</w:t>
      </w:r>
    </w:p>
    <w:p w14:paraId="36757B32" w14:textId="77777777" w:rsidR="001223A4" w:rsidRPr="001223A4" w:rsidRDefault="001223A4" w:rsidP="00BA7928">
      <w:pPr>
        <w:pStyle w:val="BodyText"/>
        <w:spacing w:after="0"/>
        <w:ind w:left="720" w:firstLine="0"/>
        <w:jc w:val="left"/>
      </w:pPr>
      <w:r w:rsidRPr="001223A4">
        <w:t>Facsimile Number: +1 (345) 945-7100</w:t>
      </w:r>
      <w:r w:rsidRPr="001223A4">
        <w:br/>
        <w:t>Attention:  The Directors</w:t>
      </w:r>
    </w:p>
    <w:p w14:paraId="5403EC7A" w14:textId="77777777" w:rsidR="001223A4" w:rsidRPr="001223A4" w:rsidRDefault="001223A4" w:rsidP="001223A4">
      <w:pPr>
        <w:ind w:left="720" w:right="-360"/>
        <w:jc w:val="both"/>
      </w:pPr>
    </w:p>
    <w:p w14:paraId="3593F0D1" w14:textId="2BC2C248" w:rsidR="001223A4" w:rsidRPr="001223A4" w:rsidRDefault="00100268" w:rsidP="001223A4">
      <w:pPr>
        <w:keepNext/>
        <w:keepLines/>
        <w:ind w:left="720" w:right="-360"/>
        <w:jc w:val="both"/>
      </w:pPr>
      <w:r>
        <w:t>AMMC CLO 2</w:t>
      </w:r>
      <w:r w:rsidR="00454E4F">
        <w:t>4</w:t>
      </w:r>
      <w:r w:rsidR="00BA7928">
        <w:t>, LLC</w:t>
      </w:r>
    </w:p>
    <w:p w14:paraId="078A5C5E" w14:textId="77777777" w:rsidR="001223A4" w:rsidRPr="001223A4" w:rsidRDefault="001223A4" w:rsidP="001223A4">
      <w:pPr>
        <w:keepNext/>
        <w:keepLines/>
        <w:ind w:left="720"/>
        <w:rPr>
          <w:lang w:val="fr-FR"/>
        </w:rPr>
      </w:pPr>
      <w:r w:rsidRPr="001223A4">
        <w:rPr>
          <w:lang w:val="fr-FR"/>
        </w:rPr>
        <w:t>c/o Puglisi &amp; Associates</w:t>
      </w:r>
    </w:p>
    <w:p w14:paraId="62063ED7" w14:textId="77777777" w:rsidR="001223A4" w:rsidRPr="001223A4" w:rsidRDefault="001223A4" w:rsidP="001223A4">
      <w:pPr>
        <w:keepNext/>
        <w:keepLines/>
        <w:ind w:left="720"/>
        <w:rPr>
          <w:lang w:val="fr-FR"/>
        </w:rPr>
      </w:pPr>
      <w:r w:rsidRPr="001223A4">
        <w:rPr>
          <w:lang w:val="fr-FR"/>
        </w:rPr>
        <w:t>850 Library Avenue, Suite 204</w:t>
      </w:r>
    </w:p>
    <w:p w14:paraId="24A59CE4" w14:textId="77777777" w:rsidR="001223A4" w:rsidRPr="001223A4" w:rsidRDefault="001223A4" w:rsidP="001223A4">
      <w:pPr>
        <w:ind w:left="720"/>
      </w:pPr>
      <w:r w:rsidRPr="001223A4">
        <w:t>Newark, Delaware 19711</w:t>
      </w:r>
    </w:p>
    <w:p w14:paraId="0080A80E" w14:textId="77777777" w:rsidR="001223A4" w:rsidRPr="001223A4" w:rsidRDefault="001223A4" w:rsidP="001223A4">
      <w:pPr>
        <w:pStyle w:val="BodyText"/>
        <w:rPr>
          <w:b/>
        </w:rPr>
        <w:sectPr w:rsidR="001223A4" w:rsidRPr="001223A4" w:rsidSect="00EC5691">
          <w:footerReference w:type="default" r:id="rId42"/>
          <w:footerReference w:type="first" r:id="rId43"/>
          <w:pgSz w:w="12242" w:h="15842" w:code="1"/>
          <w:pgMar w:top="1440" w:right="1440" w:bottom="1440" w:left="1440" w:header="720" w:footer="720" w:gutter="0"/>
          <w:pgNumType w:start="1"/>
          <w:cols w:space="708"/>
          <w:titlePg/>
          <w:docGrid w:linePitch="360"/>
        </w:sectPr>
      </w:pPr>
    </w:p>
    <w:p w14:paraId="62BBD0AA" w14:textId="77777777" w:rsidR="001223A4" w:rsidRPr="001223A4" w:rsidRDefault="001223A4" w:rsidP="003522AF">
      <w:pPr>
        <w:pStyle w:val="FlushRight"/>
      </w:pPr>
      <w:r w:rsidRPr="001223A4">
        <w:lastRenderedPageBreak/>
        <w:t>EXHIBIT B4</w:t>
      </w:r>
    </w:p>
    <w:p w14:paraId="5A40F0B6" w14:textId="77777777" w:rsidR="001223A4" w:rsidRPr="001223A4" w:rsidRDefault="001223A4" w:rsidP="00D146AC">
      <w:pPr>
        <w:keepNext/>
        <w:spacing w:after="240"/>
        <w:jc w:val="center"/>
        <w:outlineLvl w:val="0"/>
      </w:pPr>
      <w:bookmarkStart w:id="30" w:name="_Toc162080633"/>
      <w:r w:rsidRPr="00D146AC">
        <w:rPr>
          <w:rFonts w:ascii="Times New Roman Bold" w:hAnsi="Times New Roman Bold"/>
          <w:b/>
          <w:caps/>
        </w:rPr>
        <w:t>FORM OF ERISA AND AFFECTED BANK CERTIFICATE</w:t>
      </w:r>
      <w:bookmarkEnd w:id="30"/>
    </w:p>
    <w:p w14:paraId="085F4B17" w14:textId="64D3726B" w:rsidR="001223A4" w:rsidRPr="00D11017" w:rsidRDefault="001223A4" w:rsidP="001223A4">
      <w:pPr>
        <w:pStyle w:val="BodyTextFirstIndentNY"/>
        <w:ind w:firstLine="0"/>
        <w:rPr>
          <w:rFonts w:ascii="Times New Roman" w:hAnsi="Times New Roman"/>
          <w:szCs w:val="24"/>
        </w:rPr>
      </w:pPr>
      <w:r w:rsidRPr="00D11017">
        <w:rPr>
          <w:rFonts w:ascii="Times New Roman" w:hAnsi="Times New Roman"/>
          <w:szCs w:val="24"/>
        </w:rPr>
        <w:t xml:space="preserve">The purpose of this Certificate (this </w:t>
      </w:r>
      <w:r w:rsidR="0001433C">
        <w:rPr>
          <w:rFonts w:ascii="Times New Roman" w:hAnsi="Times New Roman"/>
          <w:szCs w:val="24"/>
        </w:rPr>
        <w:t>“</w:t>
      </w:r>
      <w:r w:rsidRPr="00D11017">
        <w:rPr>
          <w:rFonts w:ascii="Times New Roman" w:hAnsi="Times New Roman"/>
          <w:szCs w:val="24"/>
          <w:u w:val="single"/>
        </w:rPr>
        <w:t>Certificate</w:t>
      </w:r>
      <w:r w:rsidR="0001433C">
        <w:rPr>
          <w:rFonts w:ascii="Times New Roman" w:hAnsi="Times New Roman"/>
          <w:szCs w:val="24"/>
        </w:rPr>
        <w:t>”</w:t>
      </w:r>
      <w:r w:rsidRPr="00D11017">
        <w:rPr>
          <w:rFonts w:ascii="Times New Roman" w:hAnsi="Times New Roman"/>
          <w:szCs w:val="24"/>
        </w:rPr>
        <w:t xml:space="preserve">) is, among other things, to (i) endeavor to ensure that less than 25% of the value of each ERISA Restricted Notes </w:t>
      </w:r>
      <w:r w:rsidR="00450F27" w:rsidRPr="00D11017">
        <w:rPr>
          <w:rFonts w:ascii="Times New Roman" w:hAnsi="Times New Roman"/>
          <w:szCs w:val="24"/>
        </w:rPr>
        <w:t xml:space="preserve">Class </w:t>
      </w:r>
      <w:r w:rsidRPr="00D11017">
        <w:rPr>
          <w:rFonts w:ascii="Times New Roman" w:hAnsi="Times New Roman"/>
          <w:szCs w:val="24"/>
        </w:rPr>
        <w:t>issued by</w:t>
      </w:r>
      <w:r w:rsidR="00020544" w:rsidRPr="00D11017">
        <w:rPr>
          <w:rFonts w:ascii="Times New Roman" w:hAnsi="Times New Roman"/>
          <w:szCs w:val="24"/>
        </w:rPr>
        <w:t xml:space="preserve"> </w:t>
      </w:r>
      <w:r w:rsidR="00100268">
        <w:rPr>
          <w:rFonts w:ascii="Times New Roman" w:hAnsi="Times New Roman"/>
          <w:szCs w:val="24"/>
        </w:rPr>
        <w:t>AMMC CLO 2</w:t>
      </w:r>
      <w:r w:rsidR="00454E4F">
        <w:rPr>
          <w:rFonts w:ascii="Times New Roman" w:hAnsi="Times New Roman"/>
          <w:szCs w:val="24"/>
        </w:rPr>
        <w:t>4</w:t>
      </w:r>
      <w:r w:rsidRPr="00D11017">
        <w:rPr>
          <w:rFonts w:ascii="Times New Roman" w:hAnsi="Times New Roman"/>
          <w:szCs w:val="24"/>
        </w:rPr>
        <w:t xml:space="preserve">, Limited (the </w:t>
      </w:r>
      <w:r w:rsidR="0001433C">
        <w:rPr>
          <w:rFonts w:ascii="Times New Roman" w:hAnsi="Times New Roman"/>
          <w:szCs w:val="24"/>
        </w:rPr>
        <w:t>“</w:t>
      </w:r>
      <w:r w:rsidRPr="00D11017">
        <w:rPr>
          <w:rFonts w:ascii="Times New Roman" w:hAnsi="Times New Roman"/>
          <w:szCs w:val="24"/>
          <w:u w:val="single"/>
        </w:rPr>
        <w:t>Issuer</w:t>
      </w:r>
      <w:r w:rsidR="0001433C">
        <w:rPr>
          <w:rFonts w:ascii="Times New Roman" w:hAnsi="Times New Roman"/>
          <w:szCs w:val="24"/>
        </w:rPr>
        <w:t>”</w:t>
      </w:r>
      <w:r w:rsidRPr="00D11017">
        <w:rPr>
          <w:rFonts w:ascii="Times New Roman" w:hAnsi="Times New Roman"/>
          <w:szCs w:val="24"/>
        </w:rPr>
        <w:t xml:space="preserve">) is held by </w:t>
      </w:r>
      <w:r w:rsidR="0001433C">
        <w:rPr>
          <w:rFonts w:ascii="Times New Roman" w:hAnsi="Times New Roman"/>
          <w:szCs w:val="24"/>
        </w:rPr>
        <w:t>“</w:t>
      </w:r>
      <w:r w:rsidRPr="00D11017">
        <w:rPr>
          <w:rFonts w:ascii="Times New Roman" w:hAnsi="Times New Roman"/>
          <w:szCs w:val="24"/>
        </w:rPr>
        <w:t>Benefit Plan Investors</w:t>
      </w:r>
      <w:r w:rsidR="0001433C">
        <w:rPr>
          <w:rFonts w:ascii="Times New Roman" w:hAnsi="Times New Roman"/>
          <w:szCs w:val="24"/>
        </w:rPr>
        <w:t>”</w:t>
      </w:r>
      <w:r w:rsidRPr="00D11017">
        <w:rPr>
          <w:rFonts w:ascii="Times New Roman" w:hAnsi="Times New Roman"/>
          <w:szCs w:val="24"/>
        </w:rPr>
        <w:t xml:space="preserve"> as defined under Section 3(42) of the Employee Retirement Income Security Act of 1974, as amended (</w:t>
      </w:r>
      <w:r w:rsidR="0001433C">
        <w:rPr>
          <w:rFonts w:ascii="Times New Roman" w:hAnsi="Times New Roman"/>
          <w:szCs w:val="24"/>
        </w:rPr>
        <w:t>“</w:t>
      </w:r>
      <w:r w:rsidRPr="00D11017">
        <w:rPr>
          <w:rFonts w:ascii="Times New Roman" w:hAnsi="Times New Roman"/>
          <w:szCs w:val="24"/>
          <w:u w:val="single"/>
        </w:rPr>
        <w:t>ERISA</w:t>
      </w:r>
      <w:r w:rsidR="0001433C">
        <w:rPr>
          <w:rFonts w:ascii="Times New Roman" w:hAnsi="Times New Roman"/>
          <w:szCs w:val="24"/>
        </w:rPr>
        <w:t>”</w:t>
      </w:r>
      <w:r w:rsidRPr="00D11017">
        <w:rPr>
          <w:rFonts w:ascii="Times New Roman" w:hAnsi="Times New Roman"/>
          <w:szCs w:val="24"/>
        </w:rPr>
        <w:t>) and the U.S. Department of Labor</w:t>
      </w:r>
      <w:r w:rsidR="0001433C">
        <w:rPr>
          <w:rFonts w:ascii="Times New Roman" w:hAnsi="Times New Roman"/>
          <w:szCs w:val="24"/>
        </w:rPr>
        <w:t>’</w:t>
      </w:r>
      <w:r w:rsidRPr="00D11017">
        <w:rPr>
          <w:rFonts w:ascii="Times New Roman" w:hAnsi="Times New Roman"/>
          <w:szCs w:val="24"/>
        </w:rPr>
        <w:t xml:space="preserve">s regulations set forth at 29 C.F.R. Section 2510.3-101 as modified by Section 3(42) of ERISA (the </w:t>
      </w:r>
      <w:r w:rsidR="0001433C">
        <w:rPr>
          <w:rFonts w:ascii="Times New Roman" w:hAnsi="Times New Roman"/>
          <w:szCs w:val="24"/>
        </w:rPr>
        <w:t>“</w:t>
      </w:r>
      <w:r w:rsidRPr="00D11017">
        <w:rPr>
          <w:rFonts w:ascii="Times New Roman" w:hAnsi="Times New Roman"/>
          <w:szCs w:val="24"/>
          <w:u w:val="single"/>
        </w:rPr>
        <w:t>Plan Asset Regulations</w:t>
      </w:r>
      <w:r w:rsidR="0001433C">
        <w:rPr>
          <w:rFonts w:ascii="Times New Roman" w:hAnsi="Times New Roman"/>
          <w:szCs w:val="24"/>
        </w:rPr>
        <w:t>”</w:t>
      </w:r>
      <w:r w:rsidRPr="00D11017">
        <w:rPr>
          <w:rFonts w:ascii="Times New Roman" w:hAnsi="Times New Roman"/>
          <w:szCs w:val="24"/>
        </w:rPr>
        <w:t xml:space="preserve">) so that the Issuer will not be subject to the U.S. federal employee benefits provisions contained in ERISA and Section 4975 of the Internal Revenue Code of 1986 (the </w:t>
      </w:r>
      <w:r w:rsidR="0001433C">
        <w:rPr>
          <w:rFonts w:ascii="Times New Roman" w:hAnsi="Times New Roman"/>
          <w:szCs w:val="24"/>
        </w:rPr>
        <w:t>“</w:t>
      </w:r>
      <w:r w:rsidRPr="00D11017">
        <w:rPr>
          <w:rFonts w:ascii="Times New Roman" w:hAnsi="Times New Roman"/>
          <w:szCs w:val="24"/>
          <w:u w:val="single"/>
        </w:rPr>
        <w:t>Code</w:t>
      </w:r>
      <w:r w:rsidR="0001433C">
        <w:rPr>
          <w:rFonts w:ascii="Times New Roman" w:hAnsi="Times New Roman"/>
          <w:szCs w:val="24"/>
        </w:rPr>
        <w:t>”</w:t>
      </w:r>
      <w:r w:rsidRPr="00D11017">
        <w:rPr>
          <w:rFonts w:ascii="Times New Roman" w:hAnsi="Times New Roman"/>
          <w:szCs w:val="24"/>
        </w:rPr>
        <w:t xml:space="preserve">), (ii) endeavor to ensure that no Affected Bank, directly or in conjunction with its affiliates, owns </w:t>
      </w:r>
      <w:r w:rsidR="00450F27" w:rsidRPr="00D11017">
        <w:rPr>
          <w:rFonts w:ascii="Times New Roman" w:hAnsi="Times New Roman"/>
          <w:szCs w:val="24"/>
        </w:rPr>
        <w:t>more than 33-1/3% of any ERISA Restricted Notes Class</w:t>
      </w:r>
      <w:r w:rsidRPr="00D11017">
        <w:rPr>
          <w:rFonts w:ascii="Times New Roman" w:hAnsi="Times New Roman"/>
          <w:szCs w:val="24"/>
        </w:rPr>
        <w:t xml:space="preserve">, (iii) obtain from you certain representations and agreements and (iv) provide you with certain related information with respect to your acquisition, holding or disposition of ERISA Restricted Notes.  </w:t>
      </w:r>
      <w:r w:rsidRPr="00D11017">
        <w:rPr>
          <w:rFonts w:ascii="Times New Roman" w:hAnsi="Times New Roman"/>
          <w:b/>
          <w:bCs/>
          <w:szCs w:val="24"/>
        </w:rPr>
        <w:t>By signing this Certificate, you agree to be bound by its terms</w:t>
      </w:r>
      <w:r w:rsidRPr="00D11017">
        <w:rPr>
          <w:rFonts w:ascii="Times New Roman" w:hAnsi="Times New Roman"/>
          <w:szCs w:val="24"/>
        </w:rPr>
        <w:t>.</w:t>
      </w:r>
    </w:p>
    <w:p w14:paraId="4AD06415" w14:textId="77777777" w:rsidR="001223A4" w:rsidRPr="00D11017" w:rsidRDefault="001223A4" w:rsidP="001223A4">
      <w:pPr>
        <w:pStyle w:val="BodyTextFirstIndentNY"/>
        <w:ind w:firstLine="0"/>
        <w:rPr>
          <w:rFonts w:ascii="Times New Roman" w:hAnsi="Times New Roman"/>
          <w:b/>
          <w:szCs w:val="24"/>
        </w:rPr>
      </w:pPr>
      <w:r w:rsidRPr="00D11017">
        <w:rPr>
          <w:rFonts w:ascii="Times New Roman" w:hAnsi="Times New Roman"/>
          <w:b/>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and the Indenture or the Subordinated Note Issuing and Paying Agency Agreement.</w:t>
      </w:r>
    </w:p>
    <w:p w14:paraId="379C5258" w14:textId="77777777" w:rsidR="001223A4" w:rsidRPr="00D11017" w:rsidRDefault="001223A4" w:rsidP="001223A4">
      <w:pPr>
        <w:pStyle w:val="BodyTextFirstIndentNY"/>
        <w:ind w:firstLine="0"/>
        <w:rPr>
          <w:rFonts w:ascii="Times New Roman" w:hAnsi="Times New Roman"/>
          <w:b/>
          <w:bCs/>
          <w:szCs w:val="24"/>
        </w:rPr>
      </w:pPr>
      <w:r w:rsidRPr="00D11017">
        <w:rPr>
          <w:rFonts w:ascii="Times New Roman" w:hAnsi="Times New Roman"/>
          <w:szCs w:val="24"/>
        </w:rPr>
        <w:t>Please review the information in this Certificate and check the box(es) that are applicable to you</w:t>
      </w:r>
      <w:r w:rsidRPr="00D11017">
        <w:rPr>
          <w:rFonts w:ascii="Times New Roman" w:hAnsi="Times New Roman"/>
          <w:b/>
          <w:bCs/>
          <w:szCs w:val="24"/>
        </w:rPr>
        <w:t>.</w:t>
      </w:r>
    </w:p>
    <w:p w14:paraId="030FD636" w14:textId="362BAD8F" w:rsidR="001223A4" w:rsidRPr="00D11017" w:rsidRDefault="001223A4" w:rsidP="001223A4">
      <w:pPr>
        <w:pStyle w:val="BodyTextFirstIndentNY"/>
        <w:ind w:firstLine="0"/>
        <w:rPr>
          <w:rFonts w:ascii="Times New Roman" w:hAnsi="Times New Roman"/>
          <w:b/>
          <w:szCs w:val="24"/>
        </w:rPr>
      </w:pPr>
      <w:r w:rsidRPr="00D11017">
        <w:rPr>
          <w:rFonts w:ascii="Times New Roman" w:hAnsi="Times New Roman"/>
          <w:b/>
          <w:szCs w:val="24"/>
        </w:rPr>
        <w:t xml:space="preserve">If a box is not checked, you are agreeing that the applicable Section does not, and will not, apply to you.  If you intend to purchase interests in ERISA Restricted Notes </w:t>
      </w:r>
      <w:r w:rsidR="002C06F8" w:rsidRPr="00D11017">
        <w:rPr>
          <w:rFonts w:ascii="Times New Roman" w:hAnsi="Times New Roman"/>
          <w:b/>
          <w:szCs w:val="24"/>
        </w:rPr>
        <w:t xml:space="preserve">in the form of Global Notes, </w:t>
      </w:r>
      <w:r w:rsidR="00246535">
        <w:rPr>
          <w:rFonts w:ascii="Times New Roman" w:hAnsi="Times New Roman"/>
          <w:b/>
          <w:szCs w:val="24"/>
        </w:rPr>
        <w:t xml:space="preserve">unless you are purchasing such ERISA Restricted Notes on the Closing Date </w:t>
      </w:r>
      <w:r w:rsidRPr="00D11017">
        <w:rPr>
          <w:rFonts w:ascii="Times New Roman" w:hAnsi="Times New Roman"/>
          <w:b/>
          <w:szCs w:val="24"/>
        </w:rPr>
        <w:t>you must check Box 4 and you must not check Boxes 1, 2, 3 or 7; otherwise you will not be permitted to purchase such interests.</w:t>
      </w:r>
    </w:p>
    <w:p w14:paraId="119979BC" w14:textId="071EA6BF" w:rsidR="003522AF" w:rsidRPr="00D11017" w:rsidRDefault="003522AF" w:rsidP="00095042">
      <w:pPr>
        <w:pStyle w:val="BodyTextFirstIndentNY"/>
        <w:tabs>
          <w:tab w:val="left" w:pos="360"/>
        </w:tabs>
        <w:ind w:left="720" w:hanging="720"/>
        <w:rPr>
          <w:rFonts w:ascii="Times New Roman" w:hAnsi="Times New Roman"/>
          <w:szCs w:val="24"/>
        </w:rPr>
      </w:pPr>
      <w:r w:rsidRPr="00D11017">
        <w:rPr>
          <w:rFonts w:ascii="Times New Roman" w:hAnsi="Times New Roman"/>
          <w:szCs w:val="24"/>
        </w:rPr>
        <w:t>1.</w:t>
      </w:r>
      <w:r w:rsidRPr="00D11017">
        <w:rPr>
          <w:rFonts w:ascii="Times New Roman" w:hAnsi="Times New Roman"/>
          <w:szCs w:val="24"/>
        </w:rPr>
        <w:tab/>
      </w:r>
      <w:r w:rsidR="00ED4AC9" w:rsidRPr="00D11017">
        <w:rPr>
          <w:rFonts w:ascii="Times New Roman" w:hAnsi="Times New Roman"/>
          <w:szCs w:val="24"/>
        </w:rPr>
        <w:fldChar w:fldCharType="begin">
          <w:ffData>
            <w:name w:val="Check6"/>
            <w:enabled/>
            <w:calcOnExit w:val="0"/>
            <w:checkBox>
              <w:sizeAuto/>
              <w:default w:val="0"/>
            </w:checkBox>
          </w:ffData>
        </w:fldChar>
      </w:r>
      <w:r w:rsidRPr="00D11017">
        <w:rPr>
          <w:rFonts w:ascii="Times New Roman" w:hAnsi="Times New Roman"/>
          <w:szCs w:val="24"/>
        </w:rPr>
        <w:instrText xml:space="preserve"> FORMCHECKBOX </w:instrText>
      </w:r>
      <w:r w:rsidR="00C926C9">
        <w:rPr>
          <w:rFonts w:ascii="Times New Roman" w:hAnsi="Times New Roman"/>
          <w:szCs w:val="24"/>
        </w:rPr>
      </w:r>
      <w:r w:rsidR="00C926C9">
        <w:rPr>
          <w:rFonts w:ascii="Times New Roman" w:hAnsi="Times New Roman"/>
          <w:szCs w:val="24"/>
        </w:rPr>
        <w:fldChar w:fldCharType="separate"/>
      </w:r>
      <w:r w:rsidR="00ED4AC9" w:rsidRPr="00D11017">
        <w:rPr>
          <w:rFonts w:ascii="Times New Roman" w:hAnsi="Times New Roman"/>
          <w:szCs w:val="24"/>
        </w:rPr>
        <w:fldChar w:fldCharType="end"/>
      </w:r>
      <w:r w:rsidRPr="00D11017">
        <w:rPr>
          <w:rFonts w:ascii="Times New Roman" w:hAnsi="Times New Roman"/>
          <w:szCs w:val="24"/>
        </w:rPr>
        <w:t> </w:t>
      </w:r>
      <w:r w:rsidRPr="00D11017">
        <w:rPr>
          <w:rFonts w:ascii="Times New Roman" w:hAnsi="Times New Roman"/>
          <w:szCs w:val="24"/>
        </w:rPr>
        <w:tab/>
      </w:r>
      <w:r w:rsidRPr="00D11017">
        <w:rPr>
          <w:rFonts w:ascii="Times New Roman" w:hAnsi="Times New Roman"/>
          <w:b/>
          <w:bCs/>
          <w:szCs w:val="24"/>
          <w:u w:val="single"/>
        </w:rPr>
        <w:t>Employee Benefit Plans Subject to ERISA or the Code</w:t>
      </w:r>
      <w:r w:rsidRPr="00D11017">
        <w:rPr>
          <w:rFonts w:ascii="Times New Roman" w:hAnsi="Times New Roman"/>
          <w:szCs w:val="24"/>
        </w:rPr>
        <w:t xml:space="preserve">.  We, or the entity on whose behalf we are acting, are an </w:t>
      </w:r>
      <w:r w:rsidR="0001433C">
        <w:rPr>
          <w:rFonts w:ascii="Times New Roman" w:hAnsi="Times New Roman"/>
          <w:szCs w:val="24"/>
        </w:rPr>
        <w:t>“</w:t>
      </w:r>
      <w:r w:rsidRPr="00D11017">
        <w:rPr>
          <w:rFonts w:ascii="Times New Roman" w:hAnsi="Times New Roman"/>
          <w:szCs w:val="24"/>
        </w:rPr>
        <w:t>employee benefit plan</w:t>
      </w:r>
      <w:r w:rsidR="0001433C">
        <w:rPr>
          <w:rFonts w:ascii="Times New Roman" w:hAnsi="Times New Roman"/>
          <w:szCs w:val="24"/>
        </w:rPr>
        <w:t>”</w:t>
      </w:r>
      <w:r w:rsidRPr="00D11017">
        <w:rPr>
          <w:rFonts w:ascii="Times New Roman" w:hAnsi="Times New Roman"/>
          <w:szCs w:val="24"/>
        </w:rPr>
        <w:t xml:space="preserve"> within the meaning of Section 3(3) of ERISA that is subject to Part 4</w:t>
      </w:r>
      <w:r w:rsidR="00020544" w:rsidRPr="00D11017">
        <w:rPr>
          <w:rFonts w:ascii="Times New Roman" w:hAnsi="Times New Roman"/>
          <w:szCs w:val="24"/>
        </w:rPr>
        <w:t>, Subtitle B</w:t>
      </w:r>
      <w:r w:rsidRPr="00D11017">
        <w:rPr>
          <w:rFonts w:ascii="Times New Roman" w:hAnsi="Times New Roman"/>
          <w:szCs w:val="24"/>
        </w:rPr>
        <w:t xml:space="preserve"> of Title I of ERISA or a </w:t>
      </w:r>
      <w:r w:rsidR="0001433C">
        <w:rPr>
          <w:rFonts w:ascii="Times New Roman" w:hAnsi="Times New Roman"/>
          <w:szCs w:val="24"/>
        </w:rPr>
        <w:t>“</w:t>
      </w:r>
      <w:r w:rsidRPr="00D11017">
        <w:rPr>
          <w:rFonts w:ascii="Times New Roman" w:hAnsi="Times New Roman"/>
          <w:szCs w:val="24"/>
        </w:rPr>
        <w:t>plan</w:t>
      </w:r>
      <w:r w:rsidR="0001433C">
        <w:rPr>
          <w:rFonts w:ascii="Times New Roman" w:hAnsi="Times New Roman"/>
          <w:szCs w:val="24"/>
        </w:rPr>
        <w:t>”</w:t>
      </w:r>
      <w:r w:rsidRPr="00D11017">
        <w:rPr>
          <w:rFonts w:ascii="Times New Roman" w:hAnsi="Times New Roman"/>
          <w:szCs w:val="24"/>
        </w:rPr>
        <w:t xml:space="preserve"> within the meaning of Section 4975(e)(1) of the Code that is subject to Section 4975 of the Code.</w:t>
      </w:r>
    </w:p>
    <w:p w14:paraId="47DFE9E8" w14:textId="1EB1CB26" w:rsidR="001223A4" w:rsidRPr="00D11017" w:rsidRDefault="001223A4" w:rsidP="003522AF">
      <w:pPr>
        <w:ind w:left="741" w:hanging="21"/>
        <w:jc w:val="both"/>
      </w:pPr>
      <w:r w:rsidRPr="00D11017">
        <w:rPr>
          <w:b/>
          <w:bCs/>
          <w:u w:val="single"/>
        </w:rPr>
        <w:t>Examples</w:t>
      </w:r>
      <w:r w:rsidRPr="00D11017">
        <w:t xml:space="preserve">:  (i) tax qualified retirement plans such as pension, profit sharing and section 401(k) plans, (ii) welfare benefit plans such as accident, life and medical plans, (iii) individual retirement accounts or </w:t>
      </w:r>
      <w:r w:rsidR="0001433C">
        <w:t>“</w:t>
      </w:r>
      <w:r w:rsidRPr="00D11017">
        <w:t>IRAs</w:t>
      </w:r>
      <w:r w:rsidR="0001433C">
        <w:t>”</w:t>
      </w:r>
      <w:r w:rsidRPr="00D11017">
        <w:t xml:space="preserve"> and </w:t>
      </w:r>
      <w:r w:rsidR="0001433C">
        <w:t>“</w:t>
      </w:r>
      <w:r w:rsidRPr="00D11017">
        <w:t>Keogh</w:t>
      </w:r>
      <w:r w:rsidR="0001433C">
        <w:t>”</w:t>
      </w:r>
      <w:r w:rsidRPr="00D11017">
        <w:t xml:space="preserve"> plans and (iv) certain tax-qualified educational and savings trusts.</w:t>
      </w:r>
    </w:p>
    <w:p w14:paraId="741D3422" w14:textId="77777777" w:rsidR="003522AF" w:rsidRPr="00D11017" w:rsidRDefault="003522AF" w:rsidP="003522AF">
      <w:pPr>
        <w:ind w:left="741" w:hanging="21"/>
        <w:jc w:val="both"/>
      </w:pPr>
    </w:p>
    <w:p w14:paraId="1F65E7CD" w14:textId="1271C782" w:rsidR="003522AF" w:rsidRPr="00D11017" w:rsidRDefault="003522AF" w:rsidP="00095042">
      <w:pPr>
        <w:pStyle w:val="BodyTextFirstIndentNY"/>
        <w:tabs>
          <w:tab w:val="left" w:pos="360"/>
        </w:tabs>
        <w:ind w:left="720" w:hanging="720"/>
        <w:rPr>
          <w:rFonts w:ascii="Times New Roman" w:hAnsi="Times New Roman"/>
          <w:szCs w:val="24"/>
        </w:rPr>
      </w:pPr>
      <w:r w:rsidRPr="00D11017">
        <w:rPr>
          <w:rFonts w:ascii="Times New Roman" w:hAnsi="Times New Roman"/>
          <w:szCs w:val="24"/>
        </w:rPr>
        <w:t>2.</w:t>
      </w:r>
      <w:r w:rsidRPr="00D11017">
        <w:rPr>
          <w:rFonts w:ascii="Times New Roman" w:hAnsi="Times New Roman"/>
          <w:szCs w:val="24"/>
        </w:rPr>
        <w:tab/>
      </w:r>
      <w:r w:rsidR="00ED4AC9" w:rsidRPr="00D11017">
        <w:rPr>
          <w:rFonts w:ascii="Times New Roman" w:hAnsi="Times New Roman"/>
          <w:szCs w:val="24"/>
        </w:rPr>
        <w:fldChar w:fldCharType="begin">
          <w:ffData>
            <w:name w:val="Check6"/>
            <w:enabled/>
            <w:calcOnExit w:val="0"/>
            <w:checkBox>
              <w:sizeAuto/>
              <w:default w:val="0"/>
            </w:checkBox>
          </w:ffData>
        </w:fldChar>
      </w:r>
      <w:r w:rsidRPr="00D11017">
        <w:rPr>
          <w:rFonts w:ascii="Times New Roman" w:hAnsi="Times New Roman"/>
          <w:szCs w:val="24"/>
        </w:rPr>
        <w:instrText xml:space="preserve"> FORMCHECKBOX </w:instrText>
      </w:r>
      <w:r w:rsidR="00C926C9">
        <w:rPr>
          <w:rFonts w:ascii="Times New Roman" w:hAnsi="Times New Roman"/>
          <w:szCs w:val="24"/>
        </w:rPr>
      </w:r>
      <w:r w:rsidR="00C926C9">
        <w:rPr>
          <w:rFonts w:ascii="Times New Roman" w:hAnsi="Times New Roman"/>
          <w:szCs w:val="24"/>
        </w:rPr>
        <w:fldChar w:fldCharType="separate"/>
      </w:r>
      <w:r w:rsidR="00ED4AC9" w:rsidRPr="00D11017">
        <w:rPr>
          <w:rFonts w:ascii="Times New Roman" w:hAnsi="Times New Roman"/>
          <w:szCs w:val="24"/>
        </w:rPr>
        <w:fldChar w:fldCharType="end"/>
      </w:r>
      <w:r w:rsidRPr="00D11017">
        <w:rPr>
          <w:rFonts w:ascii="Times New Roman" w:hAnsi="Times New Roman"/>
          <w:szCs w:val="24"/>
        </w:rPr>
        <w:t> </w:t>
      </w:r>
      <w:r w:rsidRPr="00D11017">
        <w:rPr>
          <w:rFonts w:ascii="Times New Roman" w:hAnsi="Times New Roman"/>
          <w:szCs w:val="24"/>
        </w:rPr>
        <w:tab/>
      </w:r>
      <w:r w:rsidRPr="00D11017">
        <w:rPr>
          <w:rFonts w:ascii="Times New Roman" w:hAnsi="Times New Roman"/>
          <w:b/>
          <w:bCs/>
          <w:szCs w:val="24"/>
          <w:u w:val="single"/>
        </w:rPr>
        <w:t>Entity Holding Plan Assets by Reason of Plan Asset Regulations</w:t>
      </w:r>
      <w:r w:rsidRPr="00D11017">
        <w:rPr>
          <w:rFonts w:ascii="Times New Roman" w:hAnsi="Times New Roman"/>
          <w:szCs w:val="24"/>
        </w:rPr>
        <w:t xml:space="preserve">.  We, or the entity on whose behalf we are acting, are an entity, account or fund whose underlying assets include </w:t>
      </w:r>
      <w:r w:rsidR="0001433C">
        <w:rPr>
          <w:rFonts w:ascii="Times New Roman" w:hAnsi="Times New Roman"/>
          <w:szCs w:val="24"/>
        </w:rPr>
        <w:t>“</w:t>
      </w:r>
      <w:r w:rsidRPr="00D11017">
        <w:rPr>
          <w:rFonts w:ascii="Times New Roman" w:hAnsi="Times New Roman"/>
          <w:szCs w:val="24"/>
        </w:rPr>
        <w:t>plan assets</w:t>
      </w:r>
      <w:r w:rsidR="0001433C">
        <w:rPr>
          <w:rFonts w:ascii="Times New Roman" w:hAnsi="Times New Roman"/>
          <w:szCs w:val="24"/>
        </w:rPr>
        <w:t>”</w:t>
      </w:r>
      <w:r w:rsidRPr="00D11017">
        <w:rPr>
          <w:rFonts w:ascii="Times New Roman" w:hAnsi="Times New Roman"/>
          <w:szCs w:val="24"/>
        </w:rPr>
        <w:t xml:space="preserve"> by reason of a Benefit Plan Investor</w:t>
      </w:r>
      <w:r w:rsidR="0001433C">
        <w:rPr>
          <w:rFonts w:ascii="Times New Roman" w:hAnsi="Times New Roman"/>
          <w:szCs w:val="24"/>
        </w:rPr>
        <w:t>’</w:t>
      </w:r>
      <w:r w:rsidRPr="00D11017">
        <w:rPr>
          <w:rFonts w:ascii="Times New Roman" w:hAnsi="Times New Roman"/>
          <w:szCs w:val="24"/>
        </w:rPr>
        <w:t>s investment in such entity</w:t>
      </w:r>
      <w:r w:rsidR="00BC0420">
        <w:rPr>
          <w:rFonts w:ascii="Times New Roman" w:hAnsi="Times New Roman"/>
          <w:szCs w:val="24"/>
        </w:rPr>
        <w:t xml:space="preserve"> </w:t>
      </w:r>
      <w:r w:rsidR="00BC0420" w:rsidRPr="00BC0420">
        <w:rPr>
          <w:rFonts w:ascii="Times New Roman" w:hAnsi="Times New Roman"/>
          <w:szCs w:val="24"/>
        </w:rPr>
        <w:t>within the meaning of the Plan Asset Regulations or otherwise</w:t>
      </w:r>
      <w:r w:rsidRPr="00D11017">
        <w:rPr>
          <w:rFonts w:ascii="Times New Roman" w:hAnsi="Times New Roman"/>
          <w:szCs w:val="24"/>
        </w:rPr>
        <w:t>.</w:t>
      </w:r>
    </w:p>
    <w:p w14:paraId="237A693C" w14:textId="77777777" w:rsidR="001223A4" w:rsidRPr="00D11017" w:rsidRDefault="001223A4" w:rsidP="001223A4">
      <w:pPr>
        <w:ind w:left="741" w:hanging="21"/>
        <w:jc w:val="both"/>
        <w:rPr>
          <w:b/>
          <w:bCs/>
          <w:u w:val="single"/>
        </w:rPr>
      </w:pPr>
    </w:p>
    <w:p w14:paraId="2A23DA65" w14:textId="77777777" w:rsidR="001223A4" w:rsidRPr="00D11017" w:rsidRDefault="001223A4" w:rsidP="001223A4">
      <w:pPr>
        <w:ind w:left="741" w:hanging="21"/>
        <w:jc w:val="both"/>
      </w:pPr>
      <w:r w:rsidRPr="00D11017">
        <w:rPr>
          <w:b/>
          <w:bCs/>
          <w:u w:val="single"/>
        </w:rPr>
        <w:t>Examples:</w:t>
      </w:r>
      <w:r w:rsidRPr="00D11017">
        <w:t xml:space="preserve">  (i) an insurance company separate account</w:t>
      </w:r>
      <w:r w:rsidR="00EB4BBA">
        <w:t xml:space="preserve"> in which Benefit Plan Investors invest</w:t>
      </w:r>
      <w:r w:rsidRPr="00D11017">
        <w:t>, (ii) a bank collective trust fund</w:t>
      </w:r>
      <w:r w:rsidR="00EB4BBA">
        <w:t xml:space="preserve"> in which Benefit Plan Investors invest</w:t>
      </w:r>
      <w:r w:rsidRPr="00D11017">
        <w:t xml:space="preserve"> and (iii) a hedge fund or other private investment vehicle where 25% or more of the value of any class of its equity is held by Benefit Plan Investors.</w:t>
      </w:r>
    </w:p>
    <w:p w14:paraId="3C7E25FD" w14:textId="77777777" w:rsidR="001223A4" w:rsidRPr="00D11017" w:rsidRDefault="001223A4" w:rsidP="001223A4">
      <w:pPr>
        <w:ind w:left="741" w:hanging="21"/>
        <w:jc w:val="both"/>
      </w:pPr>
    </w:p>
    <w:p w14:paraId="4E8437D2" w14:textId="6C77FE11" w:rsidR="001223A4" w:rsidRPr="00D11017" w:rsidRDefault="001223A4" w:rsidP="001223A4">
      <w:pPr>
        <w:spacing w:after="240"/>
        <w:jc w:val="both"/>
      </w:pPr>
      <w:r w:rsidRPr="00D11017">
        <w:t xml:space="preserve">If you check Box 2, please indicate the maximum percentage of the entity or fund that will constitute </w:t>
      </w:r>
      <w:r w:rsidR="0001433C">
        <w:t>“</w:t>
      </w:r>
      <w:r w:rsidRPr="00D11017">
        <w:t>plan assets</w:t>
      </w:r>
      <w:r w:rsidR="0001433C">
        <w:t>”</w:t>
      </w:r>
      <w:r w:rsidRPr="00D11017">
        <w:t xml:space="preserve"> for purposes of Title I of ERISA or Section 4975 of the Code: ______%.</w:t>
      </w:r>
    </w:p>
    <w:p w14:paraId="415E561F" w14:textId="0C715299" w:rsidR="001223A4" w:rsidRPr="00D11017" w:rsidRDefault="001223A4" w:rsidP="001223A4">
      <w:pPr>
        <w:spacing w:after="240"/>
        <w:jc w:val="both"/>
      </w:pPr>
      <w:r w:rsidRPr="00D11017">
        <w:t>An entity or fund that cannot provide the foregoing percentage hereby acknowledges that for purposes of determining whether Benefit Plan Investors own less than 25% of the value of each ERISA Restricted Notes</w:t>
      </w:r>
      <w:r w:rsidR="00450F27" w:rsidRPr="00D11017">
        <w:t xml:space="preserve"> Class</w:t>
      </w:r>
      <w:r w:rsidRPr="00D11017">
        <w:t xml:space="preserve"> issued by the Issuer, 100% of the assets of the entity or fund will be treated as </w:t>
      </w:r>
      <w:r w:rsidR="0001433C">
        <w:t>“</w:t>
      </w:r>
      <w:r w:rsidRPr="00D11017">
        <w:t>plan assets</w:t>
      </w:r>
      <w:r w:rsidR="0001433C">
        <w:t>”</w:t>
      </w:r>
      <w:r w:rsidRPr="00D11017">
        <w:t>.</w:t>
      </w:r>
    </w:p>
    <w:p w14:paraId="5B1AAD24" w14:textId="77777777" w:rsidR="001223A4" w:rsidRPr="00D11017" w:rsidRDefault="001223A4" w:rsidP="001223A4">
      <w:pPr>
        <w:spacing w:after="240"/>
        <w:jc w:val="both"/>
        <w:rPr>
          <w:bCs/>
        </w:rPr>
      </w:pPr>
      <w:r w:rsidRPr="00D11017">
        <w:rPr>
          <w:bCs/>
        </w:rPr>
        <w:t>ERISA and the regulations promulgated thereunder</w:t>
      </w:r>
      <w:r w:rsidRPr="00D11017">
        <w:t xml:space="preserve"> are technical.  Accordingly, if you have any question regarding whether you may be an entity described in this Section 2, </w:t>
      </w:r>
      <w:r w:rsidRPr="00D11017">
        <w:rPr>
          <w:bCs/>
        </w:rPr>
        <w:t>you should consult with your counsel.</w:t>
      </w:r>
    </w:p>
    <w:p w14:paraId="29711BAA" w14:textId="2FADAE6B" w:rsidR="003522AF" w:rsidRPr="00D11017" w:rsidRDefault="003522AF" w:rsidP="00095042">
      <w:pPr>
        <w:pStyle w:val="BodyTextFirstIndentNY"/>
        <w:tabs>
          <w:tab w:val="left" w:pos="360"/>
        </w:tabs>
        <w:ind w:left="720" w:hanging="720"/>
        <w:rPr>
          <w:rFonts w:ascii="Times New Roman" w:hAnsi="Times New Roman"/>
          <w:bCs/>
          <w:szCs w:val="24"/>
        </w:rPr>
      </w:pPr>
      <w:r w:rsidRPr="00D11017">
        <w:rPr>
          <w:rFonts w:ascii="Times New Roman" w:hAnsi="Times New Roman"/>
          <w:szCs w:val="24"/>
        </w:rPr>
        <w:t>3.</w:t>
      </w:r>
      <w:r w:rsidRPr="00D11017">
        <w:rPr>
          <w:rFonts w:ascii="Times New Roman" w:hAnsi="Times New Roman"/>
          <w:szCs w:val="24"/>
        </w:rPr>
        <w:tab/>
      </w:r>
      <w:r w:rsidR="00ED4AC9" w:rsidRPr="00D11017">
        <w:rPr>
          <w:rFonts w:ascii="Times New Roman" w:hAnsi="Times New Roman"/>
          <w:szCs w:val="24"/>
        </w:rPr>
        <w:fldChar w:fldCharType="begin">
          <w:ffData>
            <w:name w:val="Check6"/>
            <w:enabled/>
            <w:calcOnExit w:val="0"/>
            <w:checkBox>
              <w:sizeAuto/>
              <w:default w:val="0"/>
            </w:checkBox>
          </w:ffData>
        </w:fldChar>
      </w:r>
      <w:r w:rsidRPr="00D11017">
        <w:rPr>
          <w:rFonts w:ascii="Times New Roman" w:hAnsi="Times New Roman"/>
          <w:szCs w:val="24"/>
        </w:rPr>
        <w:instrText xml:space="preserve"> FORMCHECKBOX </w:instrText>
      </w:r>
      <w:r w:rsidR="00C926C9">
        <w:rPr>
          <w:rFonts w:ascii="Times New Roman" w:hAnsi="Times New Roman"/>
          <w:szCs w:val="24"/>
        </w:rPr>
      </w:r>
      <w:r w:rsidR="00C926C9">
        <w:rPr>
          <w:rFonts w:ascii="Times New Roman" w:hAnsi="Times New Roman"/>
          <w:szCs w:val="24"/>
        </w:rPr>
        <w:fldChar w:fldCharType="separate"/>
      </w:r>
      <w:r w:rsidR="00ED4AC9" w:rsidRPr="00D11017">
        <w:rPr>
          <w:rFonts w:ascii="Times New Roman" w:hAnsi="Times New Roman"/>
          <w:szCs w:val="24"/>
        </w:rPr>
        <w:fldChar w:fldCharType="end"/>
      </w:r>
      <w:r w:rsidRPr="00D11017">
        <w:rPr>
          <w:rFonts w:ascii="Times New Roman" w:hAnsi="Times New Roman"/>
          <w:szCs w:val="24"/>
        </w:rPr>
        <w:t> </w:t>
      </w:r>
      <w:r w:rsidRPr="00D11017">
        <w:rPr>
          <w:rFonts w:ascii="Times New Roman" w:hAnsi="Times New Roman"/>
          <w:szCs w:val="24"/>
        </w:rPr>
        <w:tab/>
      </w:r>
      <w:r w:rsidRPr="00D11017">
        <w:rPr>
          <w:rFonts w:ascii="Times New Roman" w:hAnsi="Times New Roman"/>
          <w:b/>
          <w:bCs/>
          <w:szCs w:val="24"/>
          <w:u w:val="single"/>
        </w:rPr>
        <w:t>Insurance Company General Account</w:t>
      </w:r>
      <w:r w:rsidRPr="00D11017">
        <w:rPr>
          <w:rFonts w:ascii="Times New Roman" w:hAnsi="Times New Roman"/>
          <w:szCs w:val="24"/>
        </w:rPr>
        <w:t>.  We, or the entity on whose behalf we are acting, are an insurance company purchasing ERISA Restricted Notes with funds from our or their general account (</w:t>
      </w:r>
      <w:r w:rsidRPr="00D11017">
        <w:rPr>
          <w:rFonts w:ascii="Times New Roman" w:hAnsi="Times New Roman"/>
          <w:i/>
          <w:iCs/>
          <w:szCs w:val="24"/>
        </w:rPr>
        <w:t>i.e</w:t>
      </w:r>
      <w:r w:rsidRPr="00D11017">
        <w:rPr>
          <w:rFonts w:ascii="Times New Roman" w:hAnsi="Times New Roman"/>
          <w:szCs w:val="24"/>
        </w:rPr>
        <w:t>., the insurance company</w:t>
      </w:r>
      <w:r w:rsidR="0001433C">
        <w:rPr>
          <w:rFonts w:ascii="Times New Roman" w:hAnsi="Times New Roman"/>
          <w:szCs w:val="24"/>
        </w:rPr>
        <w:t>’</w:t>
      </w:r>
      <w:r w:rsidRPr="00D11017">
        <w:rPr>
          <w:rFonts w:ascii="Times New Roman" w:hAnsi="Times New Roman"/>
          <w:szCs w:val="24"/>
        </w:rPr>
        <w:t xml:space="preserve">s corporate investment portfolio), whose assets, in whole or in part, constitute </w:t>
      </w:r>
      <w:r w:rsidR="0001433C">
        <w:rPr>
          <w:rFonts w:ascii="Times New Roman" w:hAnsi="Times New Roman"/>
          <w:szCs w:val="24"/>
        </w:rPr>
        <w:t>“</w:t>
      </w:r>
      <w:r w:rsidRPr="00D11017">
        <w:rPr>
          <w:rFonts w:ascii="Times New Roman" w:hAnsi="Times New Roman"/>
          <w:szCs w:val="24"/>
        </w:rPr>
        <w:t>plan assets</w:t>
      </w:r>
      <w:r w:rsidR="0001433C">
        <w:rPr>
          <w:rFonts w:ascii="Times New Roman" w:hAnsi="Times New Roman"/>
          <w:szCs w:val="24"/>
        </w:rPr>
        <w:t>”</w:t>
      </w:r>
      <w:r w:rsidRPr="00D11017">
        <w:rPr>
          <w:rFonts w:ascii="Times New Roman" w:hAnsi="Times New Roman"/>
          <w:szCs w:val="24"/>
        </w:rPr>
        <w:t xml:space="preserve"> for purposes of the Plan Asset Regulations.</w:t>
      </w:r>
    </w:p>
    <w:p w14:paraId="733F1D93" w14:textId="420ED9FE" w:rsidR="001223A4" w:rsidRPr="00D11017" w:rsidRDefault="001223A4" w:rsidP="003522AF">
      <w:pPr>
        <w:spacing w:after="240"/>
        <w:jc w:val="both"/>
      </w:pPr>
      <w:r w:rsidRPr="00D11017">
        <w:t xml:space="preserve">If you check Box 3, please indicate the maximum percentage of the insurance company general account that will constitute </w:t>
      </w:r>
      <w:r w:rsidR="0001433C">
        <w:t>“</w:t>
      </w:r>
      <w:r w:rsidRPr="00D11017">
        <w:t>plan assets</w:t>
      </w:r>
      <w:r w:rsidR="0001433C">
        <w:t>”</w:t>
      </w:r>
      <w:r w:rsidRPr="00D11017">
        <w:t xml:space="preserve"> for purposes of conducting the 25% test under the Plan Asset Regulations:  ____%.  IF YOU DO NOT INCLUDE ANY PERCENTAGE IN THE BLANK SPACE, YOU WILL BE COUNTED AS IF YOU FILLED IN 100% IN THE BLANK SPACE.</w:t>
      </w:r>
    </w:p>
    <w:p w14:paraId="575E81EB" w14:textId="77777777" w:rsidR="003522AF" w:rsidRPr="00D11017" w:rsidRDefault="003522AF" w:rsidP="00095042">
      <w:pPr>
        <w:pStyle w:val="BodyTextFirstIndentNY"/>
        <w:tabs>
          <w:tab w:val="left" w:pos="360"/>
        </w:tabs>
        <w:ind w:left="720" w:hanging="720"/>
        <w:rPr>
          <w:rFonts w:ascii="Times New Roman" w:hAnsi="Times New Roman"/>
          <w:szCs w:val="24"/>
        </w:rPr>
      </w:pPr>
      <w:r w:rsidRPr="00D11017">
        <w:rPr>
          <w:rFonts w:ascii="Times New Roman" w:hAnsi="Times New Roman"/>
          <w:szCs w:val="24"/>
        </w:rPr>
        <w:t>4.</w:t>
      </w:r>
      <w:r w:rsidRPr="00D11017">
        <w:rPr>
          <w:rFonts w:ascii="Times New Roman" w:hAnsi="Times New Roman"/>
          <w:szCs w:val="24"/>
        </w:rPr>
        <w:tab/>
      </w:r>
      <w:r w:rsidR="00ED4AC9" w:rsidRPr="00D11017">
        <w:rPr>
          <w:rFonts w:ascii="Times New Roman" w:hAnsi="Times New Roman"/>
          <w:szCs w:val="24"/>
        </w:rPr>
        <w:fldChar w:fldCharType="begin">
          <w:ffData>
            <w:name w:val="Check6"/>
            <w:enabled/>
            <w:calcOnExit w:val="0"/>
            <w:checkBox>
              <w:sizeAuto/>
              <w:default w:val="0"/>
            </w:checkBox>
          </w:ffData>
        </w:fldChar>
      </w:r>
      <w:r w:rsidRPr="00D11017">
        <w:rPr>
          <w:rFonts w:ascii="Times New Roman" w:hAnsi="Times New Roman"/>
          <w:szCs w:val="24"/>
        </w:rPr>
        <w:instrText xml:space="preserve"> FORMCHECKBOX </w:instrText>
      </w:r>
      <w:r w:rsidR="00C926C9">
        <w:rPr>
          <w:rFonts w:ascii="Times New Roman" w:hAnsi="Times New Roman"/>
          <w:szCs w:val="24"/>
        </w:rPr>
      </w:r>
      <w:r w:rsidR="00C926C9">
        <w:rPr>
          <w:rFonts w:ascii="Times New Roman" w:hAnsi="Times New Roman"/>
          <w:szCs w:val="24"/>
        </w:rPr>
        <w:fldChar w:fldCharType="separate"/>
      </w:r>
      <w:r w:rsidR="00ED4AC9" w:rsidRPr="00D11017">
        <w:rPr>
          <w:rFonts w:ascii="Times New Roman" w:hAnsi="Times New Roman"/>
          <w:szCs w:val="24"/>
        </w:rPr>
        <w:fldChar w:fldCharType="end"/>
      </w:r>
      <w:r w:rsidRPr="00D11017">
        <w:rPr>
          <w:rFonts w:ascii="Times New Roman" w:hAnsi="Times New Roman"/>
          <w:szCs w:val="24"/>
        </w:rPr>
        <w:t> </w:t>
      </w:r>
      <w:r w:rsidRPr="00D11017">
        <w:rPr>
          <w:rFonts w:ascii="Times New Roman" w:hAnsi="Times New Roman"/>
          <w:szCs w:val="24"/>
        </w:rPr>
        <w:tab/>
      </w:r>
      <w:r w:rsidRPr="00D11017">
        <w:rPr>
          <w:rFonts w:ascii="Times New Roman" w:hAnsi="Times New Roman"/>
          <w:b/>
          <w:bCs/>
          <w:szCs w:val="24"/>
          <w:u w:val="single"/>
        </w:rPr>
        <w:t>None of Sections (1) Through (3) Above Apply</w:t>
      </w:r>
      <w:r w:rsidRPr="00D11017">
        <w:rPr>
          <w:rFonts w:ascii="Times New Roman" w:hAnsi="Times New Roman"/>
          <w:szCs w:val="24"/>
        </w:rPr>
        <w:t>.  We, or the entity on whose behalf we are acting, are a person that does not fall into any of the categories described in Sections (1) through (3) above.</w:t>
      </w:r>
    </w:p>
    <w:p w14:paraId="5FAAF567" w14:textId="77777777" w:rsidR="003522AF" w:rsidRPr="00D11017" w:rsidRDefault="001223A4" w:rsidP="00095042">
      <w:pPr>
        <w:pStyle w:val="BodyTextFirstIndentNY"/>
        <w:tabs>
          <w:tab w:val="left" w:pos="360"/>
        </w:tabs>
        <w:ind w:left="720" w:hanging="720"/>
        <w:rPr>
          <w:rFonts w:ascii="Times New Roman" w:hAnsi="Times New Roman"/>
          <w:szCs w:val="24"/>
        </w:rPr>
      </w:pPr>
      <w:r w:rsidRPr="00D11017">
        <w:rPr>
          <w:rFonts w:ascii="Times New Roman" w:hAnsi="Times New Roman"/>
          <w:szCs w:val="24"/>
        </w:rPr>
        <w:t>5.</w:t>
      </w:r>
      <w:r w:rsidRPr="00D11017">
        <w:rPr>
          <w:rFonts w:ascii="Times New Roman" w:hAnsi="Times New Roman"/>
          <w:szCs w:val="24"/>
        </w:rPr>
        <w:tab/>
      </w:r>
      <w:r w:rsidR="00095042" w:rsidRPr="00D11017">
        <w:rPr>
          <w:rFonts w:ascii="Times New Roman" w:hAnsi="Times New Roman"/>
          <w:szCs w:val="24"/>
        </w:rPr>
        <w:tab/>
      </w:r>
      <w:r w:rsidRPr="00D11017">
        <w:rPr>
          <w:rFonts w:ascii="Times New Roman" w:hAnsi="Times New Roman"/>
          <w:b/>
          <w:szCs w:val="24"/>
          <w:u w:val="single"/>
        </w:rPr>
        <w:t>No Prohibited Transaction</w:t>
      </w:r>
      <w:r w:rsidRPr="00D11017">
        <w:rPr>
          <w:rFonts w:ascii="Times New Roman" w:hAnsi="Times New Roman"/>
          <w:szCs w:val="24"/>
        </w:rPr>
        <w:t>.  If we checked any of the boxes in Sections (1) through (3) above, we represent, warrant and agree that our acquisition, holding and disposition of ERISA Restricted Notes</w:t>
      </w:r>
      <w:r w:rsidR="00BC0420">
        <w:rPr>
          <w:rFonts w:ascii="Times New Roman" w:hAnsi="Times New Roman"/>
          <w:szCs w:val="24"/>
        </w:rPr>
        <w:t xml:space="preserve"> (or interests therein)</w:t>
      </w:r>
      <w:r w:rsidRPr="00D11017">
        <w:rPr>
          <w:rFonts w:ascii="Times New Roman" w:hAnsi="Times New Roman"/>
          <w:szCs w:val="24"/>
        </w:rPr>
        <w:t xml:space="preserve"> do not and will not constitute or give rise to a non-exempt prohibited transaction under</w:t>
      </w:r>
      <w:r w:rsidR="00450F27" w:rsidRPr="00D11017">
        <w:rPr>
          <w:rFonts w:ascii="Times New Roman" w:hAnsi="Times New Roman"/>
          <w:szCs w:val="24"/>
        </w:rPr>
        <w:t xml:space="preserve"> Section 406 of</w:t>
      </w:r>
      <w:r w:rsidRPr="00D11017">
        <w:rPr>
          <w:rFonts w:ascii="Times New Roman" w:hAnsi="Times New Roman"/>
          <w:szCs w:val="24"/>
        </w:rPr>
        <w:t xml:space="preserve"> ERISA or Section 4975 of the Code.</w:t>
      </w:r>
    </w:p>
    <w:p w14:paraId="3C9552E0" w14:textId="3884759C" w:rsidR="001223A4" w:rsidRPr="00D11017" w:rsidRDefault="001223A4" w:rsidP="00095042">
      <w:pPr>
        <w:pStyle w:val="BodyTextFirstIndentNY"/>
        <w:tabs>
          <w:tab w:val="left" w:pos="360"/>
        </w:tabs>
        <w:ind w:left="720" w:hanging="720"/>
        <w:rPr>
          <w:rFonts w:ascii="Times New Roman" w:hAnsi="Times New Roman"/>
          <w:szCs w:val="24"/>
        </w:rPr>
      </w:pPr>
      <w:r w:rsidRPr="00D11017">
        <w:rPr>
          <w:rFonts w:ascii="Times New Roman" w:hAnsi="Times New Roman"/>
          <w:szCs w:val="24"/>
        </w:rPr>
        <w:t>6.</w:t>
      </w:r>
      <w:r w:rsidRPr="00D11017">
        <w:rPr>
          <w:rFonts w:ascii="Times New Roman" w:hAnsi="Times New Roman"/>
          <w:szCs w:val="24"/>
        </w:rPr>
        <w:tab/>
      </w:r>
      <w:r w:rsidR="00095042" w:rsidRPr="00D11017">
        <w:rPr>
          <w:rFonts w:ascii="Times New Roman" w:hAnsi="Times New Roman"/>
          <w:szCs w:val="24"/>
        </w:rPr>
        <w:tab/>
      </w:r>
      <w:r w:rsidRPr="00D11017">
        <w:rPr>
          <w:rFonts w:ascii="Times New Roman" w:hAnsi="Times New Roman"/>
          <w:b/>
          <w:szCs w:val="24"/>
          <w:u w:val="single"/>
        </w:rPr>
        <w:t>Not Subject to Similar Law and No Violation of Similar Law</w:t>
      </w:r>
      <w:r w:rsidRPr="00D11017">
        <w:rPr>
          <w:rFonts w:ascii="Times New Roman" w:hAnsi="Times New Roman"/>
          <w:szCs w:val="24"/>
        </w:rPr>
        <w:t xml:space="preserve">.  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w:t>
      </w:r>
      <w:r w:rsidR="00020544" w:rsidRPr="00D11017">
        <w:rPr>
          <w:rFonts w:ascii="Times New Roman" w:hAnsi="Times New Roman"/>
          <w:szCs w:val="24"/>
        </w:rPr>
        <w:t>or</w:t>
      </w:r>
      <w:r w:rsidRPr="00D11017">
        <w:rPr>
          <w:rFonts w:ascii="Times New Roman" w:hAnsi="Times New Roman"/>
          <w:szCs w:val="24"/>
        </w:rPr>
        <w:t xml:space="preserve"> the Collateral Manager (or other persons responsible for the investment and operation of the Issuer</w:t>
      </w:r>
      <w:r w:rsidR="0001433C">
        <w:rPr>
          <w:rFonts w:ascii="Times New Roman" w:hAnsi="Times New Roman"/>
          <w:szCs w:val="24"/>
        </w:rPr>
        <w:t>’</w:t>
      </w:r>
      <w:r w:rsidRPr="00D11017">
        <w:rPr>
          <w:rFonts w:ascii="Times New Roman" w:hAnsi="Times New Roman"/>
          <w:szCs w:val="24"/>
        </w:rPr>
        <w:t xml:space="preserve">s assets) to </w:t>
      </w:r>
      <w:r w:rsidR="00EB4BBA">
        <w:rPr>
          <w:rFonts w:ascii="Times New Roman" w:hAnsi="Times New Roman"/>
          <w:szCs w:val="24"/>
        </w:rPr>
        <w:t xml:space="preserve">federal, state, local, other federal or non-U.S. </w:t>
      </w:r>
      <w:r w:rsidRPr="00D11017">
        <w:rPr>
          <w:rFonts w:ascii="Times New Roman" w:hAnsi="Times New Roman"/>
          <w:szCs w:val="24"/>
        </w:rPr>
        <w:t xml:space="preserve">laws or regulations that are </w:t>
      </w:r>
      <w:r w:rsidR="00EB4BBA">
        <w:rPr>
          <w:rFonts w:ascii="Times New Roman" w:hAnsi="Times New Roman"/>
          <w:szCs w:val="24"/>
        </w:rPr>
        <w:t xml:space="preserve">substantially </w:t>
      </w:r>
      <w:r w:rsidRPr="00D11017">
        <w:rPr>
          <w:rFonts w:ascii="Times New Roman" w:hAnsi="Times New Roman"/>
          <w:szCs w:val="24"/>
        </w:rPr>
        <w:lastRenderedPageBreak/>
        <w:t xml:space="preserve">similar to </w:t>
      </w:r>
      <w:r w:rsidR="00450F27" w:rsidRPr="00D11017">
        <w:rPr>
          <w:rFonts w:ascii="Times New Roman" w:hAnsi="Times New Roman"/>
          <w:szCs w:val="24"/>
        </w:rPr>
        <w:t xml:space="preserve">Section 406 of </w:t>
      </w:r>
      <w:r w:rsidRPr="00D11017">
        <w:rPr>
          <w:rFonts w:ascii="Times New Roman" w:hAnsi="Times New Roman"/>
          <w:szCs w:val="24"/>
        </w:rPr>
        <w:t xml:space="preserve">ERISA or Section 4975 of the Code, and (b) our acquisition, holding and disposition of the </w:t>
      </w:r>
      <w:r w:rsidR="00450F27" w:rsidRPr="00D11017">
        <w:rPr>
          <w:rFonts w:ascii="Times New Roman" w:hAnsi="Times New Roman"/>
          <w:szCs w:val="24"/>
        </w:rPr>
        <w:t>ERISA Restricted Notes</w:t>
      </w:r>
      <w:r w:rsidRPr="00D11017">
        <w:rPr>
          <w:rFonts w:ascii="Times New Roman" w:hAnsi="Times New Roman"/>
          <w:szCs w:val="24"/>
        </w:rPr>
        <w:t xml:space="preserve"> </w:t>
      </w:r>
      <w:r w:rsidR="00246535">
        <w:rPr>
          <w:rFonts w:ascii="Times New Roman" w:hAnsi="Times New Roman"/>
          <w:szCs w:val="24"/>
        </w:rPr>
        <w:t xml:space="preserve">(or interests therein) </w:t>
      </w:r>
      <w:r w:rsidRPr="00D11017">
        <w:rPr>
          <w:rFonts w:ascii="Times New Roman" w:hAnsi="Times New Roman"/>
          <w:szCs w:val="24"/>
        </w:rPr>
        <w:t xml:space="preserve">do not and will not constitute or result in a </w:t>
      </w:r>
      <w:r w:rsidR="003C6374">
        <w:rPr>
          <w:rFonts w:ascii="Times New Roman" w:hAnsi="Times New Roman"/>
          <w:szCs w:val="24"/>
        </w:rPr>
        <w:t xml:space="preserve">non-exempt </w:t>
      </w:r>
      <w:r w:rsidRPr="00D11017">
        <w:rPr>
          <w:rFonts w:ascii="Times New Roman" w:hAnsi="Times New Roman"/>
          <w:szCs w:val="24"/>
        </w:rPr>
        <w:t xml:space="preserve">violation of any </w:t>
      </w:r>
      <w:r w:rsidR="00EB4BBA">
        <w:rPr>
          <w:rFonts w:ascii="Times New Roman" w:hAnsi="Times New Roman"/>
          <w:szCs w:val="24"/>
        </w:rPr>
        <w:t xml:space="preserve">federal, state, local, other federal or non-U.S. </w:t>
      </w:r>
      <w:r w:rsidRPr="00D11017">
        <w:rPr>
          <w:rFonts w:ascii="Times New Roman" w:hAnsi="Times New Roman"/>
          <w:szCs w:val="24"/>
        </w:rPr>
        <w:t xml:space="preserve">law or regulation that is substantially similar to </w:t>
      </w:r>
      <w:r w:rsidR="00450F27" w:rsidRPr="00D11017">
        <w:rPr>
          <w:rFonts w:ascii="Times New Roman" w:hAnsi="Times New Roman"/>
          <w:szCs w:val="24"/>
        </w:rPr>
        <w:t xml:space="preserve">Section 406 of </w:t>
      </w:r>
      <w:r w:rsidRPr="00D11017">
        <w:rPr>
          <w:rFonts w:ascii="Times New Roman" w:hAnsi="Times New Roman"/>
          <w:szCs w:val="24"/>
        </w:rPr>
        <w:t>ERISA or Section 4975 of the Code</w:t>
      </w:r>
      <w:r w:rsidR="00EB4BBA">
        <w:rPr>
          <w:rFonts w:ascii="Times New Roman" w:hAnsi="Times New Roman"/>
          <w:szCs w:val="24"/>
        </w:rPr>
        <w:t xml:space="preserve"> (</w:t>
      </w:r>
      <w:r w:rsidR="0001433C">
        <w:rPr>
          <w:rFonts w:ascii="Times New Roman" w:hAnsi="Times New Roman"/>
          <w:szCs w:val="24"/>
        </w:rPr>
        <w:t>“</w:t>
      </w:r>
      <w:r w:rsidR="00EB4BBA" w:rsidRPr="00EB4BBA">
        <w:rPr>
          <w:rFonts w:ascii="Times New Roman" w:hAnsi="Times New Roman"/>
          <w:szCs w:val="24"/>
          <w:u w:val="single"/>
        </w:rPr>
        <w:t>Similar Law</w:t>
      </w:r>
      <w:r w:rsidR="0001433C">
        <w:rPr>
          <w:rFonts w:ascii="Times New Roman" w:hAnsi="Times New Roman"/>
          <w:szCs w:val="24"/>
        </w:rPr>
        <w:t>”</w:t>
      </w:r>
      <w:r w:rsidR="00EB4BBA">
        <w:rPr>
          <w:rFonts w:ascii="Times New Roman" w:hAnsi="Times New Roman"/>
          <w:szCs w:val="24"/>
        </w:rPr>
        <w:t>)</w:t>
      </w:r>
      <w:r w:rsidRPr="00D11017">
        <w:rPr>
          <w:rFonts w:ascii="Times New Roman" w:hAnsi="Times New Roman"/>
          <w:szCs w:val="24"/>
        </w:rPr>
        <w:t>.</w:t>
      </w:r>
    </w:p>
    <w:p w14:paraId="479928C7" w14:textId="24EA9587" w:rsidR="003522AF" w:rsidRPr="00D11017" w:rsidRDefault="003522AF" w:rsidP="00095042">
      <w:pPr>
        <w:pStyle w:val="BodyTextFirstIndentNY"/>
        <w:tabs>
          <w:tab w:val="left" w:pos="360"/>
        </w:tabs>
        <w:ind w:left="720" w:hanging="720"/>
        <w:rPr>
          <w:rFonts w:ascii="Times New Roman" w:hAnsi="Times New Roman"/>
          <w:szCs w:val="24"/>
        </w:rPr>
      </w:pPr>
      <w:r w:rsidRPr="00D11017">
        <w:rPr>
          <w:rFonts w:ascii="Times New Roman" w:hAnsi="Times New Roman"/>
          <w:szCs w:val="24"/>
        </w:rPr>
        <w:t>7.</w:t>
      </w:r>
      <w:r w:rsidRPr="00D11017">
        <w:rPr>
          <w:rFonts w:ascii="Times New Roman" w:hAnsi="Times New Roman"/>
          <w:szCs w:val="24"/>
        </w:rPr>
        <w:tab/>
      </w:r>
      <w:r w:rsidR="00ED4AC9" w:rsidRPr="00D11017">
        <w:rPr>
          <w:rFonts w:ascii="Times New Roman" w:hAnsi="Times New Roman"/>
          <w:szCs w:val="24"/>
        </w:rPr>
        <w:fldChar w:fldCharType="begin">
          <w:ffData>
            <w:name w:val="Check6"/>
            <w:enabled/>
            <w:calcOnExit w:val="0"/>
            <w:checkBox>
              <w:sizeAuto/>
              <w:default w:val="0"/>
            </w:checkBox>
          </w:ffData>
        </w:fldChar>
      </w:r>
      <w:r w:rsidRPr="00D11017">
        <w:rPr>
          <w:rFonts w:ascii="Times New Roman" w:hAnsi="Times New Roman"/>
          <w:szCs w:val="24"/>
        </w:rPr>
        <w:instrText xml:space="preserve"> FORMCHECKBOX </w:instrText>
      </w:r>
      <w:r w:rsidR="00C926C9">
        <w:rPr>
          <w:rFonts w:ascii="Times New Roman" w:hAnsi="Times New Roman"/>
          <w:szCs w:val="24"/>
        </w:rPr>
      </w:r>
      <w:r w:rsidR="00C926C9">
        <w:rPr>
          <w:rFonts w:ascii="Times New Roman" w:hAnsi="Times New Roman"/>
          <w:szCs w:val="24"/>
        </w:rPr>
        <w:fldChar w:fldCharType="separate"/>
      </w:r>
      <w:r w:rsidR="00ED4AC9" w:rsidRPr="00D11017">
        <w:rPr>
          <w:rFonts w:ascii="Times New Roman" w:hAnsi="Times New Roman"/>
          <w:szCs w:val="24"/>
        </w:rPr>
        <w:fldChar w:fldCharType="end"/>
      </w:r>
      <w:r w:rsidRPr="00D11017">
        <w:rPr>
          <w:rFonts w:ascii="Times New Roman" w:hAnsi="Times New Roman"/>
          <w:szCs w:val="24"/>
        </w:rPr>
        <w:t> </w:t>
      </w:r>
      <w:r w:rsidRPr="00D11017">
        <w:rPr>
          <w:rFonts w:ascii="Times New Roman" w:hAnsi="Times New Roman"/>
          <w:szCs w:val="24"/>
        </w:rPr>
        <w:tab/>
      </w:r>
      <w:r w:rsidRPr="00D11017">
        <w:rPr>
          <w:rFonts w:ascii="Times New Roman" w:hAnsi="Times New Roman"/>
          <w:b/>
          <w:bCs/>
          <w:szCs w:val="24"/>
          <w:u w:val="single"/>
        </w:rPr>
        <w:t>Controlling Person</w:t>
      </w:r>
      <w:r w:rsidRPr="00D11017">
        <w:rPr>
          <w:rFonts w:ascii="Times New Roman" w:hAnsi="Times New Roman"/>
          <w:szCs w:val="24"/>
        </w:rPr>
        <w:t xml:space="preserve">.  We are, or we are acting on behalf of any of:  (i) the Trustee, (ii) the Subordinated Note Issuing and Paying Agent, (iii) the Collateral Manager, (iv) any person that has discretionary authority or control with respect to the assets of the Issuer, (v) any person who provides investment advice for a fee (direct or indirect) with respect to such assets or (vi) any </w:t>
      </w:r>
      <w:r w:rsidR="0001433C">
        <w:rPr>
          <w:rFonts w:ascii="Times New Roman" w:hAnsi="Times New Roman"/>
          <w:szCs w:val="24"/>
        </w:rPr>
        <w:t>“</w:t>
      </w:r>
      <w:r w:rsidRPr="00D11017">
        <w:rPr>
          <w:rFonts w:ascii="Times New Roman" w:hAnsi="Times New Roman"/>
          <w:szCs w:val="24"/>
        </w:rPr>
        <w:t>affiliate</w:t>
      </w:r>
      <w:r w:rsidR="0001433C">
        <w:rPr>
          <w:rFonts w:ascii="Times New Roman" w:hAnsi="Times New Roman"/>
          <w:szCs w:val="24"/>
        </w:rPr>
        <w:t>”</w:t>
      </w:r>
      <w:r w:rsidRPr="00D11017">
        <w:rPr>
          <w:rFonts w:ascii="Times New Roman" w:hAnsi="Times New Roman"/>
          <w:szCs w:val="24"/>
        </w:rPr>
        <w:t xml:space="preserve"> of any of the above persons.  </w:t>
      </w:r>
      <w:r w:rsidR="0001433C">
        <w:rPr>
          <w:rFonts w:ascii="Times New Roman" w:hAnsi="Times New Roman"/>
          <w:szCs w:val="24"/>
        </w:rPr>
        <w:t>“</w:t>
      </w:r>
      <w:r w:rsidRPr="00D11017">
        <w:rPr>
          <w:rFonts w:ascii="Times New Roman" w:hAnsi="Times New Roman"/>
          <w:szCs w:val="24"/>
        </w:rPr>
        <w:t>Affiliate</w:t>
      </w:r>
      <w:r w:rsidR="0001433C">
        <w:rPr>
          <w:rFonts w:ascii="Times New Roman" w:hAnsi="Times New Roman"/>
          <w:szCs w:val="24"/>
        </w:rPr>
        <w:t>”</w:t>
      </w:r>
      <w:r w:rsidRPr="00D11017">
        <w:rPr>
          <w:rFonts w:ascii="Times New Roman" w:hAnsi="Times New Roman"/>
          <w:szCs w:val="24"/>
        </w:rPr>
        <w:t xml:space="preserve"> shall have the meaning set forth in the Plan Asset Regulations.  Any of the persons described in the first sentence of this Section (7) is referred to in this Certificate as a </w:t>
      </w:r>
      <w:r w:rsidR="0001433C">
        <w:rPr>
          <w:rFonts w:ascii="Times New Roman" w:hAnsi="Times New Roman"/>
          <w:szCs w:val="24"/>
        </w:rPr>
        <w:t>“</w:t>
      </w:r>
      <w:r w:rsidRPr="00D11017">
        <w:rPr>
          <w:rFonts w:ascii="Times New Roman" w:hAnsi="Times New Roman"/>
          <w:szCs w:val="24"/>
        </w:rPr>
        <w:t>Controlling Person</w:t>
      </w:r>
      <w:r w:rsidR="0001433C">
        <w:rPr>
          <w:rFonts w:ascii="Times New Roman" w:hAnsi="Times New Roman"/>
          <w:szCs w:val="24"/>
        </w:rPr>
        <w:t>”</w:t>
      </w:r>
      <w:r w:rsidRPr="00D11017">
        <w:rPr>
          <w:rFonts w:ascii="Times New Roman" w:hAnsi="Times New Roman"/>
          <w:szCs w:val="24"/>
        </w:rPr>
        <w:t>.</w:t>
      </w:r>
    </w:p>
    <w:p w14:paraId="59BE261F" w14:textId="77777777" w:rsidR="001223A4" w:rsidRPr="00D11017" w:rsidRDefault="001223A4" w:rsidP="003522AF">
      <w:pPr>
        <w:spacing w:after="240"/>
        <w:ind w:left="734" w:hanging="14"/>
        <w:jc w:val="both"/>
      </w:pPr>
      <w:r w:rsidRPr="00D11017">
        <w:rPr>
          <w:b/>
          <w:bCs/>
          <w:u w:val="single"/>
        </w:rPr>
        <w:t>Note</w:t>
      </w:r>
      <w:r w:rsidRPr="00D11017">
        <w:t>:</w:t>
      </w:r>
      <w:r w:rsidRPr="00D11017">
        <w:tab/>
        <w:t>We understand that, for purposes of determining whether Benefit Plan Investors hold less than 25% of the value of each ERISA Restricted Notes</w:t>
      </w:r>
      <w:r w:rsidR="00450F27" w:rsidRPr="00D11017">
        <w:t xml:space="preserve"> Class</w:t>
      </w:r>
      <w:r w:rsidRPr="00D11017">
        <w:t>, the value of any ERISA Restricted Notes held by Controlling Persons (other than Benefit Plan Investors) are required to be disregarded.</w:t>
      </w:r>
    </w:p>
    <w:p w14:paraId="6EC94634" w14:textId="77777777" w:rsidR="001223A4" w:rsidRPr="00D11017" w:rsidRDefault="00095042" w:rsidP="00095042">
      <w:pPr>
        <w:pStyle w:val="BodyTextFirstIndentNY"/>
        <w:tabs>
          <w:tab w:val="left" w:pos="360"/>
        </w:tabs>
        <w:ind w:left="720" w:hanging="720"/>
        <w:rPr>
          <w:rFonts w:ascii="Times New Roman" w:hAnsi="Times New Roman"/>
          <w:szCs w:val="24"/>
        </w:rPr>
      </w:pPr>
      <w:r w:rsidRPr="00D11017">
        <w:rPr>
          <w:rFonts w:ascii="Times New Roman" w:hAnsi="Times New Roman"/>
          <w:bCs/>
          <w:szCs w:val="24"/>
        </w:rPr>
        <w:tab/>
      </w:r>
      <w:r w:rsidRPr="00D11017">
        <w:rPr>
          <w:rFonts w:ascii="Times New Roman" w:hAnsi="Times New Roman"/>
          <w:bCs/>
          <w:szCs w:val="24"/>
        </w:rPr>
        <w:tab/>
      </w:r>
      <w:r w:rsidR="001223A4" w:rsidRPr="00D11017">
        <w:rPr>
          <w:rFonts w:ascii="Times New Roman" w:hAnsi="Times New Roman"/>
          <w:b/>
          <w:bCs/>
          <w:szCs w:val="24"/>
          <w:u w:val="single"/>
        </w:rPr>
        <w:t>Compelled Disposition</w:t>
      </w:r>
      <w:r w:rsidR="001223A4" w:rsidRPr="00D11017">
        <w:rPr>
          <w:rFonts w:ascii="Times New Roman" w:hAnsi="Times New Roman"/>
          <w:szCs w:val="24"/>
        </w:rPr>
        <w:t>.  We acknowledge and agree that:</w:t>
      </w:r>
    </w:p>
    <w:p w14:paraId="3A973C04" w14:textId="77777777" w:rsidR="001223A4" w:rsidRPr="00D11017" w:rsidRDefault="001223A4" w:rsidP="00095042">
      <w:pPr>
        <w:spacing w:after="240"/>
        <w:ind w:left="734" w:hanging="14"/>
        <w:jc w:val="both"/>
      </w:pPr>
      <w:r w:rsidRPr="00D11017">
        <w:t>(i)</w:t>
      </w:r>
      <w:r w:rsidRPr="00D11017">
        <w:tab/>
        <w:t>if any representation that we made hereunder is subsequently shown to be false or misleading or our beneficial ownership otherwise causes a violation of the 25% Limitation, the Issuer shall, promptly after such discovery (or upon notice from the Trustee or the Subordinated Note Issuing and Paying Agent if the Trustee or the Subordinated Note Issuing and Paying Agent makes the discovery (who, in each case, agree to notify the Issuer of such discovery, if any)), send notice to us demanding that we transfer our interest to a person that is not a Non-Permitted ERIS</w:t>
      </w:r>
      <w:r w:rsidR="00020544" w:rsidRPr="00D11017">
        <w:t>A Holder within 1</w:t>
      </w:r>
      <w:r w:rsidRPr="00D11017">
        <w:t>0 days after the date of such notice;</w:t>
      </w:r>
    </w:p>
    <w:p w14:paraId="56E63A7F" w14:textId="77777777" w:rsidR="001223A4" w:rsidRPr="00D11017" w:rsidRDefault="001223A4" w:rsidP="00095042">
      <w:pPr>
        <w:spacing w:after="240"/>
        <w:ind w:left="734" w:hanging="14"/>
        <w:jc w:val="both"/>
      </w:pPr>
      <w:r w:rsidRPr="00D11017">
        <w:t>(ii)</w:t>
      </w:r>
      <w:r w:rsidRPr="00D11017">
        <w:tab/>
        <w:t xml:space="preserve">if we fail to transfer our ERISA Restricted Notes </w:t>
      </w:r>
      <w:r w:rsidR="00020544" w:rsidRPr="00D11017">
        <w:t>as described in (i) above</w:t>
      </w:r>
      <w:r w:rsidRPr="00D11017">
        <w:t>, the Issuer shall have the right, without further notice to us, to sell such ERISA Restricted Notes or our interest in such ERISA Restricted Notes, to a purchaser selected by the Issuer that is not a Non-Permitted ERISA Holder on such terms as the Issuer may choose;</w:t>
      </w:r>
    </w:p>
    <w:p w14:paraId="595EFA32" w14:textId="77777777" w:rsidR="001223A4" w:rsidRPr="00D11017" w:rsidRDefault="001223A4" w:rsidP="00095042">
      <w:pPr>
        <w:spacing w:after="240"/>
        <w:ind w:left="734" w:hanging="14"/>
        <w:jc w:val="both"/>
      </w:pPr>
      <w:r w:rsidRPr="00D11017">
        <w:t>(iii)</w:t>
      </w:r>
      <w:r w:rsidRPr="00D11017">
        <w:tab/>
        <w:t>the Issuer may select the purchaser by soliciting one or more bids from one or more brokers or other market professionals that regularly deal in securities similar to such ERISA Restricted Notes and selling such securities to the highest such bidder.  However, the Issuer may select a purchaser by any other means determined by it in its sole discretion;</w:t>
      </w:r>
    </w:p>
    <w:p w14:paraId="2BB124C2" w14:textId="77777777" w:rsidR="001223A4" w:rsidRPr="00D11017" w:rsidRDefault="001223A4" w:rsidP="00095042">
      <w:pPr>
        <w:spacing w:after="240"/>
        <w:ind w:left="734" w:hanging="14"/>
        <w:jc w:val="both"/>
      </w:pPr>
      <w:r w:rsidRPr="00D11017">
        <w:t>(iv)</w:t>
      </w:r>
      <w:r w:rsidRPr="00D11017">
        <w:tab/>
        <w:t>by our acceptance of an interest in ERISA Restricted Notes, we agree to cooperate with the Issuer to effect such transfers;</w:t>
      </w:r>
    </w:p>
    <w:p w14:paraId="45DC0317" w14:textId="77777777" w:rsidR="001223A4" w:rsidRPr="00D11017" w:rsidRDefault="001223A4" w:rsidP="00095042">
      <w:pPr>
        <w:spacing w:after="240"/>
        <w:ind w:left="734" w:hanging="14"/>
        <w:jc w:val="both"/>
      </w:pPr>
      <w:r w:rsidRPr="00D11017">
        <w:t>(v)</w:t>
      </w:r>
      <w:r w:rsidRPr="00D11017">
        <w:tab/>
        <w:t>the proceeds of such sale, net of any commissions, expenses and taxes due in connection with such sale shall be remitted to us; and</w:t>
      </w:r>
    </w:p>
    <w:p w14:paraId="246F5051" w14:textId="77777777" w:rsidR="001223A4" w:rsidRPr="00D11017" w:rsidRDefault="001223A4" w:rsidP="00095042">
      <w:pPr>
        <w:spacing w:after="240"/>
        <w:ind w:left="734" w:hanging="14"/>
        <w:jc w:val="both"/>
      </w:pPr>
      <w:r w:rsidRPr="00D11017">
        <w:lastRenderedPageBreak/>
        <w:t>(vi)</w:t>
      </w:r>
      <w:r w:rsidRPr="00D11017">
        <w:tab/>
        <w:t>the terms and conditions of any sale under this sub-section shall be determined in the sole discretion of the Issuer, and the Issuer shall not be liable to us as a result of any such sale or the exercise of such discretion.</w:t>
      </w:r>
    </w:p>
    <w:p w14:paraId="5D68E76D" w14:textId="77777777" w:rsidR="001223A4" w:rsidRPr="00D11017" w:rsidRDefault="001223A4" w:rsidP="00095042">
      <w:pPr>
        <w:spacing w:after="240"/>
        <w:ind w:left="734" w:hanging="14"/>
        <w:jc w:val="both"/>
      </w:pPr>
      <w:r w:rsidRPr="00D11017">
        <w:rPr>
          <w:b/>
          <w:bCs/>
          <w:u w:val="single"/>
        </w:rPr>
        <w:t>Required Notification and Agreement</w:t>
      </w:r>
      <w:r w:rsidRPr="00D11017">
        <w:t>.  We hereby agree that we (a) will inform the Trustee of any proposed transfer by us of all or a specified portion of ERISA Restricted Notes and (b) will not initiate any such transfer after we have been informed by the Issuer or the Trustee in writing that such transfer would cause the 25% Limitation to be exceeded.  We hereby agree and acknowledge that after the Trustee effects any permitted transfer of ERISA Restricted Notes owned by us to a Benefit Plan Investor or a Controlling Person or receives notice of any such permitted change of status, the Trustee shall include such ERISA Restricted Notes in future calculations of the 25% Limitation unless subsequently notified that such ERISA Restricted Notes (or such portion), as applicable, would no longer be deemed to be held by Benefit Plan Investors or Controlling Persons.</w:t>
      </w:r>
    </w:p>
    <w:p w14:paraId="1C831CB0" w14:textId="49F0FC8D" w:rsidR="00095042" w:rsidRPr="00D11017" w:rsidRDefault="00095042" w:rsidP="00095042">
      <w:pPr>
        <w:tabs>
          <w:tab w:val="left" w:pos="360"/>
        </w:tabs>
        <w:spacing w:after="240"/>
        <w:ind w:left="720" w:hanging="720"/>
        <w:jc w:val="both"/>
      </w:pPr>
      <w:r w:rsidRPr="00D11017">
        <w:t>8.</w:t>
      </w:r>
      <w:r w:rsidRPr="00D11017">
        <w:tab/>
      </w:r>
      <w:r w:rsidR="00ED4AC9" w:rsidRPr="00D11017">
        <w:fldChar w:fldCharType="begin">
          <w:ffData>
            <w:name w:val="Check6"/>
            <w:enabled/>
            <w:calcOnExit w:val="0"/>
            <w:checkBox>
              <w:sizeAuto/>
              <w:default w:val="0"/>
            </w:checkBox>
          </w:ffData>
        </w:fldChar>
      </w:r>
      <w:r w:rsidRPr="00D11017">
        <w:instrText xml:space="preserve"> FORMCHECKBOX </w:instrText>
      </w:r>
      <w:r w:rsidR="00C926C9">
        <w:fldChar w:fldCharType="separate"/>
      </w:r>
      <w:r w:rsidR="00ED4AC9" w:rsidRPr="00D11017">
        <w:fldChar w:fldCharType="end"/>
      </w:r>
      <w:r w:rsidRPr="00D11017">
        <w:t> </w:t>
      </w:r>
      <w:r w:rsidRPr="00D11017">
        <w:tab/>
      </w:r>
      <w:r w:rsidRPr="00D11017">
        <w:rPr>
          <w:b/>
          <w:bCs/>
          <w:u w:val="single"/>
        </w:rPr>
        <w:t>Affected Bank</w:t>
      </w:r>
      <w:r w:rsidRPr="00D11017">
        <w:t xml:space="preserve">.  </w:t>
      </w:r>
      <w:r w:rsidR="00246535" w:rsidRPr="00246535">
        <w:t xml:space="preserve">We, or the entity on whose behalf we are acting, are a </w:t>
      </w:r>
      <w:r w:rsidR="0001433C">
        <w:t>“</w:t>
      </w:r>
      <w:r w:rsidR="00246535" w:rsidRPr="00246535">
        <w:t>bank</w:t>
      </w:r>
      <w:r w:rsidR="0001433C">
        <w:t>”</w:t>
      </w:r>
      <w:r w:rsidR="00246535" w:rsidRPr="00246535">
        <w:t xml:space="preserve"> for purposes of Section 881 of the Code or an entity affiliated with such a bank that (x) is not a United States person, (y) has not provided an IRS Form W-8BEN-E representing that it is entitled to the benefits of an income tax treaty with the United States under which withholding taxes on interest payments made by obligors resident in the United States to such bank are reduced to 0% and (z) has not provided an IRS Form W-8ECI representing that it is exempt from U.S. federal withholding tax due to its income being effectively connected with a trade or business in the United States.</w:t>
      </w:r>
    </w:p>
    <w:p w14:paraId="6CF0487A" w14:textId="77777777" w:rsidR="001223A4" w:rsidRPr="00D11017" w:rsidRDefault="001223A4" w:rsidP="00095042">
      <w:pPr>
        <w:spacing w:after="240"/>
        <w:ind w:left="734" w:hanging="14"/>
        <w:jc w:val="both"/>
        <w:rPr>
          <w:color w:val="000000"/>
        </w:rPr>
      </w:pPr>
      <w:r w:rsidRPr="00D11017">
        <w:rPr>
          <w:b/>
          <w:bCs/>
          <w:u w:val="single"/>
        </w:rPr>
        <w:t>Note</w:t>
      </w:r>
      <w:r w:rsidRPr="00D11017">
        <w:t>:</w:t>
      </w:r>
      <w:r w:rsidRPr="00D11017">
        <w:tab/>
        <w:t>We understand that, if we checked the box in Section 8, the Trustee will not register the transfer of ERISA Restricted Notes to us</w:t>
      </w:r>
      <w:r w:rsidR="00450F27" w:rsidRPr="00D11017">
        <w:t xml:space="preserve"> unless such transfer is specifically authorized by the Issuer in writing; provided that, the Issuer shall authorize any such transfer if (x) such transfer would not cause an Affected Bank, directly or in conjunction with its affiliates, to own more than 33-1/3% of the aggregate outstanding principal amount of </w:t>
      </w:r>
      <w:r w:rsidR="00B801D6">
        <w:t>any ERISA Restricted Notes Class</w:t>
      </w:r>
      <w:r w:rsidR="00450F27" w:rsidRPr="00D11017">
        <w:t xml:space="preserve"> or (y) the transferor </w:t>
      </w:r>
      <w:r w:rsidR="00B801D6">
        <w:t xml:space="preserve">of the ERISA Restricted Notes to it </w:t>
      </w:r>
      <w:r w:rsidR="00450F27" w:rsidRPr="00D11017">
        <w:t>is an Affected Bank previously approved by the Issuer</w:t>
      </w:r>
      <w:r w:rsidRPr="00D11017">
        <w:rPr>
          <w:color w:val="000000"/>
        </w:rPr>
        <w:t>.</w:t>
      </w:r>
    </w:p>
    <w:p w14:paraId="59196788" w14:textId="27D3C336" w:rsidR="001223A4" w:rsidRPr="00D11017" w:rsidRDefault="001223A4" w:rsidP="00095042">
      <w:pPr>
        <w:tabs>
          <w:tab w:val="left" w:pos="360"/>
        </w:tabs>
        <w:spacing w:after="240"/>
        <w:ind w:left="720" w:hanging="720"/>
        <w:jc w:val="both"/>
      </w:pPr>
      <w:r w:rsidRPr="00D11017">
        <w:t>9.</w:t>
      </w:r>
      <w:r w:rsidRPr="00D11017">
        <w:tab/>
      </w:r>
      <w:r w:rsidR="00095042" w:rsidRPr="00D11017">
        <w:tab/>
      </w:r>
      <w:r w:rsidRPr="00D11017">
        <w:rPr>
          <w:b/>
          <w:u w:val="single"/>
        </w:rPr>
        <w:t>Continuing Representation; Reliance</w:t>
      </w:r>
      <w:r w:rsidRPr="00D11017">
        <w:t xml:space="preserve">.  </w:t>
      </w:r>
      <w:r w:rsidR="00246535" w:rsidRPr="00246535">
        <w:t>We acknowledge and agree that the representations contained in this Certificate shall be deemed made on each day from the date we make such representations through and including the date on which we dispose of our interests in the ERISA Restricted Notes.  We understand and agree that the information supplied in this Certificate will be used and relied upon by the Issuer, the Trustee, and the Subordinated Note Issuing and Paying Agent to determine that (i) Benefit Plan Investors own or hold less than 25% of the value of each ERISA Restricted Notes Class upon any subsequent transfer of ERISA Restricted Notes in accordance with the Indenture or the Subordinated Note Issuing and Paying Agency Agreement (as applicable) and (ii) no Affected Bank, directly or in conjunction with its affiliates, owns or holds more than 33-1/3% of any ERISA Restricted Notes Class at any time.</w:t>
      </w:r>
    </w:p>
    <w:p w14:paraId="3EA5A5F2" w14:textId="4C40CE08" w:rsidR="001223A4" w:rsidRPr="00D11017" w:rsidRDefault="001223A4" w:rsidP="00095042">
      <w:pPr>
        <w:tabs>
          <w:tab w:val="left" w:pos="360"/>
        </w:tabs>
        <w:spacing w:after="240"/>
        <w:ind w:left="720" w:hanging="720"/>
        <w:jc w:val="both"/>
      </w:pPr>
      <w:r w:rsidRPr="00D11017">
        <w:t>10.</w:t>
      </w:r>
      <w:r w:rsidRPr="00D11017">
        <w:tab/>
      </w:r>
      <w:r w:rsidR="00095042" w:rsidRPr="00D11017">
        <w:tab/>
      </w:r>
      <w:r w:rsidRPr="00D11017">
        <w:rPr>
          <w:b/>
          <w:u w:val="single"/>
        </w:rPr>
        <w:t xml:space="preserve">Further Acknowledgement </w:t>
      </w:r>
      <w:r w:rsidRPr="00D11017">
        <w:rPr>
          <w:b/>
          <w:bCs/>
          <w:u w:val="single"/>
        </w:rPr>
        <w:t>and Agreement</w:t>
      </w:r>
      <w:r w:rsidRPr="00D11017">
        <w:t xml:space="preserve">.  </w:t>
      </w:r>
      <w:r w:rsidR="00246535" w:rsidRPr="00246535">
        <w:t xml:space="preserve">We acknowledge and agree that (i) all of the assurances contained in this Certificate are for the benefit of the Issuer, the Trustee, the Subordinated Note Issuing and Paying Agent, the Initial Purchaser and the Collateral </w:t>
      </w:r>
      <w:r w:rsidR="00246535" w:rsidRPr="00246535">
        <w:lastRenderedPageBreak/>
        <w:t>Manager as third-party beneficiaries hereof, (ii) copies of this Certificate and any information contained herein may be provided to the Issuer, the Trustee, the Subordinated Note Issuing and Paying Agent, the Initial Purchaser, the Collateral Manager, Affiliates of any of the foregoing parties and to each of the foregoing parties</w:t>
      </w:r>
      <w:r w:rsidR="0001433C">
        <w:t>’</w:t>
      </w:r>
      <w:r w:rsidR="00246535" w:rsidRPr="00246535">
        <w:t xml:space="preserve"> respective counsel for purposes of making the determinations described above and (iii) any acquisition or transfer of ERISA Restricted Notes by us that is not in accordance with the provisions of this Certificate shall be null and void ab initio from the beginning, and of no legal force and effect.</w:t>
      </w:r>
    </w:p>
    <w:p w14:paraId="43EDDC07" w14:textId="756C595C" w:rsidR="00246535" w:rsidRDefault="001223A4" w:rsidP="00095042">
      <w:pPr>
        <w:tabs>
          <w:tab w:val="left" w:pos="360"/>
        </w:tabs>
        <w:spacing w:after="240"/>
        <w:ind w:left="720" w:hanging="720"/>
        <w:jc w:val="both"/>
        <w:rPr>
          <w:lang w:val="en-GB"/>
        </w:rPr>
      </w:pPr>
      <w:r w:rsidRPr="00D11017">
        <w:t>11.</w:t>
      </w:r>
      <w:r w:rsidRPr="00D11017">
        <w:tab/>
      </w:r>
      <w:r w:rsidR="00095042" w:rsidRPr="00D11017">
        <w:tab/>
      </w:r>
      <w:r w:rsidR="003C6374" w:rsidRPr="00B270E6">
        <w:rPr>
          <w:b/>
          <w:u w:val="single"/>
        </w:rPr>
        <w:t>Fiduciary</w:t>
      </w:r>
      <w:r w:rsidR="003C6374" w:rsidRPr="00B270E6">
        <w:rPr>
          <w:b/>
        </w:rPr>
        <w:t>.</w:t>
      </w:r>
      <w:r w:rsidR="003C6374">
        <w:rPr>
          <w:b/>
        </w:rPr>
        <w:t xml:space="preserve">  </w:t>
      </w:r>
      <w:r w:rsidR="00246535" w:rsidRPr="00246535">
        <w:rPr>
          <w:lang w:val="en-GB"/>
        </w:rPr>
        <w:t xml:space="preserve">If we are a Benefit Plan Investor then we will be deemed to represent, warrant and agree that (i) none of the Issuer, the Co-Issuer, the Collateral Manager, the Initial Purchaser, the Subordinated Note Issuing and Paying Agent or the Collateral Administrator (collectively, the </w:t>
      </w:r>
      <w:r w:rsidR="0001433C">
        <w:rPr>
          <w:lang w:val="en-GB"/>
        </w:rPr>
        <w:t>“</w:t>
      </w:r>
      <w:r w:rsidR="00246535" w:rsidRPr="00246535">
        <w:rPr>
          <w:lang w:val="en-GB"/>
        </w:rPr>
        <w:t>Transaction Parties</w:t>
      </w:r>
      <w:r w:rsidR="0001433C">
        <w:rPr>
          <w:lang w:val="en-GB"/>
        </w:rPr>
        <w:t>”</w:t>
      </w:r>
      <w:r w:rsidR="00246535" w:rsidRPr="00246535">
        <w:rPr>
          <w:lang w:val="en-GB"/>
        </w:rPr>
        <w:t>), nor any of their affiliates, has provided any investment advice on which we, or any fiduciary or other person investing our assets (</w:t>
      </w:r>
      <w:r w:rsidR="0001433C">
        <w:rPr>
          <w:lang w:val="en-GB"/>
        </w:rPr>
        <w:t>“</w:t>
      </w:r>
      <w:r w:rsidR="00246535" w:rsidRPr="00246535">
        <w:rPr>
          <w:lang w:val="en-GB"/>
        </w:rPr>
        <w:t>Plan Fiduciary</w:t>
      </w:r>
      <w:r w:rsidR="0001433C">
        <w:rPr>
          <w:lang w:val="en-GB"/>
        </w:rPr>
        <w:t>”</w:t>
      </w:r>
      <w:r w:rsidR="00246535" w:rsidRPr="00246535">
        <w:rPr>
          <w:lang w:val="en-GB"/>
        </w:rPr>
        <w:t>), has relied in connection with our decision to invest in Notes, and they are not otherwise acting as a fiduciary, as defined in Section 3(21) of ERISA or Section 4975(e)(3) of the Code, to us or the Plan Fiduciary in connection with our acquisition of Notes; and (ii) the Plan Fiduciary is exercising its own independent judgment in evaluating the transaction.</w:t>
      </w:r>
    </w:p>
    <w:p w14:paraId="5C87EFC6" w14:textId="238BC413" w:rsidR="001223A4" w:rsidRPr="00D11017" w:rsidRDefault="003C6374" w:rsidP="00095042">
      <w:pPr>
        <w:tabs>
          <w:tab w:val="left" w:pos="360"/>
        </w:tabs>
        <w:spacing w:after="240"/>
        <w:ind w:left="720" w:hanging="720"/>
        <w:jc w:val="both"/>
      </w:pPr>
      <w:r w:rsidRPr="00246535">
        <w:rPr>
          <w:bCs/>
        </w:rPr>
        <w:t xml:space="preserve">12. </w:t>
      </w:r>
      <w:r w:rsidRPr="00246535">
        <w:rPr>
          <w:bCs/>
        </w:rPr>
        <w:tab/>
      </w:r>
      <w:r w:rsidR="001223A4" w:rsidRPr="00D11017">
        <w:rPr>
          <w:b/>
          <w:u w:val="single"/>
        </w:rPr>
        <w:t>Future Transfer Requirements</w:t>
      </w:r>
      <w:r w:rsidR="001223A4" w:rsidRPr="00D11017">
        <w:t>.</w:t>
      </w:r>
    </w:p>
    <w:p w14:paraId="66067218" w14:textId="11802B86" w:rsidR="001223A4" w:rsidRPr="00D11017" w:rsidRDefault="001223A4" w:rsidP="00095042">
      <w:pPr>
        <w:spacing w:after="240"/>
        <w:ind w:left="734" w:hanging="14"/>
        <w:jc w:val="both"/>
        <w:rPr>
          <w:b/>
        </w:rPr>
      </w:pPr>
      <w:r w:rsidRPr="00D11017">
        <w:rPr>
          <w:b/>
          <w:bCs/>
          <w:u w:val="single"/>
        </w:rPr>
        <w:t>Transferee Letter and its Delivery</w:t>
      </w:r>
      <w:r w:rsidRPr="00D11017">
        <w:t>.  We acknowledge and agree that we may not transfer any ERISA Restricted Notes to any person unless the Trustee has received a certificate substantially in the form of this Certificate.  Any attempt to transfer in violation of this section will be null and void</w:t>
      </w:r>
      <w:r w:rsidR="00246535">
        <w:t xml:space="preserve"> ab initio</w:t>
      </w:r>
      <w:r w:rsidRPr="00D11017">
        <w:t xml:space="preserve"> from the beginning, and of no legal </w:t>
      </w:r>
      <w:r w:rsidR="00275D3E">
        <w:t xml:space="preserve">force and </w:t>
      </w:r>
      <w:r w:rsidRPr="00D11017">
        <w:t>effect.</w:t>
      </w:r>
    </w:p>
    <w:p w14:paraId="2053E387" w14:textId="77777777" w:rsidR="001223A4" w:rsidRPr="00D11017" w:rsidRDefault="001223A4" w:rsidP="00095042">
      <w:pPr>
        <w:spacing w:after="240"/>
        <w:ind w:left="734" w:hanging="14"/>
        <w:jc w:val="both"/>
      </w:pPr>
      <w:r w:rsidRPr="00D11017">
        <w:rPr>
          <w:b/>
          <w:bCs/>
          <w:u w:val="single"/>
        </w:rPr>
        <w:t>Note</w:t>
      </w:r>
      <w:r w:rsidRPr="00D11017">
        <w:t>:  Unless you are notified otherwise, the name and address of the Trustee is as follows:</w:t>
      </w:r>
    </w:p>
    <w:p w14:paraId="4D4C7F98" w14:textId="22D3ABB1" w:rsidR="001223A4" w:rsidRPr="00D11017" w:rsidRDefault="001223A4" w:rsidP="001223A4">
      <w:pPr>
        <w:pStyle w:val="BodyText"/>
        <w:spacing w:after="120"/>
        <w:jc w:val="left"/>
      </w:pPr>
      <w:r w:rsidRPr="00D11017">
        <w:tab/>
      </w:r>
    </w:p>
    <w:p w14:paraId="7B1C7EB5" w14:textId="77777777" w:rsidR="00454E4F" w:rsidRPr="00454E4F" w:rsidRDefault="00454E4F" w:rsidP="00454E4F">
      <w:pPr>
        <w:pStyle w:val="KMKNotice"/>
        <w:rPr>
          <w:sz w:val="24"/>
          <w:szCs w:val="24"/>
          <w:u w:val="single"/>
        </w:rPr>
      </w:pPr>
      <w:r w:rsidRPr="00454E4F">
        <w:rPr>
          <w:sz w:val="24"/>
          <w:szCs w:val="24"/>
          <w:u w:val="single"/>
        </w:rPr>
        <w:t>For Note transfer purposes and presentation:</w:t>
      </w:r>
    </w:p>
    <w:p w14:paraId="0F35E3F0" w14:textId="77777777" w:rsidR="00454E4F" w:rsidRPr="00454E4F" w:rsidRDefault="00454E4F" w:rsidP="00454E4F">
      <w:pPr>
        <w:pStyle w:val="KMKNotice"/>
        <w:jc w:val="left"/>
        <w:rPr>
          <w:sz w:val="24"/>
          <w:szCs w:val="24"/>
        </w:rPr>
      </w:pPr>
      <w:r w:rsidRPr="00454E4F">
        <w:rPr>
          <w:sz w:val="24"/>
          <w:szCs w:val="24"/>
        </w:rPr>
        <w:t>Citibank, N.A., as Trustee</w:t>
      </w:r>
    </w:p>
    <w:p w14:paraId="21761D2B" w14:textId="77777777" w:rsidR="00454E4F" w:rsidRPr="00454E4F" w:rsidRDefault="00454E4F" w:rsidP="00454E4F">
      <w:pPr>
        <w:pStyle w:val="KMKNotice"/>
        <w:jc w:val="left"/>
        <w:rPr>
          <w:sz w:val="24"/>
          <w:szCs w:val="24"/>
        </w:rPr>
      </w:pPr>
      <w:r w:rsidRPr="00454E4F">
        <w:rPr>
          <w:sz w:val="24"/>
          <w:szCs w:val="24"/>
        </w:rPr>
        <w:t xml:space="preserve">480 Washington Boulevard, 30th Floor </w:t>
      </w:r>
    </w:p>
    <w:p w14:paraId="4B49D030" w14:textId="77777777" w:rsidR="00454E4F" w:rsidRPr="00454E4F" w:rsidRDefault="00454E4F" w:rsidP="00454E4F">
      <w:pPr>
        <w:pStyle w:val="KMKNotice"/>
        <w:jc w:val="left"/>
        <w:rPr>
          <w:sz w:val="24"/>
          <w:szCs w:val="24"/>
        </w:rPr>
      </w:pPr>
      <w:r w:rsidRPr="00454E4F">
        <w:rPr>
          <w:sz w:val="24"/>
          <w:szCs w:val="24"/>
        </w:rPr>
        <w:t>Jersey City, NJ 07310</w:t>
      </w:r>
    </w:p>
    <w:p w14:paraId="69C4ABE9" w14:textId="77777777" w:rsidR="00454E4F" w:rsidRPr="00454E4F" w:rsidRDefault="00454E4F" w:rsidP="00454E4F">
      <w:pPr>
        <w:pStyle w:val="KMKNotice"/>
        <w:jc w:val="left"/>
        <w:rPr>
          <w:sz w:val="24"/>
          <w:szCs w:val="24"/>
        </w:rPr>
      </w:pPr>
      <w:r w:rsidRPr="00454E4F">
        <w:rPr>
          <w:sz w:val="24"/>
          <w:szCs w:val="24"/>
        </w:rPr>
        <w:t>Attention: Securities Window – AMMC CLO 24, Limited</w:t>
      </w:r>
    </w:p>
    <w:p w14:paraId="3903E7C1" w14:textId="77777777" w:rsidR="00454E4F" w:rsidRPr="00454E4F" w:rsidRDefault="00454E4F" w:rsidP="00454E4F">
      <w:pPr>
        <w:pStyle w:val="KMKNotice"/>
        <w:jc w:val="left"/>
        <w:rPr>
          <w:sz w:val="24"/>
          <w:szCs w:val="24"/>
        </w:rPr>
      </w:pPr>
    </w:p>
    <w:p w14:paraId="65DEB658" w14:textId="77777777" w:rsidR="00454E4F" w:rsidRPr="00454E4F" w:rsidRDefault="00454E4F" w:rsidP="00454E4F">
      <w:pPr>
        <w:pStyle w:val="KMKNotice"/>
        <w:ind w:left="720"/>
        <w:jc w:val="left"/>
        <w:rPr>
          <w:sz w:val="24"/>
          <w:szCs w:val="24"/>
          <w:u w:val="single"/>
        </w:rPr>
      </w:pPr>
      <w:r w:rsidRPr="00454E4F">
        <w:rPr>
          <w:sz w:val="24"/>
          <w:szCs w:val="24"/>
        </w:rPr>
        <w:tab/>
      </w:r>
      <w:r w:rsidRPr="00454E4F">
        <w:rPr>
          <w:sz w:val="24"/>
          <w:szCs w:val="24"/>
        </w:rPr>
        <w:tab/>
      </w:r>
      <w:r w:rsidRPr="00454E4F">
        <w:rPr>
          <w:sz w:val="24"/>
          <w:szCs w:val="24"/>
          <w:u w:val="single"/>
        </w:rPr>
        <w:t>For all other purposes:</w:t>
      </w:r>
    </w:p>
    <w:p w14:paraId="2C064901" w14:textId="77777777" w:rsidR="00454E4F" w:rsidRPr="00454E4F" w:rsidRDefault="00454E4F" w:rsidP="00454E4F">
      <w:pPr>
        <w:pStyle w:val="KMKNotice"/>
        <w:jc w:val="left"/>
        <w:rPr>
          <w:sz w:val="24"/>
          <w:szCs w:val="24"/>
        </w:rPr>
      </w:pPr>
      <w:r w:rsidRPr="00454E4F">
        <w:rPr>
          <w:sz w:val="24"/>
          <w:szCs w:val="24"/>
        </w:rPr>
        <w:t>Citibank, N.A., as Trustee</w:t>
      </w:r>
    </w:p>
    <w:p w14:paraId="082B6895" w14:textId="77777777" w:rsidR="00454E4F" w:rsidRPr="00454E4F" w:rsidRDefault="00454E4F" w:rsidP="00454E4F">
      <w:pPr>
        <w:pStyle w:val="KMKNotice"/>
        <w:rPr>
          <w:sz w:val="24"/>
          <w:szCs w:val="24"/>
        </w:rPr>
      </w:pPr>
      <w:r w:rsidRPr="00454E4F">
        <w:rPr>
          <w:sz w:val="24"/>
          <w:szCs w:val="24"/>
        </w:rPr>
        <w:t>388 Greenwich Street</w:t>
      </w:r>
    </w:p>
    <w:p w14:paraId="0457DEF8" w14:textId="77777777" w:rsidR="00454E4F" w:rsidRPr="00454E4F" w:rsidRDefault="00454E4F" w:rsidP="00454E4F">
      <w:pPr>
        <w:pStyle w:val="KMKNotice"/>
        <w:rPr>
          <w:sz w:val="24"/>
          <w:szCs w:val="24"/>
        </w:rPr>
      </w:pPr>
      <w:r w:rsidRPr="00454E4F">
        <w:rPr>
          <w:sz w:val="24"/>
          <w:szCs w:val="24"/>
        </w:rPr>
        <w:t>New York, NY 10013</w:t>
      </w:r>
    </w:p>
    <w:p w14:paraId="3A118478" w14:textId="77777777" w:rsidR="00454E4F" w:rsidRPr="00454E4F" w:rsidRDefault="00454E4F" w:rsidP="00454E4F">
      <w:pPr>
        <w:pStyle w:val="KMKNotice"/>
        <w:rPr>
          <w:sz w:val="24"/>
          <w:szCs w:val="24"/>
        </w:rPr>
      </w:pPr>
      <w:r w:rsidRPr="00454E4F">
        <w:rPr>
          <w:sz w:val="24"/>
          <w:szCs w:val="24"/>
        </w:rPr>
        <w:t>Attention: Agency &amp; Trust - AMMC CLO 24, Limited</w:t>
      </w:r>
    </w:p>
    <w:p w14:paraId="4D13C829" w14:textId="77777777" w:rsidR="00454E4F" w:rsidRPr="00454E4F" w:rsidRDefault="00454E4F" w:rsidP="00454E4F">
      <w:pPr>
        <w:pStyle w:val="KMKNotice"/>
        <w:ind w:left="720"/>
        <w:jc w:val="left"/>
        <w:rPr>
          <w:sz w:val="24"/>
          <w:szCs w:val="24"/>
        </w:rPr>
      </w:pPr>
    </w:p>
    <w:p w14:paraId="0AF29B33" w14:textId="77777777" w:rsidR="00454E4F" w:rsidRPr="00454E4F" w:rsidRDefault="00454E4F" w:rsidP="00454E4F">
      <w:pPr>
        <w:pStyle w:val="KMKNotice"/>
        <w:ind w:left="720"/>
        <w:jc w:val="left"/>
        <w:rPr>
          <w:sz w:val="24"/>
          <w:szCs w:val="24"/>
        </w:rPr>
      </w:pPr>
      <w:r w:rsidRPr="00454E4F">
        <w:rPr>
          <w:sz w:val="24"/>
          <w:szCs w:val="24"/>
        </w:rPr>
        <w:t>and the name and address of the Subordinated Note Issuing and Paying Agent is as follows:</w:t>
      </w:r>
    </w:p>
    <w:p w14:paraId="18389FE3" w14:textId="77777777" w:rsidR="00454E4F" w:rsidRPr="00454E4F" w:rsidRDefault="00454E4F" w:rsidP="00454E4F">
      <w:pPr>
        <w:pStyle w:val="KMKNotice"/>
        <w:rPr>
          <w:sz w:val="24"/>
          <w:szCs w:val="24"/>
          <w:u w:val="single"/>
        </w:rPr>
      </w:pPr>
    </w:p>
    <w:p w14:paraId="4F5A8F52" w14:textId="77777777" w:rsidR="00454E4F" w:rsidRPr="00454E4F" w:rsidRDefault="00454E4F" w:rsidP="00454E4F">
      <w:pPr>
        <w:pStyle w:val="KMKNotice"/>
        <w:rPr>
          <w:sz w:val="24"/>
          <w:szCs w:val="24"/>
          <w:u w:val="single"/>
        </w:rPr>
      </w:pPr>
      <w:r w:rsidRPr="00454E4F">
        <w:rPr>
          <w:sz w:val="24"/>
          <w:szCs w:val="24"/>
          <w:u w:val="single"/>
        </w:rPr>
        <w:t>For Note transfer purposes and presentation:</w:t>
      </w:r>
    </w:p>
    <w:p w14:paraId="60391E0B" w14:textId="77777777" w:rsidR="00454E4F" w:rsidRPr="00454E4F" w:rsidRDefault="00454E4F" w:rsidP="00454E4F">
      <w:pPr>
        <w:pStyle w:val="KMKNotice"/>
        <w:jc w:val="left"/>
        <w:rPr>
          <w:sz w:val="24"/>
          <w:szCs w:val="24"/>
        </w:rPr>
      </w:pPr>
      <w:r w:rsidRPr="00454E4F">
        <w:rPr>
          <w:sz w:val="24"/>
          <w:szCs w:val="24"/>
        </w:rPr>
        <w:t>Citibank, N.A., as Subordinated Note Issuing and Paying Agent</w:t>
      </w:r>
    </w:p>
    <w:p w14:paraId="0A42835C" w14:textId="77777777" w:rsidR="00454E4F" w:rsidRPr="00454E4F" w:rsidRDefault="00454E4F" w:rsidP="00454E4F">
      <w:pPr>
        <w:pStyle w:val="KMKNotice"/>
        <w:jc w:val="left"/>
        <w:rPr>
          <w:sz w:val="24"/>
          <w:szCs w:val="24"/>
        </w:rPr>
      </w:pPr>
      <w:r w:rsidRPr="00454E4F">
        <w:rPr>
          <w:sz w:val="24"/>
          <w:szCs w:val="24"/>
        </w:rPr>
        <w:lastRenderedPageBreak/>
        <w:t xml:space="preserve">480 Washington Boulevard, 30th Floor </w:t>
      </w:r>
    </w:p>
    <w:p w14:paraId="34B62176" w14:textId="77777777" w:rsidR="00454E4F" w:rsidRPr="00454E4F" w:rsidRDefault="00454E4F" w:rsidP="00454E4F">
      <w:pPr>
        <w:pStyle w:val="KMKNotice"/>
        <w:jc w:val="left"/>
        <w:rPr>
          <w:sz w:val="24"/>
          <w:szCs w:val="24"/>
        </w:rPr>
      </w:pPr>
      <w:r w:rsidRPr="00454E4F">
        <w:rPr>
          <w:sz w:val="24"/>
          <w:szCs w:val="24"/>
        </w:rPr>
        <w:t>Jersey City, NJ 07310</w:t>
      </w:r>
    </w:p>
    <w:p w14:paraId="4A2E78D1" w14:textId="77777777" w:rsidR="00454E4F" w:rsidRPr="00454E4F" w:rsidRDefault="00454E4F" w:rsidP="00454E4F">
      <w:pPr>
        <w:pStyle w:val="KMKNotice"/>
        <w:rPr>
          <w:sz w:val="24"/>
          <w:szCs w:val="24"/>
        </w:rPr>
      </w:pPr>
      <w:r w:rsidRPr="00454E4F">
        <w:rPr>
          <w:sz w:val="24"/>
          <w:szCs w:val="24"/>
        </w:rPr>
        <w:t>Attention: Securities Window – AMMC CLO 24, Limited</w:t>
      </w:r>
    </w:p>
    <w:p w14:paraId="73DDD8AB" w14:textId="77777777" w:rsidR="00454E4F" w:rsidRPr="00454E4F" w:rsidRDefault="00454E4F" w:rsidP="00454E4F">
      <w:pPr>
        <w:pStyle w:val="KMKNotice"/>
        <w:rPr>
          <w:sz w:val="24"/>
          <w:szCs w:val="24"/>
        </w:rPr>
      </w:pPr>
    </w:p>
    <w:p w14:paraId="20CE03CC" w14:textId="77777777" w:rsidR="00454E4F" w:rsidRPr="00454E4F" w:rsidRDefault="00454E4F" w:rsidP="00454E4F">
      <w:pPr>
        <w:pStyle w:val="KMKNotice"/>
        <w:rPr>
          <w:sz w:val="24"/>
          <w:szCs w:val="24"/>
          <w:u w:val="single"/>
        </w:rPr>
      </w:pPr>
      <w:r w:rsidRPr="00454E4F">
        <w:rPr>
          <w:sz w:val="24"/>
          <w:szCs w:val="24"/>
          <w:u w:val="single"/>
        </w:rPr>
        <w:t>For all other purposes:</w:t>
      </w:r>
    </w:p>
    <w:p w14:paraId="1A745D56" w14:textId="77777777" w:rsidR="00454E4F" w:rsidRPr="00454E4F" w:rsidRDefault="00454E4F" w:rsidP="00454E4F">
      <w:pPr>
        <w:pStyle w:val="KMKNotice"/>
        <w:jc w:val="left"/>
        <w:rPr>
          <w:sz w:val="24"/>
          <w:szCs w:val="24"/>
        </w:rPr>
      </w:pPr>
      <w:r w:rsidRPr="00454E4F">
        <w:rPr>
          <w:sz w:val="24"/>
          <w:szCs w:val="24"/>
        </w:rPr>
        <w:t>Citibank, N.A., as Subordinated Note Issuing and Paying Agent</w:t>
      </w:r>
    </w:p>
    <w:p w14:paraId="7D2D76DE" w14:textId="77777777" w:rsidR="00454E4F" w:rsidRPr="00454E4F" w:rsidRDefault="00454E4F" w:rsidP="00454E4F">
      <w:pPr>
        <w:pStyle w:val="KMKNotice"/>
        <w:rPr>
          <w:sz w:val="24"/>
          <w:szCs w:val="24"/>
        </w:rPr>
      </w:pPr>
      <w:r w:rsidRPr="00454E4F">
        <w:rPr>
          <w:sz w:val="24"/>
          <w:szCs w:val="24"/>
        </w:rPr>
        <w:t>388 Greenwich Street</w:t>
      </w:r>
    </w:p>
    <w:p w14:paraId="54361F8E" w14:textId="77777777" w:rsidR="00454E4F" w:rsidRPr="00454E4F" w:rsidRDefault="00454E4F" w:rsidP="00454E4F">
      <w:pPr>
        <w:pStyle w:val="KMKNotice"/>
        <w:rPr>
          <w:sz w:val="24"/>
          <w:szCs w:val="24"/>
        </w:rPr>
      </w:pPr>
      <w:r w:rsidRPr="00454E4F">
        <w:rPr>
          <w:sz w:val="24"/>
          <w:szCs w:val="24"/>
        </w:rPr>
        <w:t>New York, NY 10013</w:t>
      </w:r>
    </w:p>
    <w:p w14:paraId="3B655CA2" w14:textId="77777777" w:rsidR="00454E4F" w:rsidRPr="00454E4F" w:rsidRDefault="00454E4F" w:rsidP="00454E4F">
      <w:pPr>
        <w:pStyle w:val="KMKNotice"/>
        <w:rPr>
          <w:sz w:val="24"/>
          <w:szCs w:val="24"/>
        </w:rPr>
      </w:pPr>
      <w:r w:rsidRPr="00454E4F">
        <w:rPr>
          <w:sz w:val="24"/>
          <w:szCs w:val="24"/>
        </w:rPr>
        <w:t>Attention: Agency &amp; Trust - AMMC CLO 24, Limited</w:t>
      </w:r>
    </w:p>
    <w:p w14:paraId="3A9F88B8" w14:textId="77777777" w:rsidR="00454E4F" w:rsidRPr="00454E4F" w:rsidRDefault="00454E4F" w:rsidP="00454E4F">
      <w:pPr>
        <w:pStyle w:val="KMKNotice"/>
        <w:rPr>
          <w:sz w:val="24"/>
          <w:szCs w:val="24"/>
        </w:rPr>
      </w:pPr>
    </w:p>
    <w:p w14:paraId="5D765923" w14:textId="77777777" w:rsidR="00095042" w:rsidRDefault="00095042" w:rsidP="008F67CF">
      <w:pPr>
        <w:ind w:left="1440"/>
      </w:pPr>
      <w:r>
        <w:br w:type="page"/>
      </w:r>
    </w:p>
    <w:p w14:paraId="20467221" w14:textId="77777777" w:rsidR="001223A4" w:rsidRPr="001223A4" w:rsidRDefault="001223A4" w:rsidP="00095042">
      <w:pPr>
        <w:pStyle w:val="BodyText"/>
        <w:rPr>
          <w:snapToGrid w:val="0"/>
        </w:rPr>
      </w:pPr>
      <w:r w:rsidRPr="001223A4">
        <w:rPr>
          <w:b/>
          <w:bCs/>
          <w:snapToGrid w:val="0"/>
        </w:rPr>
        <w:lastRenderedPageBreak/>
        <w:t>IN WITNESS WHEREOF</w:t>
      </w:r>
      <w:r w:rsidRPr="001223A4">
        <w:rPr>
          <w:snapToGrid w:val="0"/>
        </w:rPr>
        <w:t>, the undersigned has duly executed and delivered this Certificate.</w:t>
      </w:r>
    </w:p>
    <w:p w14:paraId="499515D5" w14:textId="6CA7BAB4" w:rsidR="003A5E87" w:rsidRDefault="001223A4" w:rsidP="003A5E87">
      <w:pPr>
        <w:pStyle w:val="Left"/>
      </w:pPr>
      <w:r w:rsidRPr="001223A4">
        <w:rPr>
          <w:b/>
          <w:bCs/>
        </w:rPr>
        <w:t>________________________</w:t>
      </w:r>
      <w:r w:rsidRPr="001223A4">
        <w:t xml:space="preserve"> [Insert Purchaser</w:t>
      </w:r>
      <w:r w:rsidR="0001433C">
        <w:t>’</w:t>
      </w:r>
      <w:r w:rsidRPr="001223A4">
        <w:t>s Name]</w:t>
      </w:r>
      <w:r w:rsidR="003A5E87">
        <w:br/>
      </w:r>
      <w:r w:rsidRPr="001223A4">
        <w:t>By:</w:t>
      </w:r>
      <w:r w:rsidRPr="001223A4">
        <w:br/>
        <w:t>Name:</w:t>
      </w:r>
      <w:r w:rsidRPr="001223A4">
        <w:br/>
        <w:t>Title:</w:t>
      </w:r>
      <w:r w:rsidRPr="001223A4">
        <w:br/>
        <w:t>Dated:</w:t>
      </w:r>
    </w:p>
    <w:p w14:paraId="77736EE8" w14:textId="611E3556" w:rsidR="001223A4" w:rsidRPr="001223A4" w:rsidRDefault="001223A4" w:rsidP="003A5E87">
      <w:pPr>
        <w:pStyle w:val="Left"/>
      </w:pPr>
      <w:r w:rsidRPr="001223A4">
        <w:t xml:space="preserve">This Certificate relates to U.S.$_________ of </w:t>
      </w:r>
      <w:r w:rsidR="00246535">
        <w:t xml:space="preserve">Class E </w:t>
      </w:r>
      <w:r w:rsidRPr="001223A4">
        <w:t>Notes</w:t>
      </w:r>
    </w:p>
    <w:p w14:paraId="2272B504" w14:textId="77777777" w:rsidR="001223A4" w:rsidRPr="001223A4" w:rsidRDefault="001223A4" w:rsidP="001223A4">
      <w:pPr>
        <w:pStyle w:val="BodyText"/>
        <w:rPr>
          <w:b/>
        </w:rPr>
        <w:sectPr w:rsidR="001223A4" w:rsidRPr="001223A4" w:rsidSect="00EC5691">
          <w:footerReference w:type="default" r:id="rId44"/>
          <w:footerReference w:type="first" r:id="rId45"/>
          <w:pgSz w:w="12242" w:h="15842" w:code="1"/>
          <w:pgMar w:top="1440" w:right="1440" w:bottom="1440" w:left="1440" w:header="720" w:footer="720" w:gutter="0"/>
          <w:pgNumType w:start="1"/>
          <w:cols w:space="708"/>
          <w:titlePg/>
          <w:docGrid w:linePitch="360"/>
        </w:sectPr>
      </w:pPr>
    </w:p>
    <w:p w14:paraId="25972250" w14:textId="77777777" w:rsidR="001223A4" w:rsidRPr="001223A4" w:rsidRDefault="001223A4" w:rsidP="003A5E87">
      <w:pPr>
        <w:pStyle w:val="FlushRight"/>
      </w:pPr>
      <w:r w:rsidRPr="001223A4">
        <w:lastRenderedPageBreak/>
        <w:t>EXHIBIT B5</w:t>
      </w:r>
    </w:p>
    <w:p w14:paraId="320C11F5" w14:textId="77777777" w:rsidR="001223A4" w:rsidRPr="001223A4" w:rsidRDefault="001223A4" w:rsidP="00D146AC">
      <w:pPr>
        <w:keepNext/>
        <w:spacing w:after="240"/>
        <w:jc w:val="center"/>
        <w:outlineLvl w:val="0"/>
      </w:pPr>
      <w:r w:rsidRPr="00D146AC">
        <w:rPr>
          <w:rFonts w:ascii="Times New Roman Bold" w:hAnsi="Times New Roman Bold"/>
          <w:b/>
          <w:caps/>
        </w:rPr>
        <w:t>FORM OF TRANSFEREE CERTIFICATE OF RULE 144A GLOBAL NOTE</w:t>
      </w:r>
    </w:p>
    <w:p w14:paraId="1419B501" w14:textId="77777777" w:rsidR="003A5E87" w:rsidRDefault="003A5E87" w:rsidP="001223A4"/>
    <w:p w14:paraId="3D96EE80" w14:textId="4EE078F3" w:rsidR="00AE6257" w:rsidRDefault="00965362" w:rsidP="00AE6257">
      <w:r>
        <w:t>Citibank, N.A., as Trustee</w:t>
      </w:r>
    </w:p>
    <w:p w14:paraId="148CEAA8" w14:textId="0D95FCAE" w:rsidR="00965362" w:rsidRDefault="00965362" w:rsidP="00AE6257">
      <w:r>
        <w:t>480 Washington Boulevard, 30</w:t>
      </w:r>
      <w:r w:rsidRPr="00965362">
        <w:rPr>
          <w:vertAlign w:val="superscript"/>
        </w:rPr>
        <w:t>th</w:t>
      </w:r>
      <w:r>
        <w:t xml:space="preserve"> Floor</w:t>
      </w:r>
    </w:p>
    <w:p w14:paraId="4E0B58AE" w14:textId="4D69562E" w:rsidR="00965362" w:rsidRDefault="00965362" w:rsidP="00AE6257">
      <w:r>
        <w:t>Jersey City, NJ 07310</w:t>
      </w:r>
    </w:p>
    <w:p w14:paraId="5D1C1234" w14:textId="0C44863E" w:rsidR="00965362" w:rsidRPr="001223A4" w:rsidRDefault="00965362" w:rsidP="00AE6257">
      <w:r>
        <w:t>Attention: Securities Window – AMMC CLO 24, Limited</w:t>
      </w:r>
    </w:p>
    <w:p w14:paraId="62487F16" w14:textId="77777777" w:rsidR="001223A4" w:rsidRPr="001223A4" w:rsidRDefault="001223A4" w:rsidP="001223A4">
      <w:pPr>
        <w:ind w:left="2160" w:hanging="720"/>
      </w:pPr>
    </w:p>
    <w:p w14:paraId="12405FFD" w14:textId="7E74FA45" w:rsidR="001223A4" w:rsidRPr="00856E63" w:rsidRDefault="00B443DA" w:rsidP="003A5E87">
      <w:pPr>
        <w:ind w:left="1440" w:hanging="720"/>
        <w:jc w:val="both"/>
      </w:pPr>
      <w:r>
        <w:t>Re:</w:t>
      </w:r>
      <w:r>
        <w:tab/>
      </w:r>
      <w:r w:rsidR="00100268" w:rsidRPr="00856E63">
        <w:t>AMMC CLO 2</w:t>
      </w:r>
      <w:r w:rsidR="00965362">
        <w:t>4</w:t>
      </w:r>
      <w:r w:rsidR="001223A4" w:rsidRPr="00856E63">
        <w:t xml:space="preserve">, Limited (the </w:t>
      </w:r>
      <w:r w:rsidR="0001433C">
        <w:t>“</w:t>
      </w:r>
      <w:r w:rsidR="001223A4" w:rsidRPr="00856E63">
        <w:rPr>
          <w:u w:val="single"/>
        </w:rPr>
        <w:t>Issuer</w:t>
      </w:r>
      <w:r w:rsidR="0001433C">
        <w:t>”</w:t>
      </w:r>
      <w:r w:rsidR="00DD5619" w:rsidRPr="00856E63">
        <w:t xml:space="preserve">)[, </w:t>
      </w:r>
      <w:r w:rsidR="00100268" w:rsidRPr="00856E63">
        <w:t>AMMC CLO 2</w:t>
      </w:r>
      <w:r w:rsidR="00E04B5F">
        <w:t>4</w:t>
      </w:r>
      <w:r w:rsidR="00431A13" w:rsidRPr="00856E63">
        <w:t>, LLC</w:t>
      </w:r>
      <w:r w:rsidR="001223A4" w:rsidRPr="00856E63">
        <w:t xml:space="preserve"> (the </w:t>
      </w:r>
      <w:r w:rsidR="0001433C">
        <w:t>“</w:t>
      </w:r>
      <w:r w:rsidR="001223A4" w:rsidRPr="00856E63">
        <w:rPr>
          <w:u w:val="single"/>
        </w:rPr>
        <w:t>Co-Issuer</w:t>
      </w:r>
      <w:r w:rsidR="0001433C">
        <w:t>”</w:t>
      </w:r>
      <w:r w:rsidR="001223A4" w:rsidRPr="00856E63">
        <w:t xml:space="preserve"> and together with the Issuer, the </w:t>
      </w:r>
      <w:r w:rsidR="0001433C">
        <w:t>“</w:t>
      </w:r>
      <w:r w:rsidR="001223A4" w:rsidRPr="00856E63">
        <w:rPr>
          <w:u w:val="single"/>
        </w:rPr>
        <w:t>Co-Issuers</w:t>
      </w:r>
      <w:r w:rsidR="0001433C">
        <w:t>”</w:t>
      </w:r>
      <w:r w:rsidR="001223A4" w:rsidRPr="00856E63">
        <w:t>)]</w:t>
      </w:r>
      <w:r w:rsidR="001223A4" w:rsidRPr="00856E63">
        <w:rPr>
          <w:rStyle w:val="FootnoteReference"/>
        </w:rPr>
        <w:footnoteReference w:id="36"/>
      </w:r>
      <w:r w:rsidR="001223A4" w:rsidRPr="00856E63">
        <w:t xml:space="preserve"> Class </w:t>
      </w:r>
      <w:r w:rsidR="00856E63" w:rsidRPr="00856E63">
        <w:t>[A][B][C][D][E]</w:t>
      </w:r>
      <w:r w:rsidR="00D25CB6" w:rsidRPr="00856E63">
        <w:t xml:space="preserve"> </w:t>
      </w:r>
      <w:r w:rsidR="001223A4" w:rsidRPr="00856E63">
        <w:t xml:space="preserve">Notes due </w:t>
      </w:r>
      <w:r w:rsidR="00E04B5F">
        <w:t>2035</w:t>
      </w:r>
    </w:p>
    <w:p w14:paraId="4AAF1D17" w14:textId="77777777" w:rsidR="001223A4" w:rsidRPr="00856E63" w:rsidRDefault="001223A4" w:rsidP="001223A4">
      <w:pPr>
        <w:ind w:left="2160" w:hanging="720"/>
      </w:pPr>
    </w:p>
    <w:p w14:paraId="3AFBCD54" w14:textId="26129856" w:rsidR="001223A4" w:rsidRPr="00856E63" w:rsidRDefault="001223A4" w:rsidP="001223A4">
      <w:pPr>
        <w:pStyle w:val="Text-5ind"/>
        <w:jc w:val="both"/>
        <w:rPr>
          <w:sz w:val="24"/>
          <w:szCs w:val="24"/>
        </w:rPr>
      </w:pPr>
      <w:r w:rsidRPr="00856E63">
        <w:rPr>
          <w:sz w:val="24"/>
          <w:szCs w:val="24"/>
        </w:rPr>
        <w:t xml:space="preserve">Reference is hereby made to the Indenture dated as of </w:t>
      </w:r>
      <w:r w:rsidR="00E04B5F">
        <w:rPr>
          <w:sz w:val="24"/>
          <w:szCs w:val="24"/>
        </w:rPr>
        <w:t>December 14, 2021</w:t>
      </w:r>
      <w:r w:rsidR="00C774D9" w:rsidRPr="00856E63">
        <w:rPr>
          <w:sz w:val="24"/>
          <w:szCs w:val="24"/>
        </w:rPr>
        <w:t xml:space="preserve"> </w:t>
      </w:r>
      <w:r w:rsidRPr="00856E63">
        <w:rPr>
          <w:sz w:val="24"/>
          <w:szCs w:val="24"/>
        </w:rPr>
        <w:t>between the Issuer, [the Co-Issuer]</w:t>
      </w:r>
      <w:r w:rsidRPr="00856E63">
        <w:rPr>
          <w:rStyle w:val="FootnoteReference"/>
          <w:sz w:val="24"/>
          <w:szCs w:val="24"/>
        </w:rPr>
        <w:footnoteReference w:id="37"/>
      </w:r>
      <w:r w:rsidR="00DD5619" w:rsidRPr="00856E63">
        <w:rPr>
          <w:sz w:val="24"/>
          <w:szCs w:val="24"/>
        </w:rPr>
        <w:t xml:space="preserve"> [</w:t>
      </w:r>
      <w:r w:rsidR="00100268" w:rsidRPr="00856E63">
        <w:rPr>
          <w:sz w:val="24"/>
          <w:szCs w:val="24"/>
        </w:rPr>
        <w:t>AMMC CLO 2</w:t>
      </w:r>
      <w:r w:rsidR="00E04B5F">
        <w:rPr>
          <w:sz w:val="24"/>
          <w:szCs w:val="24"/>
        </w:rPr>
        <w:t>4</w:t>
      </w:r>
      <w:r w:rsidR="00DD5619" w:rsidRPr="00856E63">
        <w:rPr>
          <w:sz w:val="24"/>
          <w:szCs w:val="24"/>
        </w:rPr>
        <w:t xml:space="preserve">, </w:t>
      </w:r>
      <w:r w:rsidR="00BC22B1" w:rsidRPr="00856E63">
        <w:rPr>
          <w:sz w:val="24"/>
          <w:szCs w:val="24"/>
        </w:rPr>
        <w:t>LLC</w:t>
      </w:r>
      <w:r w:rsidRPr="00856E63">
        <w:rPr>
          <w:sz w:val="24"/>
          <w:szCs w:val="24"/>
        </w:rPr>
        <w:t xml:space="preserve"> (the </w:t>
      </w:r>
      <w:r w:rsidR="0001433C">
        <w:rPr>
          <w:sz w:val="24"/>
          <w:szCs w:val="24"/>
        </w:rPr>
        <w:t>“</w:t>
      </w:r>
      <w:r w:rsidRPr="00856E63">
        <w:rPr>
          <w:sz w:val="24"/>
          <w:szCs w:val="24"/>
          <w:u w:val="single"/>
        </w:rPr>
        <w:t>Co-Issuer</w:t>
      </w:r>
      <w:r w:rsidR="0001433C">
        <w:rPr>
          <w:sz w:val="24"/>
          <w:szCs w:val="24"/>
        </w:rPr>
        <w:t>”</w:t>
      </w:r>
      <w:r w:rsidRPr="00856E63">
        <w:rPr>
          <w:sz w:val="24"/>
          <w:szCs w:val="24"/>
        </w:rPr>
        <w:t xml:space="preserve"> and together with the Issuer, the </w:t>
      </w:r>
      <w:r w:rsidR="0001433C">
        <w:rPr>
          <w:sz w:val="24"/>
          <w:szCs w:val="24"/>
        </w:rPr>
        <w:t>“</w:t>
      </w:r>
      <w:r w:rsidRPr="00856E63">
        <w:rPr>
          <w:sz w:val="24"/>
          <w:szCs w:val="24"/>
          <w:u w:val="single"/>
        </w:rPr>
        <w:t>Co-Issuers</w:t>
      </w:r>
      <w:r w:rsidR="0001433C">
        <w:rPr>
          <w:sz w:val="24"/>
          <w:szCs w:val="24"/>
        </w:rPr>
        <w:t>”</w:t>
      </w:r>
      <w:r w:rsidRPr="00856E63">
        <w:rPr>
          <w:sz w:val="24"/>
          <w:szCs w:val="24"/>
        </w:rPr>
        <w:t>)]</w:t>
      </w:r>
      <w:r w:rsidRPr="00856E63">
        <w:rPr>
          <w:rStyle w:val="FootnoteReference"/>
          <w:sz w:val="24"/>
          <w:szCs w:val="24"/>
        </w:rPr>
        <w:footnoteReference w:id="38"/>
      </w:r>
      <w:r w:rsidRPr="00856E63">
        <w:rPr>
          <w:sz w:val="24"/>
          <w:szCs w:val="24"/>
        </w:rPr>
        <w:t xml:space="preserve">and </w:t>
      </w:r>
      <w:r w:rsidR="00E04B5F">
        <w:rPr>
          <w:sz w:val="24"/>
          <w:szCs w:val="24"/>
        </w:rPr>
        <w:t>Citibank, N.A.</w:t>
      </w:r>
      <w:r w:rsidRPr="00856E63">
        <w:rPr>
          <w:sz w:val="24"/>
          <w:szCs w:val="24"/>
        </w:rPr>
        <w:t xml:space="preserve">, as Trustee and, solely as expressly specified therein, in its individual capacity (as amended from time to time, the </w:t>
      </w:r>
      <w:r w:rsidR="0001433C">
        <w:rPr>
          <w:sz w:val="24"/>
          <w:szCs w:val="24"/>
        </w:rPr>
        <w:t>“</w:t>
      </w:r>
      <w:r w:rsidRPr="00856E63">
        <w:rPr>
          <w:sz w:val="24"/>
          <w:szCs w:val="24"/>
          <w:u w:val="single"/>
        </w:rPr>
        <w:t>Indenture</w:t>
      </w:r>
      <w:r w:rsidR="0001433C">
        <w:rPr>
          <w:sz w:val="24"/>
          <w:szCs w:val="24"/>
        </w:rPr>
        <w:t>”</w:t>
      </w:r>
      <w:r w:rsidRPr="00856E63">
        <w:rPr>
          <w:sz w:val="24"/>
          <w:szCs w:val="24"/>
        </w:rPr>
        <w:t xml:space="preserve">).  Capitalized terms used but not defined herein shall have the meanings ascribed to them in the Indenture or, if not defined therein, the final offering circular in respect of the Secured Notes referenced below. </w:t>
      </w:r>
    </w:p>
    <w:p w14:paraId="6900DE6A" w14:textId="052D8E40" w:rsidR="001223A4" w:rsidRPr="00856E63" w:rsidRDefault="001223A4" w:rsidP="003A5E87">
      <w:pPr>
        <w:pStyle w:val="BodyText"/>
      </w:pPr>
      <w:r w:rsidRPr="00856E63">
        <w:t>This letter relates to U.S.$[</w:t>
      </w:r>
      <w:r w:rsidRPr="00856E63">
        <w:rPr>
          <w:b/>
          <w:bCs/>
        </w:rPr>
        <w:t xml:space="preserve">___________] </w:t>
      </w:r>
      <w:r w:rsidRPr="00856E63">
        <w:t xml:space="preserve">Aggregate Outstanding Amount of the Class </w:t>
      </w:r>
      <w:r w:rsidR="00E04B5F">
        <w:t>[A</w:t>
      </w:r>
      <w:r w:rsidR="00856E63" w:rsidRPr="00856E63">
        <w:t xml:space="preserve">][B][C][D][E] </w:t>
      </w:r>
      <w:r w:rsidRPr="00856E63">
        <w:t xml:space="preserve">Notes (the </w:t>
      </w:r>
      <w:r w:rsidR="0001433C">
        <w:t>“</w:t>
      </w:r>
      <w:r w:rsidRPr="00856E63">
        <w:rPr>
          <w:bCs/>
          <w:u w:val="single"/>
        </w:rPr>
        <w:t>Secured Notes</w:t>
      </w:r>
      <w:r w:rsidR="0001433C">
        <w:t>”</w:t>
      </w:r>
      <w:r w:rsidRPr="00856E63">
        <w:t xml:space="preserve">), which are to be transferred to the undersigned transferee (the </w:t>
      </w:r>
      <w:r w:rsidR="0001433C">
        <w:t>“</w:t>
      </w:r>
      <w:r w:rsidRPr="00856E63">
        <w:rPr>
          <w:u w:val="single"/>
        </w:rPr>
        <w:t>Transferee</w:t>
      </w:r>
      <w:r w:rsidR="0001433C">
        <w:t>”</w:t>
      </w:r>
      <w:r w:rsidRPr="00856E63">
        <w:t xml:space="preserve">) in the form of a Rule 144A Global Note representing Class </w:t>
      </w:r>
      <w:r w:rsidR="00856E63" w:rsidRPr="00856E63">
        <w:t>[A][B][C][D][E]</w:t>
      </w:r>
      <w:r w:rsidR="00B25B9B" w:rsidRPr="00856E63">
        <w:t xml:space="preserve"> </w:t>
      </w:r>
      <w:r w:rsidRPr="00856E63">
        <w:t xml:space="preserve">Notes pursuant to Section 2.5(f) of the Indenture.  </w:t>
      </w:r>
    </w:p>
    <w:p w14:paraId="61616C9C" w14:textId="55215E38" w:rsidR="001223A4" w:rsidRPr="001223A4" w:rsidRDefault="001223A4" w:rsidP="003A5E87">
      <w:pPr>
        <w:pStyle w:val="BodyText"/>
      </w:pPr>
      <w:r w:rsidRPr="001223A4">
        <w:t xml:space="preserve">In connection with such request, and in respect of such Secured Notes, the Transferee does hereby certify that the Secured Notes are being transferred (i) in accordance with the transfer restrictions set forth in the Indenture and (ii) pursuant to an exemption from registration under the United States Securities Act of 1933, as amended (the </w:t>
      </w:r>
      <w:r w:rsidR="0001433C">
        <w:t>“</w:t>
      </w:r>
      <w:r w:rsidRPr="004D60F6">
        <w:rPr>
          <w:bCs/>
          <w:u w:val="single"/>
        </w:rPr>
        <w:t>Securities Act</w:t>
      </w:r>
      <w:r w:rsidR="0001433C">
        <w:t>”</w:t>
      </w:r>
      <w:r w:rsidRPr="001223A4">
        <w:t>) and in accordance with any applicable securities laws of any state of the United States or any other jurisdiction.</w:t>
      </w:r>
    </w:p>
    <w:p w14:paraId="71909049" w14:textId="77777777" w:rsidR="001223A4" w:rsidRPr="001223A4" w:rsidRDefault="001223A4" w:rsidP="003A5E87">
      <w:pPr>
        <w:pStyle w:val="BodyText"/>
      </w:pPr>
      <w:r w:rsidRPr="001223A4">
        <w:t>In addition, the Transferee hereby represents, warrants and covenants for the benefit of the [Co-Issuers and their]</w:t>
      </w:r>
      <w:r w:rsidRPr="001223A4">
        <w:rPr>
          <w:rStyle w:val="FootnoteReference"/>
        </w:rPr>
        <w:footnoteReference w:id="39"/>
      </w:r>
      <w:r w:rsidRPr="001223A4">
        <w:t xml:space="preserve"> [Issuer and its]</w:t>
      </w:r>
      <w:r w:rsidRPr="001223A4">
        <w:rPr>
          <w:rStyle w:val="FootnoteReference"/>
        </w:rPr>
        <w:footnoteReference w:id="40"/>
      </w:r>
      <w:r w:rsidRPr="001223A4">
        <w:t xml:space="preserve"> counsel that </w:t>
      </w:r>
      <w:r w:rsidR="00052191">
        <w:t>the Transferee is</w:t>
      </w:r>
      <w:r w:rsidRPr="001223A4">
        <w:t>:</w:t>
      </w:r>
    </w:p>
    <w:p w14:paraId="51FC24C6" w14:textId="59A53984" w:rsidR="001A65CC" w:rsidRPr="001223A4" w:rsidRDefault="001A65CC" w:rsidP="001A65CC">
      <w:pPr>
        <w:pStyle w:val="BodyTextFirstIndent2"/>
        <w:ind w:left="0" w:firstLine="0"/>
        <w:rPr>
          <w:rFonts w:eastAsia="MS Mincho"/>
        </w:rPr>
      </w:pPr>
      <w:r>
        <w:tab/>
      </w:r>
      <w:r w:rsidRPr="001223A4">
        <w:t>(a)</w:t>
      </w:r>
      <w:r w:rsidRPr="001223A4">
        <w:tab/>
      </w:r>
      <w:r w:rsidR="00B02ED8" w:rsidRPr="00B02ED8">
        <w:t xml:space="preserve">a </w:t>
      </w:r>
      <w:r w:rsidR="0001433C">
        <w:t>“</w:t>
      </w:r>
      <w:r w:rsidR="00B02ED8" w:rsidRPr="00B02ED8">
        <w:t>qualified institutional buyer</w:t>
      </w:r>
      <w:r w:rsidR="0001433C">
        <w:t>”</w:t>
      </w:r>
      <w:r w:rsidR="00B02ED8" w:rsidRPr="00B02ED8">
        <w:t xml:space="preserve"> as defined in Rule 144A under the Securities Act (a </w:t>
      </w:r>
      <w:r w:rsidR="0001433C">
        <w:t>“</w:t>
      </w:r>
      <w:r w:rsidR="00B02ED8" w:rsidRPr="003E208E">
        <w:rPr>
          <w:u w:val="single"/>
        </w:rPr>
        <w:t>Qualified Institutional Buyer</w:t>
      </w:r>
      <w:r w:rsidR="0001433C">
        <w:t>”</w:t>
      </w:r>
      <w:r w:rsidR="00B02ED8" w:rsidRPr="00B02ED8">
        <w:t xml:space="preserve">) who is also a </w:t>
      </w:r>
      <w:r w:rsidR="0001433C">
        <w:t>“</w:t>
      </w:r>
      <w:r w:rsidR="00B02ED8" w:rsidRPr="00B02ED8">
        <w:t>qualified purchaser</w:t>
      </w:r>
      <w:r w:rsidR="0001433C">
        <w:t>”</w:t>
      </w:r>
      <w:r w:rsidR="00B02ED8" w:rsidRPr="00B02ED8">
        <w:t xml:space="preserve"> </w:t>
      </w:r>
      <w:r w:rsidR="00EE0D0C" w:rsidRPr="001223A4">
        <w:t xml:space="preserve">(within the meaning of the Investment Company Act of 1940, as amended (the </w:t>
      </w:r>
      <w:r w:rsidR="0001433C">
        <w:t>“</w:t>
      </w:r>
      <w:r w:rsidR="00EE0D0C" w:rsidRPr="004D60F6">
        <w:rPr>
          <w:u w:val="single"/>
        </w:rPr>
        <w:t>Investment Company Act</w:t>
      </w:r>
      <w:r w:rsidR="0001433C">
        <w:t>”</w:t>
      </w:r>
      <w:r w:rsidR="00EE0D0C" w:rsidRPr="001223A4">
        <w:t xml:space="preserve">), </w:t>
      </w:r>
      <w:r w:rsidR="00B02ED8" w:rsidRPr="00B02ED8">
        <w:t xml:space="preserve">and the rules thereunder, a </w:t>
      </w:r>
      <w:r w:rsidR="0001433C">
        <w:t>“</w:t>
      </w:r>
      <w:r w:rsidR="00B02ED8" w:rsidRPr="003E208E">
        <w:rPr>
          <w:u w:val="single"/>
        </w:rPr>
        <w:t>Qualified Purchaser</w:t>
      </w:r>
      <w:r w:rsidR="0001433C">
        <w:t>”</w:t>
      </w:r>
      <w:r w:rsidR="00B02ED8" w:rsidRPr="00B02ED8">
        <w:t>) or an entity owned or beneficially owned exclusively by Qualified Purchasers, and is acquiring the Secured Notes in reliance on the exemption from Securities Act registration provided by Rule 144A thereunder; and</w:t>
      </w:r>
    </w:p>
    <w:p w14:paraId="511B9B44" w14:textId="5D2C1A6C" w:rsidR="001223A4" w:rsidRPr="001223A4" w:rsidRDefault="001223A4" w:rsidP="003A5E87">
      <w:pPr>
        <w:pStyle w:val="BodyText"/>
        <w:rPr>
          <w:rFonts w:eastAsia="MS Mincho"/>
        </w:rPr>
      </w:pPr>
      <w:r w:rsidRPr="001223A4">
        <w:rPr>
          <w:rFonts w:eastAsia="MS Mincho"/>
        </w:rPr>
        <w:lastRenderedPageBreak/>
        <w:t>(b)</w:t>
      </w:r>
      <w:r w:rsidRPr="001223A4">
        <w:rPr>
          <w:rFonts w:eastAsia="MS Mincho"/>
        </w:rPr>
        <w:tab/>
        <w:t xml:space="preserve">acquiring the Secured Notes for </w:t>
      </w:r>
      <w:r w:rsidR="00052191">
        <w:rPr>
          <w:rFonts w:eastAsia="MS Mincho"/>
        </w:rPr>
        <w:t xml:space="preserve">its own </w:t>
      </w:r>
      <w:r w:rsidRPr="001223A4">
        <w:rPr>
          <w:rFonts w:eastAsia="MS Mincho"/>
        </w:rPr>
        <w:t>account (and not for the account of any other Person) in a</w:t>
      </w:r>
      <w:r w:rsidR="00DD5619">
        <w:rPr>
          <w:rFonts w:eastAsia="MS Mincho"/>
        </w:rPr>
        <w:t xml:space="preserve"> </w:t>
      </w:r>
      <w:r w:rsidR="00C27F33">
        <w:rPr>
          <w:rFonts w:eastAsia="MS Mincho"/>
        </w:rPr>
        <w:t>m</w:t>
      </w:r>
      <w:r w:rsidR="00DD5619">
        <w:rPr>
          <w:rFonts w:eastAsia="MS Mincho"/>
        </w:rPr>
        <w:t xml:space="preserve">inimum </w:t>
      </w:r>
      <w:r w:rsidR="00C27F33">
        <w:rPr>
          <w:rFonts w:eastAsia="MS Mincho"/>
        </w:rPr>
        <w:t>d</w:t>
      </w:r>
      <w:r w:rsidR="00DD5619">
        <w:rPr>
          <w:rFonts w:eastAsia="MS Mincho"/>
        </w:rPr>
        <w:t>enomination of U.S.$</w:t>
      </w:r>
      <w:r w:rsidR="00D12AF0">
        <w:rPr>
          <w:rFonts w:eastAsia="MS Mincho"/>
        </w:rPr>
        <w:t>250</w:t>
      </w:r>
      <w:r w:rsidRPr="001223A4">
        <w:rPr>
          <w:rFonts w:eastAsia="MS Mincho"/>
        </w:rPr>
        <w:t>,000</w:t>
      </w:r>
      <w:r w:rsidR="00395E10">
        <w:rPr>
          <w:rFonts w:eastAsia="MS Mincho"/>
        </w:rPr>
        <w:t xml:space="preserve"> and in integral multiples of </w:t>
      </w:r>
      <w:r w:rsidRPr="001223A4">
        <w:rPr>
          <w:rFonts w:eastAsia="MS Mincho"/>
        </w:rPr>
        <w:t>U.S.$1.00</w:t>
      </w:r>
      <w:r w:rsidR="00395E10">
        <w:rPr>
          <w:rFonts w:eastAsia="MS Mincho"/>
        </w:rPr>
        <w:t xml:space="preserve"> </w:t>
      </w:r>
      <w:r w:rsidRPr="001223A4">
        <w:rPr>
          <w:rFonts w:eastAsia="MS Mincho"/>
        </w:rPr>
        <w:t xml:space="preserve">in excess thereof. </w:t>
      </w:r>
    </w:p>
    <w:p w14:paraId="2B2069A7" w14:textId="77777777" w:rsidR="001223A4" w:rsidRPr="001223A4" w:rsidRDefault="001223A4" w:rsidP="003A5E87">
      <w:pPr>
        <w:pStyle w:val="BodyText"/>
        <w:rPr>
          <w:rFonts w:eastAsia="MS Mincho"/>
        </w:rPr>
      </w:pPr>
      <w:bookmarkStart w:id="31" w:name="OLE_LINK1"/>
      <w:bookmarkStart w:id="32" w:name="OLE_LINK2"/>
      <w:r w:rsidRPr="001223A4">
        <w:t>The Transferee further represents, warrants and agrees as follows:</w:t>
      </w:r>
    </w:p>
    <w:p w14:paraId="1581FF5E" w14:textId="1D912C0C" w:rsidR="001223A4" w:rsidRPr="001223A4" w:rsidRDefault="001223A4" w:rsidP="002E70C4">
      <w:pPr>
        <w:pStyle w:val="BodyText"/>
        <w:ind w:firstLine="1440"/>
      </w:pPr>
      <w:r w:rsidRPr="001223A4">
        <w:t>1.</w:t>
      </w:r>
      <w:r w:rsidRPr="001223A4">
        <w:tab/>
        <w:t>In connection with the purchase of the Secured Notes: (A) none of the Co</w:t>
      </w:r>
      <w:r w:rsidR="00AE6257">
        <w:t xml:space="preserve">-Issuers, </w:t>
      </w:r>
      <w:r w:rsidR="003C6374" w:rsidRPr="00BB4ACC">
        <w:rPr>
          <w:bCs/>
        </w:rPr>
        <w:t xml:space="preserve">the </w:t>
      </w:r>
      <w:r w:rsidR="003C6374">
        <w:rPr>
          <w:bCs/>
        </w:rPr>
        <w:t>Initial Purchaser</w:t>
      </w:r>
      <w:r w:rsidR="003C6374" w:rsidRPr="00BB4ACC">
        <w:rPr>
          <w:bCs/>
        </w:rPr>
        <w:t xml:space="preserve">, </w:t>
      </w:r>
      <w:r w:rsidRPr="001223A4">
        <w:t>the Collateral Manager, the Trustee, the Subordinated Note Issuing and Paying Agent, the Collateral Administrator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Co-Issuers, the Collateral Manager, the Trustee, the Subordinated Note Issuing and Paying Agent, the Collateral Admin</w:t>
      </w:r>
      <w:r w:rsidR="00AE6257">
        <w:t xml:space="preserve">istrator, </w:t>
      </w:r>
      <w:r w:rsidR="003C6374" w:rsidRPr="00BB4ACC">
        <w:rPr>
          <w:bCs/>
        </w:rPr>
        <w:t xml:space="preserve">the </w:t>
      </w:r>
      <w:r w:rsidR="003C6374">
        <w:rPr>
          <w:bCs/>
        </w:rPr>
        <w:t>Initial Purchaser,</w:t>
      </w:r>
      <w:r w:rsidR="003C6374" w:rsidRPr="00BB4ACC">
        <w:rPr>
          <w:bCs/>
        </w:rPr>
        <w:t xml:space="preserve"> </w:t>
      </w:r>
      <w:r w:rsidRPr="001223A4">
        <w:t>or any of their respective Affiliates other than any statements in the final offering circular for such Secured Notes, and such Transferee has read and understands the final offering circular for such Secured Notes (including, without limitation, the descriptions therein of the structure of the transaction in which the Secured Notes are being issued and the risks to purchasers of the Secured Notes); (C) 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the Trustee, the Subordinated Note Issuing and Paying Agent, the Collateral Admin</w:t>
      </w:r>
      <w:r w:rsidR="00AE6257">
        <w:t xml:space="preserve">istrator, </w:t>
      </w:r>
      <w:r w:rsidR="003C6374" w:rsidRPr="00BB4ACC">
        <w:rPr>
          <w:bCs/>
        </w:rPr>
        <w:t xml:space="preserve">the </w:t>
      </w:r>
      <w:r w:rsidR="003C6374">
        <w:rPr>
          <w:bCs/>
        </w:rPr>
        <w:t>Initial Purchaser,</w:t>
      </w:r>
      <w:r w:rsidR="003C6374" w:rsidRPr="00BB4ACC">
        <w:rPr>
          <w:bCs/>
        </w:rPr>
        <w:t xml:space="preserve"> </w:t>
      </w:r>
      <w:r w:rsidRPr="001223A4">
        <w:t xml:space="preserve">or any of their respective Affiliates; (D) the Transferee is both (x) a Qualified Institutional Buyer that is not a broker-dealer which owns and invests on a discretionary basis less than U.S.$25,000,000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of the plan and (y) a Qualified Purchaser for purposes of Section 3(c)(7) of the Investment Company Act or an entity owned or beneficially owned exclusively by Qualified Purchasers; (E) the Transferee is acquiring its interest in such Secured Notes for its own account for investment and not with a view to the resale, distribution or other disposition thereof in violation of the Securities Act; (F) the Transferee was not formed for the purpose of investing in such Secured Notes; (G) the Transferee understands that the Issuer may receive a list of participants holding interests in the Secured Notes from one or more book-entry depositories; (H) the Transferee will hold and transfer at least the </w:t>
      </w:r>
      <w:r w:rsidR="00BD3B53">
        <w:t>M</w:t>
      </w:r>
      <w:r w:rsidRPr="001223A4">
        <w:t xml:space="preserve">inimum </w:t>
      </w:r>
      <w:r w:rsidR="00BD3B53">
        <w:t>D</w:t>
      </w:r>
      <w:r w:rsidRPr="001223A4">
        <w:t xml:space="preserve">enomination of such Secured Notes; (I) the Transferee is a sophisticated investor and is purchasing the Secured Notes with a full understanding of all of the terms, conditions and risks thereof, and it is capable of assuming and willing to assume those risks; (J) the Transferee will provide notice of the relevant transfer restrictions to subsequent transferees, including that the Transferee may be relying on the exemption from registration under the Securities Act provided by Rule 144A thereunder; (K) none of the Transferee or any of its affiliates (as such term is defined in Rule 501(b) of Regulation D under the Securities Act) or any other Person acting on any of their behalf has engaged or will engage, in connection with such Secured Notes, in any form of (i) general solicitation or general advertising within the meaning of Rule 502(c) under the Securities Act or (ii) directed selling efforts within the meaning of Rule 902(c) of Regulation S thereunder; and (L) the Transferee has not solicited and will not solicit offers for such Secured Notes and has </w:t>
      </w:r>
      <w:r w:rsidRPr="001223A4">
        <w:lastRenderedPageBreak/>
        <w:t>not arranged and will not arrange commitments to purchase such Secured Notes, except in accordance with the Indenture and any applicable U.S. federal and state securities laws and the securities laws of any other jurisdiction in which such Secured Notes have been offered.</w:t>
      </w:r>
    </w:p>
    <w:p w14:paraId="372E6881" w14:textId="2C4B6268" w:rsidR="001223A4" w:rsidRPr="001223A4" w:rsidRDefault="001223A4" w:rsidP="002E70C4">
      <w:pPr>
        <w:pStyle w:val="BodyText"/>
        <w:tabs>
          <w:tab w:val="left" w:pos="1440"/>
        </w:tabs>
        <w:ind w:firstLine="1440"/>
      </w:pPr>
      <w:r w:rsidRPr="001223A4">
        <w:t>2.</w:t>
      </w:r>
      <w:r w:rsidRPr="001223A4">
        <w:tab/>
        <w:t xml:space="preserve">The Transferee understands that the Secured Notes are being offered only in a transaction not involving any public offering in the United States within the meaning of the Securities Act, such Secured Notes have not been and will not be registered under the Securities Act, and, if in the future it decides to offer, resell, pledge or otherwise transfer the Secured Notes, such Secured Notes may be offered, resold, pledged or otherwise transferred only in accordance with the provisions of the Indenture and the legends on such Secured Notes, including any requirement for written certifications.  In particular, the Transferee understands that the Secured Notes may be transferred only (I) to a person that is (a) a </w:t>
      </w:r>
      <w:r w:rsidR="00F65174" w:rsidRPr="006D443E">
        <w:t>Qualified Purchaser</w:t>
      </w:r>
      <w:r w:rsidR="00F65174">
        <w:t xml:space="preserve"> or </w:t>
      </w:r>
      <w:r w:rsidRPr="001223A4">
        <w:t xml:space="preserve">an entity </w:t>
      </w:r>
      <w:r w:rsidR="00076380">
        <w:t xml:space="preserve">owned or </w:t>
      </w:r>
      <w:r w:rsidRPr="001223A4">
        <w:t>beneficially owned exclusively by Qualified Purchasers</w:t>
      </w:r>
      <w:r w:rsidR="00F65174">
        <w:t>,</w:t>
      </w:r>
      <w:r w:rsidRPr="001223A4">
        <w:t xml:space="preserve"> that is either (i) a </w:t>
      </w:r>
      <w:r w:rsidR="0001433C">
        <w:t>“</w:t>
      </w:r>
      <w:r w:rsidRPr="001223A4">
        <w:t>qualified institutional buyer</w:t>
      </w:r>
      <w:r w:rsidR="0001433C">
        <w:t>”</w:t>
      </w:r>
      <w:r w:rsidRPr="001223A4">
        <w:t xml:space="preserve"> as defined in Rule 144A under the Securities Act who purchases such Secured Notes in reliance on the exemption from Securities Act registration provided by Rule 144A thereunder or (ii)</w:t>
      </w:r>
      <w:r w:rsidR="006D443E">
        <w:t xml:space="preserve"> in the case of an ERISA Restricted Note,</w:t>
      </w:r>
      <w:r w:rsidRPr="001223A4">
        <w:t xml:space="preserve"> an institutional </w:t>
      </w:r>
      <w:r w:rsidR="0001433C">
        <w:t>“</w:t>
      </w:r>
      <w:r w:rsidRPr="001223A4">
        <w:t>accredited investor</w:t>
      </w:r>
      <w:r w:rsidR="0001433C">
        <w:t>”</w:t>
      </w:r>
      <w:r w:rsidRPr="001223A4">
        <w:t xml:space="preserve"> as defined in Rule 501(a)(1)-(3) or (7) under the Securities Act that purchases such Secured Notes in a non-public transaction </w:t>
      </w:r>
      <w:r w:rsidR="00F65174">
        <w:t>or (b)</w:t>
      </w:r>
      <w:r w:rsidR="006D443E" w:rsidRPr="006D443E">
        <w:t xml:space="preserve"> </w:t>
      </w:r>
      <w:r w:rsidR="006D443E">
        <w:t>in the case of an ERISA Restricted Note,</w:t>
      </w:r>
      <w:r w:rsidR="00F65174">
        <w:t xml:space="preserve"> a Knowledgeable Employee (as defined in Rule 3c-5 promulgated under the Investment Company Act (a </w:t>
      </w:r>
      <w:r w:rsidR="0001433C">
        <w:t>“</w:t>
      </w:r>
      <w:r w:rsidR="00F65174">
        <w:rPr>
          <w:u w:val="single"/>
        </w:rPr>
        <w:t>Knowledgeable Employee</w:t>
      </w:r>
      <w:r w:rsidR="0001433C">
        <w:t>”</w:t>
      </w:r>
      <w:r w:rsidR="00F65174">
        <w:t>)) with respect to the Issuer, or an entity owned exclusively by Knowledgeable Employees with respect to the Issuer, that is</w:t>
      </w:r>
      <w:r w:rsidRPr="001223A4">
        <w:t xml:space="preserve"> an </w:t>
      </w:r>
      <w:r w:rsidR="0001433C">
        <w:t>“</w:t>
      </w:r>
      <w:r w:rsidRPr="001223A4">
        <w:t>accredited investor</w:t>
      </w:r>
      <w:r w:rsidR="0001433C">
        <w:t>”</w:t>
      </w:r>
      <w:r w:rsidRPr="001223A4">
        <w:t xml:space="preserve"> as defined in Rule 501(a) under the Securities Act that purchases such Secured Notes in a non-public transaction or (II) to a person that is not a </w:t>
      </w:r>
      <w:r w:rsidR="0001433C">
        <w:t>“</w:t>
      </w:r>
      <w:r w:rsidRPr="001223A4">
        <w:t>U.S. person</w:t>
      </w:r>
      <w:r w:rsidR="0001433C">
        <w:t>”</w:t>
      </w:r>
      <w:r w:rsidRPr="001223A4">
        <w:t xml:space="preserve"> as defined in Regulation S under the Securities Act, and is acquiring the Secured Notes in an offshore transaction (as defined in Regulation S thereunder) in reliance on the exemption from registration provided by Regulation S thereunder.  The Transferee acknowledges that no representation has been made as to the availability of any exemption under the Securities Act or any state securities laws for resale of the Secured Notes.  The Transferee understands that neither of the Co-Issuers has been registered under the Investment Company Act, and that the Co-Issuers are exempt from registration as such by virtue of Section 3(c)(7) of the Investment Company Act.  The Transferee understands and acknowledges that the Issuer has the right, under the Indenture, to compel any Holder or beneficial owner of an interest in the Secured Notes that fails to comply with the foregoing requirements to sell its interest in such Secured Notes, or may sell such interest on behalf of such Holder or owner. </w:t>
      </w:r>
    </w:p>
    <w:p w14:paraId="0A6BEEEA" w14:textId="77777777" w:rsidR="00B02ED8" w:rsidRDefault="00DD3898" w:rsidP="002E70C4">
      <w:pPr>
        <w:pStyle w:val="BodyText"/>
        <w:tabs>
          <w:tab w:val="left" w:pos="1440"/>
        </w:tabs>
        <w:ind w:firstLine="1440"/>
      </w:pPr>
      <w:r>
        <w:t>3</w:t>
      </w:r>
      <w:r w:rsidR="001223A4" w:rsidRPr="001223A4">
        <w:t>.</w:t>
      </w:r>
      <w:r w:rsidR="001223A4" w:rsidRPr="001223A4">
        <w:tab/>
      </w:r>
      <w:r w:rsidR="00B02ED8" w:rsidRPr="00B02ED8">
        <w:t>The Transferee will provide notice to each Person to whom it proposes to transfer any interest in the Secured Notes of the transfer restrictions and representations set forth in Section 2.5 (Registration, Registration of Transfer and Exchange) of the Indenture, including the Exhibits referenced therein, Sections 2.11 and 2.12 of the Indenture, and the legends on the Secured Notes.</w:t>
      </w:r>
    </w:p>
    <w:p w14:paraId="69B93683" w14:textId="489B8324" w:rsidR="00A679AF" w:rsidRPr="00A679AF" w:rsidRDefault="00A679AF" w:rsidP="00A679AF">
      <w:pPr>
        <w:pStyle w:val="BodyText"/>
        <w:tabs>
          <w:tab w:val="left" w:pos="1440"/>
        </w:tabs>
        <w:rPr>
          <w:b/>
          <w:bCs/>
          <w:szCs w:val="20"/>
        </w:rPr>
      </w:pPr>
      <w:r>
        <w:tab/>
      </w:r>
      <w:r w:rsidR="00B02ED8">
        <w:t>4.</w:t>
      </w:r>
      <w:r w:rsidR="00B02ED8">
        <w:tab/>
      </w:r>
      <w:r w:rsidRPr="00A679AF">
        <w:rPr>
          <w:szCs w:val="20"/>
        </w:rPr>
        <w:t>The Transferee acknowledges and agrees that all of the assurances given by it in certifications required by the Indenture as to its status under the Employee Retirement Income Security Act of 1974, as amended (</w:t>
      </w:r>
      <w:r w:rsidR="0001433C">
        <w:rPr>
          <w:szCs w:val="20"/>
        </w:rPr>
        <w:t>“</w:t>
      </w:r>
      <w:r w:rsidRPr="00A679AF">
        <w:rPr>
          <w:szCs w:val="20"/>
          <w:u w:val="single"/>
        </w:rPr>
        <w:t>ERISA</w:t>
      </w:r>
      <w:r w:rsidR="0001433C">
        <w:rPr>
          <w:szCs w:val="20"/>
        </w:rPr>
        <w:t>”</w:t>
      </w:r>
      <w:r w:rsidR="00252E7E">
        <w:rPr>
          <w:szCs w:val="20"/>
        </w:rPr>
        <w:t>)</w:t>
      </w:r>
      <w:r w:rsidRPr="00A679AF">
        <w:rPr>
          <w:szCs w:val="20"/>
        </w:rPr>
        <w:t xml:space="preserve"> </w:t>
      </w:r>
      <w:r w:rsidR="00185293">
        <w:rPr>
          <w:szCs w:val="20"/>
        </w:rPr>
        <w:t>[</w:t>
      </w:r>
      <w:r w:rsidRPr="00A679AF">
        <w:rPr>
          <w:szCs w:val="20"/>
        </w:rPr>
        <w:t>or as to its status as an Affected Bank</w:t>
      </w:r>
      <w:r w:rsidR="00185293">
        <w:rPr>
          <w:szCs w:val="20"/>
        </w:rPr>
        <w:t>]</w:t>
      </w:r>
      <w:r w:rsidR="00185293">
        <w:rPr>
          <w:rStyle w:val="FootnoteReference"/>
          <w:szCs w:val="20"/>
        </w:rPr>
        <w:footnoteReference w:id="41"/>
      </w:r>
      <w:r w:rsidRPr="00A679AF">
        <w:rPr>
          <w:szCs w:val="20"/>
        </w:rPr>
        <w:t xml:space="preserve"> are correct and are for the benefit of the Issuer, the</w:t>
      </w:r>
      <w:r w:rsidR="00AE6257">
        <w:rPr>
          <w:szCs w:val="20"/>
        </w:rPr>
        <w:t xml:space="preserve"> Trustee, </w:t>
      </w:r>
      <w:r w:rsidR="003C6374" w:rsidRPr="00BB4ACC">
        <w:rPr>
          <w:bCs/>
        </w:rPr>
        <w:t xml:space="preserve">the </w:t>
      </w:r>
      <w:r w:rsidR="003C6374">
        <w:rPr>
          <w:bCs/>
        </w:rPr>
        <w:t>Initial Purchaser,</w:t>
      </w:r>
      <w:r w:rsidR="003C6374" w:rsidRPr="00BB4ACC">
        <w:rPr>
          <w:bCs/>
        </w:rPr>
        <w:t xml:space="preserve"> </w:t>
      </w:r>
      <w:r w:rsidRPr="00A679AF">
        <w:rPr>
          <w:szCs w:val="20"/>
        </w:rPr>
        <w:t xml:space="preserve">and the Collateral Manager.  The Transferee agrees and acknowledges that neither the Issuer nor the Trustee will recognize any </w:t>
      </w:r>
      <w:r w:rsidRPr="00A679AF">
        <w:rPr>
          <w:szCs w:val="20"/>
        </w:rPr>
        <w:lastRenderedPageBreak/>
        <w:t>transfer of any ERISA Restricted Notes if such transfer may result in 25% or more of the value of any ERISA Restricted Notes Class being held by Benefit Plan Investors, as defined in Section 3(42) of ERISA.  The Transferee further agrees and acknowledges that no transfer of a Global Note (other than the purchase of a Closing Date ERISA Note directly from the Issuer) to a Benefit Plan Investor or 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w:t>
      </w:r>
      <w:r w:rsidR="00A8343B" w:rsidRPr="00A8343B">
        <w:rPr>
          <w:szCs w:val="20"/>
        </w:rPr>
        <w:t xml:space="preserve"> </w:t>
      </w:r>
      <w:r w:rsidR="00A8343B">
        <w:rPr>
          <w:szCs w:val="20"/>
        </w:rPr>
        <w:t>or</w:t>
      </w:r>
      <w:r w:rsidR="00A8343B" w:rsidRPr="00A679AF">
        <w:rPr>
          <w:szCs w:val="20"/>
        </w:rPr>
        <w:t xml:space="preserve"> will be effective and neither the Issuer nor the Trustee will recognize any such transfer</w:t>
      </w:r>
      <w:r w:rsidRPr="00A679AF">
        <w:rPr>
          <w:szCs w:val="20"/>
        </w:rPr>
        <w:t xml:space="preserve">.  For this purpose, an </w:t>
      </w:r>
      <w:r w:rsidR="0001433C">
        <w:rPr>
          <w:szCs w:val="20"/>
        </w:rPr>
        <w:t>“</w:t>
      </w:r>
      <w:r w:rsidRPr="00A679AF">
        <w:rPr>
          <w:szCs w:val="20"/>
        </w:rPr>
        <w:t>affiliate</w:t>
      </w:r>
      <w:r w:rsidR="0001433C">
        <w:rPr>
          <w:szCs w:val="20"/>
        </w:rPr>
        <w:t>”</w:t>
      </w:r>
      <w:r w:rsidRPr="00A679AF">
        <w:rPr>
          <w:szCs w:val="20"/>
        </w:rPr>
        <w:t xml:space="preserve"> of a person includes any person, directly or indirectly through one or more intermediaries, controlling, controlled by or under common control with the person, and </w:t>
      </w:r>
      <w:r w:rsidR="0001433C">
        <w:rPr>
          <w:szCs w:val="20"/>
        </w:rPr>
        <w:t>“</w:t>
      </w:r>
      <w:r w:rsidRPr="00A679AF">
        <w:rPr>
          <w:szCs w:val="20"/>
        </w:rPr>
        <w:t>control</w:t>
      </w:r>
      <w:r w:rsidR="0001433C">
        <w:rPr>
          <w:szCs w:val="20"/>
        </w:rPr>
        <w:t>”</w:t>
      </w:r>
      <w:r w:rsidRPr="00A679AF">
        <w:rPr>
          <w:szCs w:val="20"/>
        </w:rPr>
        <w:t xml:space="preserve"> with respect to a person other than an individual means the power to exercise a controlling influence over the manageme</w:t>
      </w:r>
      <w:r w:rsidR="00F7145C">
        <w:rPr>
          <w:szCs w:val="20"/>
        </w:rPr>
        <w:t>nt or policies of such person.</w:t>
      </w:r>
      <w:r w:rsidR="001E6736">
        <w:rPr>
          <w:szCs w:val="20"/>
        </w:rPr>
        <w:t xml:space="preserve">  </w:t>
      </w:r>
      <w:r w:rsidR="001E6736" w:rsidRPr="00A679AF">
        <w:rPr>
          <w:szCs w:val="20"/>
        </w:rPr>
        <w:t>The Transferee further agrees and acknowledges that the Issuer has the right, under the Indenture, to compel any beneficial owner of a Secured Note who has made or has been deemed to make a Benefit Plan Investor, Controlling Person or Similar Law representation that is subsequently shown to be false or misleading or whose ownership otherwise causes a violation of the 25% Limitation to sell its interest in the Secured Note, or may sell such int</w:t>
      </w:r>
      <w:r w:rsidR="001E6736">
        <w:rPr>
          <w:szCs w:val="20"/>
        </w:rPr>
        <w:t>erest on behalf of such owner.</w:t>
      </w:r>
    </w:p>
    <w:p w14:paraId="016D1F94" w14:textId="3C801E1D" w:rsidR="00A679AF" w:rsidRPr="00A679AF" w:rsidRDefault="00A679AF" w:rsidP="00A679AF">
      <w:pPr>
        <w:tabs>
          <w:tab w:val="left" w:pos="1440"/>
        </w:tabs>
        <w:spacing w:after="240"/>
        <w:ind w:firstLine="1440"/>
        <w:jc w:val="both"/>
        <w:rPr>
          <w:szCs w:val="20"/>
        </w:rPr>
      </w:pPr>
      <w:r w:rsidRPr="00A679AF">
        <w:rPr>
          <w:szCs w:val="20"/>
        </w:rPr>
        <w:t>5.</w:t>
      </w:r>
      <w:r w:rsidRPr="00A679AF">
        <w:rPr>
          <w:szCs w:val="20"/>
        </w:rPr>
        <w:tab/>
        <w:t>[The Transferee represents, warrants and agrees that (a) it is not, and is not acting on behalf of, a Benefit Plan Investor or a Controlling Person, each as defined in 29 C.F.R. Section 2510.3-101 and Section 3(42) of the Employee Retirement Income Security Act of 1974, as amended (</w:t>
      </w:r>
      <w:r w:rsidR="0001433C">
        <w:rPr>
          <w:szCs w:val="20"/>
        </w:rPr>
        <w:t>“</w:t>
      </w:r>
      <w:r w:rsidRPr="00A679AF">
        <w:rPr>
          <w:szCs w:val="20"/>
          <w:u w:val="single"/>
        </w:rPr>
        <w:t>ERISA</w:t>
      </w:r>
      <w:r w:rsidR="0001433C">
        <w:rPr>
          <w:szCs w:val="20"/>
        </w:rPr>
        <w:t>”</w:t>
      </w:r>
      <w:r w:rsidRPr="00A679AF">
        <w:rPr>
          <w:szCs w:val="20"/>
        </w:rPr>
        <w:t xml:space="preserve">), and (b) if the Transferee is a governmental, church, non-U.S. or other plan which is subject to any  state, local, other federal or non-U.S. law or regulation that is substantially similar to the prohibited transaction provisions of Section 406 of ERISA or Section 4975 of the Code (any such law or regulation an </w:t>
      </w:r>
      <w:r w:rsidR="0001433C">
        <w:rPr>
          <w:szCs w:val="20"/>
        </w:rPr>
        <w:t>“</w:t>
      </w:r>
      <w:r w:rsidRPr="00A679AF">
        <w:rPr>
          <w:szCs w:val="20"/>
          <w:u w:val="single"/>
        </w:rPr>
        <w:t>Similar Law</w:t>
      </w:r>
      <w:r w:rsidR="0001433C">
        <w:rPr>
          <w:szCs w:val="20"/>
        </w:rPr>
        <w:t>”</w:t>
      </w:r>
      <w:r w:rsidRPr="00A679AF">
        <w:rPr>
          <w:szCs w:val="20"/>
        </w:rPr>
        <w:t>), (i) </w:t>
      </w:r>
      <w:r w:rsidRPr="00A679AF">
        <w:rPr>
          <w:color w:val="000000"/>
        </w:rPr>
        <w:t>it is not, and for so long as it holds this Note or interest herein will not be, subject to any federal, state, local non-U.S. or other law or regulation that could cause the underlying assets of the Issuer to be treated as assets of the investor in this Note (or interest herein) by virtue of its interest and thereby subject the Issuer or the Collateral Manager (or other persons responsible for the investment and operation of the Issuer</w:t>
      </w:r>
      <w:r w:rsidR="0001433C">
        <w:rPr>
          <w:color w:val="000000"/>
        </w:rPr>
        <w:t>’</w:t>
      </w:r>
      <w:r w:rsidRPr="00A679AF">
        <w:rPr>
          <w:color w:val="000000"/>
        </w:rPr>
        <w:t>s assets) to Similar Law,</w:t>
      </w:r>
      <w:r w:rsidRPr="00A679AF">
        <w:rPr>
          <w:szCs w:val="20"/>
        </w:rPr>
        <w:t xml:space="preserve"> and (ii) the Transferee</w:t>
      </w:r>
      <w:r w:rsidR="0001433C">
        <w:rPr>
          <w:szCs w:val="20"/>
        </w:rPr>
        <w:t>’</w:t>
      </w:r>
      <w:r w:rsidRPr="00A679AF">
        <w:rPr>
          <w:szCs w:val="20"/>
        </w:rPr>
        <w:t xml:space="preserve">s acquisition, holding and disposition of such Secured Notes will not constitute or result in a </w:t>
      </w:r>
      <w:r w:rsidR="0063010E">
        <w:rPr>
          <w:szCs w:val="20"/>
        </w:rPr>
        <w:t xml:space="preserve">non-exempt </w:t>
      </w:r>
      <w:r w:rsidRPr="00A679AF">
        <w:rPr>
          <w:szCs w:val="20"/>
        </w:rPr>
        <w:t>violation of any such Similar Law.]</w:t>
      </w:r>
      <w:r w:rsidRPr="00A679AF">
        <w:rPr>
          <w:szCs w:val="20"/>
          <w:vertAlign w:val="superscript"/>
        </w:rPr>
        <w:footnoteReference w:id="42"/>
      </w:r>
    </w:p>
    <w:p w14:paraId="52611807" w14:textId="77777777" w:rsidR="002E70C4" w:rsidRDefault="00A679AF" w:rsidP="002E70C4">
      <w:pPr>
        <w:pStyle w:val="BodyText"/>
        <w:tabs>
          <w:tab w:val="left" w:pos="1440"/>
        </w:tabs>
        <w:ind w:firstLine="1440"/>
      </w:pPr>
      <w:r>
        <w:t>6</w:t>
      </w:r>
      <w:r w:rsidR="00D321D5">
        <w:t>.</w:t>
      </w:r>
      <w:r w:rsidR="00D321D5">
        <w:tab/>
      </w:r>
      <w:r w:rsidR="001223A4" w:rsidRPr="001223A4">
        <w:t>The Transferee agrees not to seek to commence in respect of the Issuer, the Co-Issuer or any Blocker Subsidiary, or cause the Issuer, the Co-Issuer or any Blocker Subsidiary to commence, a bankruptcy proceeding before a year</w:t>
      </w:r>
      <w:r w:rsidR="00AF0B3A">
        <w:t xml:space="preserve"> (or, if longer, the applicable preference period then in effect)</w:t>
      </w:r>
      <w:r w:rsidR="001223A4" w:rsidRPr="001223A4">
        <w:t xml:space="preserve"> and a day has elapsed since the payment in full to the holders of the Secured Notes (and any other debt obligations of the Issuer that have been rated upon issuance by any Rating Agency at the request of the Issuer) issued pursuant to the Indenture. </w:t>
      </w:r>
    </w:p>
    <w:p w14:paraId="71E3A546" w14:textId="16A7AF1B" w:rsidR="002E70C4" w:rsidRDefault="00A679AF" w:rsidP="002E70C4">
      <w:pPr>
        <w:pStyle w:val="BodyText"/>
        <w:tabs>
          <w:tab w:val="left" w:pos="1440"/>
        </w:tabs>
        <w:ind w:firstLine="1440"/>
      </w:pPr>
      <w:r>
        <w:t>7</w:t>
      </w:r>
      <w:r w:rsidR="001223A4" w:rsidRPr="001223A4">
        <w:t>.</w:t>
      </w:r>
      <w:r w:rsidR="001223A4" w:rsidRPr="001223A4">
        <w:tab/>
        <w:t>The Transferee will treat its Secured Notes as debt of the Issuer for U</w:t>
      </w:r>
      <w:r w:rsidR="0024285C">
        <w:t>.S.</w:t>
      </w:r>
      <w:r w:rsidR="001223A4" w:rsidRPr="001223A4">
        <w:t xml:space="preserve"> federal and, to the extent permitted by law, state and local income and franchise tax purposes </w:t>
      </w:r>
      <w:r w:rsidR="0024285C">
        <w:t xml:space="preserve">and shall take no action inconsistent with such treatment </w:t>
      </w:r>
      <w:r w:rsidR="001223A4" w:rsidRPr="001223A4">
        <w:t xml:space="preserve">unless required by any relevant taxing </w:t>
      </w:r>
      <w:r w:rsidR="001223A4" w:rsidRPr="001223A4">
        <w:lastRenderedPageBreak/>
        <w:t>authority</w:t>
      </w:r>
      <w:r w:rsidR="0024285C">
        <w:t xml:space="preserve"> </w:t>
      </w:r>
      <w:r w:rsidR="002E5E32">
        <w:t>[</w:t>
      </w:r>
      <w:r w:rsidR="0024285C">
        <w:t>provided that it may make a protective QEF election and file protective information returns</w:t>
      </w:r>
      <w:r w:rsidR="002E5E32">
        <w:t>]</w:t>
      </w:r>
      <w:r w:rsidR="002E5E32">
        <w:rPr>
          <w:rStyle w:val="FootnoteReference"/>
        </w:rPr>
        <w:footnoteReference w:id="43"/>
      </w:r>
      <w:r w:rsidR="001223A4" w:rsidRPr="001223A4">
        <w:t>.</w:t>
      </w:r>
    </w:p>
    <w:p w14:paraId="454866D7" w14:textId="2A397B7D" w:rsidR="002E70C4" w:rsidRDefault="00A679AF" w:rsidP="002E70C4">
      <w:pPr>
        <w:pStyle w:val="BodyText"/>
        <w:tabs>
          <w:tab w:val="left" w:pos="1440"/>
        </w:tabs>
        <w:ind w:firstLine="1440"/>
      </w:pPr>
      <w:r>
        <w:t>8</w:t>
      </w:r>
      <w:r w:rsidR="001223A4" w:rsidRPr="001223A4">
        <w:t>.</w:t>
      </w:r>
      <w:r w:rsidR="001223A4" w:rsidRPr="001223A4">
        <w:tab/>
        <w:t xml:space="preserve">The Transferee is ______ (check if applicable) a </w:t>
      </w:r>
      <w:r w:rsidR="0001433C">
        <w:t>“</w:t>
      </w:r>
      <w:r w:rsidR="001223A4" w:rsidRPr="001223A4">
        <w:t>United States person</w:t>
      </w:r>
      <w:r w:rsidR="0001433C">
        <w:t>”</w:t>
      </w:r>
      <w:r w:rsidR="001223A4" w:rsidRPr="001223A4">
        <w:t xml:space="preserve"> within the meaning of Section 7701(a)(30) of the Code, and a properly completed and signed Internal Revenue Service Form W-9 (or applicable successor form) is attached hereto; or ______ (check if applicable) not a </w:t>
      </w:r>
      <w:r w:rsidR="0001433C">
        <w:t>“</w:t>
      </w:r>
      <w:r w:rsidR="001223A4" w:rsidRPr="001223A4">
        <w:t>United States person</w:t>
      </w:r>
      <w:r w:rsidR="0001433C">
        <w:t>”</w:t>
      </w:r>
      <w:r w:rsidR="001223A4" w:rsidRPr="001223A4">
        <w:t xml:space="preserve"> within the meaning of Section 7701(a)(30) of the Code, and a properly completed and signed applicable Internal Revenue Service Form W-8 (or applicable successor form) is attached hereto.  The Transferee understands and acknowledges that failure to provide the Issuer or the Trustee with the applicable tax certifications or the failure to meet its Noteholder Reporting Obligations ma</w:t>
      </w:r>
      <w:r w:rsidR="00EB7BCF">
        <w:t>y result in withholding or back</w:t>
      </w:r>
      <w:r w:rsidR="001223A4" w:rsidRPr="001223A4">
        <w:t>up withholding from payments to the Transferee in respect of the Secured Notes.</w:t>
      </w:r>
    </w:p>
    <w:p w14:paraId="059E1C0D" w14:textId="770266DA" w:rsidR="002E70C4" w:rsidRDefault="00A679AF" w:rsidP="00625956">
      <w:pPr>
        <w:pStyle w:val="BodyText"/>
        <w:tabs>
          <w:tab w:val="left" w:pos="1440"/>
        </w:tabs>
        <w:ind w:firstLine="1440"/>
      </w:pPr>
      <w:r>
        <w:t>9</w:t>
      </w:r>
      <w:r w:rsidR="001223A4" w:rsidRPr="001223A4">
        <w:t>.</w:t>
      </w:r>
      <w:r w:rsidR="001223A4" w:rsidRPr="001223A4">
        <w:tab/>
        <w:t xml:space="preserve">The Transferee hereby agrees to </w:t>
      </w:r>
      <w:r w:rsidR="00E05B62">
        <w:t>provide the Issuer and Trustee</w:t>
      </w:r>
      <w:r w:rsidR="00AF0B3A">
        <w:t xml:space="preserve"> all information necessary to comply with the Noteholder Reporting Obligations</w:t>
      </w:r>
      <w:r w:rsidR="001223A4" w:rsidRPr="001223A4">
        <w:t>.</w:t>
      </w:r>
      <w:r w:rsidR="00D35116">
        <w:t xml:space="preserve">  The Transferee understands and acknowledges that the Issuer may provide such information and any other information concerning its investment in the Secured Notes to th</w:t>
      </w:r>
      <w:r w:rsidR="00663DFF">
        <w:t>e U.S. Internal Revenue Service, the Cayman Islands Tax Information Authori</w:t>
      </w:r>
      <w:r w:rsidR="00625956">
        <w:t>ty</w:t>
      </w:r>
      <w:r w:rsidR="00663DFF">
        <w:t xml:space="preserve"> and any other relevant taxing Authority</w:t>
      </w:r>
      <w:r w:rsidR="004409C5">
        <w:t xml:space="preserve">.  The Transferee understands and acknowledges that the Issuer </w:t>
      </w:r>
      <w:r w:rsidR="00F7145C">
        <w:t xml:space="preserve">may provide such information and any other information concerning its investment in the Secured Notes to the U.S. Internal Revenue Service and any other relevant taxing authority.  The Transferee understands and acknowledges that the Issuer </w:t>
      </w:r>
      <w:r w:rsidR="001223A4" w:rsidRPr="001223A4">
        <w:t xml:space="preserve">has the right, under the Indenture, to (i) withhold on any payments on the Secured Notes for taxes imposed under </w:t>
      </w:r>
      <w:r w:rsidR="00640389">
        <w:t>Tax Account Reporting Rules</w:t>
      </w:r>
      <w:r w:rsidR="001223A4" w:rsidRPr="001223A4">
        <w:t xml:space="preserve"> and (ii) compel any </w:t>
      </w:r>
      <w:r w:rsidR="00507A80">
        <w:t xml:space="preserve">Holder or </w:t>
      </w:r>
      <w:r w:rsidR="001223A4" w:rsidRPr="001223A4">
        <w:t>beneficial owner of an interest in the Secured Notes that fails to comply with the foregoing requirements or whose ownership of the Secured Notes may preclude the Issuer</w:t>
      </w:r>
      <w:r w:rsidR="0001433C">
        <w:t>’</w:t>
      </w:r>
      <w:r w:rsidR="001223A4" w:rsidRPr="001223A4">
        <w:t xml:space="preserve">s </w:t>
      </w:r>
      <w:r w:rsidR="00640389">
        <w:t>Tax Account Reporting Rules</w:t>
      </w:r>
      <w:r w:rsidR="001223A4" w:rsidRPr="001223A4">
        <w:t xml:space="preserve"> Compliance to sell its interest in such Secured Notes, or may sell such interest on behalf of such </w:t>
      </w:r>
      <w:r w:rsidR="00507A80">
        <w:t xml:space="preserve">Holder or </w:t>
      </w:r>
      <w:r w:rsidR="001223A4" w:rsidRPr="001223A4">
        <w:t>owner.</w:t>
      </w:r>
    </w:p>
    <w:p w14:paraId="1DA6DF50" w14:textId="4DA7E5C4" w:rsidR="002E70C4" w:rsidRDefault="00A679AF" w:rsidP="002E70C4">
      <w:pPr>
        <w:pStyle w:val="BodyText"/>
        <w:tabs>
          <w:tab w:val="left" w:pos="1440"/>
        </w:tabs>
        <w:ind w:firstLine="1440"/>
      </w:pPr>
      <w:r>
        <w:t>10</w:t>
      </w:r>
      <w:r w:rsidR="001223A4" w:rsidRPr="001223A4">
        <w:t>.</w:t>
      </w:r>
      <w:r w:rsidR="001223A4" w:rsidRPr="001223A4">
        <w:tab/>
      </w:r>
      <w:r w:rsidR="004409C5">
        <w:t>[</w:t>
      </w:r>
      <w:r w:rsidR="001223A4" w:rsidRPr="001223A4">
        <w:t xml:space="preserve">The Transferee hereby represents and warrants that it is not an Affected Bank and it agrees and acknowledges that no transfer of </w:t>
      </w:r>
      <w:r w:rsidR="00663DFF">
        <w:t>an ERISA Restricted Note to</w:t>
      </w:r>
      <w:r w:rsidR="001223A4" w:rsidRPr="001223A4">
        <w:t xml:space="preserve"> an Affected Bank will be effective and the Trustee will not recognize any such transfer, unless such transfer is specifically authorized by the Issuer in writing</w:t>
      </w:r>
      <w:r w:rsidR="00450F27">
        <w:t xml:space="preserve">; </w:t>
      </w:r>
      <w:r w:rsidR="00450F27" w:rsidRPr="00450F27">
        <w:rPr>
          <w:i/>
        </w:rPr>
        <w:t>provided that</w:t>
      </w:r>
      <w:r w:rsidR="00450F27" w:rsidRPr="00450F27">
        <w:t>, the Issuer shall authorize any such transfer if (x) such transfer would not cause an Affected Bank, directly or in conjunction with its affiliates, to own more than 33-1/3% of the Aggregate Outstanding Amount of any ERISA Restricted Notes Class, or (y) the transferor is an Affected Bank previously approved by the Issuer</w:t>
      </w:r>
      <w:r w:rsidR="001223A4" w:rsidRPr="001223A4">
        <w:t xml:space="preserve">.  An </w:t>
      </w:r>
      <w:r w:rsidR="0001433C">
        <w:t>“</w:t>
      </w:r>
      <w:r w:rsidR="001223A4" w:rsidRPr="004D60F6">
        <w:rPr>
          <w:u w:val="single"/>
        </w:rPr>
        <w:t>Affected Bank</w:t>
      </w:r>
      <w:r w:rsidR="0001433C">
        <w:t>”</w:t>
      </w:r>
      <w:r w:rsidR="001223A4" w:rsidRPr="001223A4">
        <w:t xml:space="preserve"> is a </w:t>
      </w:r>
      <w:r w:rsidR="0001433C">
        <w:t>“</w:t>
      </w:r>
      <w:r w:rsidR="001223A4" w:rsidRPr="001223A4">
        <w:t>bank</w:t>
      </w:r>
      <w:r w:rsidR="0001433C">
        <w:t>”</w:t>
      </w:r>
      <w:r w:rsidR="001223A4" w:rsidRPr="001223A4">
        <w:t xml:space="preserve"> for purposes of Section 881 of the Code or an entity affiliated with such a bank that (x) </w:t>
      </w:r>
      <w:r w:rsidR="00F41F35">
        <w:t xml:space="preserve">is not </w:t>
      </w:r>
      <w:r w:rsidR="001223A4" w:rsidRPr="001223A4">
        <w:t>a United States person, (y)</w:t>
      </w:r>
      <w:r w:rsidR="00F41F35">
        <w:t xml:space="preserve"> has not provided an IRS Form W-8BEN-E representing that it is</w:t>
      </w:r>
      <w:r w:rsidR="001223A4" w:rsidRPr="001223A4">
        <w:t xml:space="preserve"> entitled to the benefits of an income tax treaty with the United States under which withholding taxes on interest payments made by obligors resident in the United States to such bank are reduced to 0%, </w:t>
      </w:r>
      <w:r w:rsidR="00F41F35">
        <w:t>and</w:t>
      </w:r>
      <w:r w:rsidR="001223A4" w:rsidRPr="001223A4">
        <w:t xml:space="preserve"> (z) </w:t>
      </w:r>
      <w:r w:rsidR="00F41F35">
        <w:t xml:space="preserve">has not provided an IRS Form W-8ECI representing that it is </w:t>
      </w:r>
      <w:r w:rsidR="001223A4" w:rsidRPr="001223A4">
        <w:t>exempt from U.S. federal withholding tax due to its income being effectively connected with a trade or business in the United States.</w:t>
      </w:r>
      <w:r w:rsidR="004409C5">
        <w:t>]</w:t>
      </w:r>
      <w:r w:rsidR="004409C5">
        <w:rPr>
          <w:rStyle w:val="FootnoteReference"/>
        </w:rPr>
        <w:footnoteReference w:id="44"/>
      </w:r>
      <w:r w:rsidR="001223A4" w:rsidRPr="001223A4">
        <w:t xml:space="preserve">  </w:t>
      </w:r>
    </w:p>
    <w:p w14:paraId="25D1C992" w14:textId="77777777" w:rsidR="002E70C4" w:rsidRDefault="00DD3898" w:rsidP="002E70C4">
      <w:pPr>
        <w:pStyle w:val="BodyText"/>
        <w:tabs>
          <w:tab w:val="left" w:pos="1440"/>
        </w:tabs>
        <w:ind w:firstLine="1440"/>
      </w:pPr>
      <w:r>
        <w:lastRenderedPageBreak/>
        <w:t>1</w:t>
      </w:r>
      <w:r w:rsidR="00A679AF">
        <w:t>1</w:t>
      </w:r>
      <w:r w:rsidR="001223A4" w:rsidRPr="001223A4">
        <w:t xml:space="preserve">. </w:t>
      </w:r>
      <w:r w:rsidR="001223A4" w:rsidRPr="001223A4">
        <w:tab/>
        <w:t>To the extent required by the Issuer, as determined by the Issuer or the Collateral Manager on behalf of the Issuer, the Issuer may, upon notice to the Trustee, impose additional transfer restrictions on the Secured Notes to comply with the Uniting and Strengthening America by Providing Appropriate Tools Required to Intercept and Obstruct Terrorism Act of 2001 and other similar laws or regulations, including, without limitation, requiring each transferee of a Secured Note to make representations to the Issuer in connection with such compliance.</w:t>
      </w:r>
    </w:p>
    <w:p w14:paraId="164B5479" w14:textId="1AF056F4" w:rsidR="002049EB" w:rsidRDefault="00DD3898" w:rsidP="002049EB">
      <w:pPr>
        <w:pStyle w:val="BodyText"/>
        <w:tabs>
          <w:tab w:val="left" w:pos="1440"/>
        </w:tabs>
        <w:ind w:firstLine="1440"/>
      </w:pPr>
      <w:r>
        <w:t>1</w:t>
      </w:r>
      <w:r w:rsidR="00A679AF">
        <w:t>2</w:t>
      </w:r>
      <w:r w:rsidR="00D321D5">
        <w:t>.</w:t>
      </w:r>
      <w:r w:rsidR="001223A4" w:rsidRPr="001223A4">
        <w:tab/>
        <w:t xml:space="preserve">The Transferee represents and warrants that </w:t>
      </w:r>
      <w:r w:rsidR="001223A4" w:rsidRPr="001223A4">
        <w:rPr>
          <w:b/>
        </w:rPr>
        <w:t>______</w:t>
      </w:r>
      <w:r w:rsidR="001223A4" w:rsidRPr="001223A4">
        <w:t xml:space="preserve"> (check if applicable) upon acquisition by the Transferee of the Secured Notes, the Secured Notes will constitute Collateral Manager Notes; or </w:t>
      </w:r>
      <w:r w:rsidR="001223A4" w:rsidRPr="001223A4">
        <w:rPr>
          <w:b/>
        </w:rPr>
        <w:t>______</w:t>
      </w:r>
      <w:r w:rsidR="001223A4" w:rsidRPr="001223A4">
        <w:t xml:space="preserve"> (check if applicable) upon acquisition by the Transferee of the Secured Notes, the Secured Notes will not constitute Collateral Manager Notes</w:t>
      </w:r>
      <w:r w:rsidR="00086EC3">
        <w:t>.</w:t>
      </w:r>
    </w:p>
    <w:p w14:paraId="114492FA" w14:textId="599B40BA" w:rsidR="002049EB" w:rsidRDefault="002049EB" w:rsidP="002049EB">
      <w:pPr>
        <w:pStyle w:val="BodyText"/>
        <w:tabs>
          <w:tab w:val="left" w:pos="1440"/>
        </w:tabs>
        <w:ind w:firstLine="1440"/>
      </w:pPr>
      <w:r>
        <w:t>13.</w:t>
      </w:r>
      <w:r>
        <w:tab/>
      </w:r>
      <w:r w:rsidRPr="002049EB">
        <w:t>It agrees to comply with the Holder AML Obligations.</w:t>
      </w:r>
    </w:p>
    <w:p w14:paraId="23DB0215" w14:textId="299A2897" w:rsidR="001223A4" w:rsidRPr="001223A4" w:rsidRDefault="00DD3898" w:rsidP="002E70C4">
      <w:pPr>
        <w:pStyle w:val="BodyText"/>
        <w:tabs>
          <w:tab w:val="left" w:pos="1440"/>
        </w:tabs>
        <w:ind w:firstLine="1440"/>
      </w:pPr>
      <w:r>
        <w:t>1</w:t>
      </w:r>
      <w:r w:rsidR="002049EB">
        <w:t>4</w:t>
      </w:r>
      <w:r w:rsidR="00086EC3">
        <w:t>.</w:t>
      </w:r>
      <w:r w:rsidR="00086EC3">
        <w:tab/>
      </w:r>
      <w:r w:rsidR="001223A4" w:rsidRPr="001223A4">
        <w:t>The Transferee understands that the Issuer, the Co-Issuer, the</w:t>
      </w:r>
      <w:r w:rsidR="00AE6257">
        <w:t xml:space="preserve"> Trustee, </w:t>
      </w:r>
      <w:r w:rsidR="003C6374" w:rsidRPr="00BB4ACC">
        <w:rPr>
          <w:bCs/>
        </w:rPr>
        <w:t xml:space="preserve">the </w:t>
      </w:r>
      <w:r w:rsidR="003C6374">
        <w:rPr>
          <w:bCs/>
        </w:rPr>
        <w:t>Initial Purchaser,</w:t>
      </w:r>
      <w:r w:rsidR="003C6374" w:rsidRPr="00BB4ACC">
        <w:rPr>
          <w:bCs/>
        </w:rPr>
        <w:t xml:space="preserve"> </w:t>
      </w:r>
      <w:r w:rsidR="001223A4" w:rsidRPr="001223A4">
        <w:t>and their respective counsel will rely upon the accuracy and truth of the foregoing representations, and the Transferee hereby consents to such reliance.</w:t>
      </w:r>
    </w:p>
    <w:bookmarkEnd w:id="31"/>
    <w:bookmarkEnd w:id="32"/>
    <w:p w14:paraId="23EBA8FC" w14:textId="77777777" w:rsidR="001223A4" w:rsidRPr="001223A4" w:rsidRDefault="001223A4" w:rsidP="001223A4">
      <w:pPr>
        <w:jc w:val="center"/>
      </w:pPr>
      <w:r w:rsidRPr="001223A4">
        <w:t>[The remainder of this page has been intentionally left blank.]</w:t>
      </w:r>
    </w:p>
    <w:p w14:paraId="22BE9EB8" w14:textId="77777777" w:rsidR="001223A4" w:rsidRDefault="001223A4" w:rsidP="001223A4">
      <w:r w:rsidRPr="001223A4">
        <w:br w:type="page"/>
      </w:r>
      <w:r w:rsidRPr="001223A4">
        <w:lastRenderedPageBreak/>
        <w:t>Name of Purchaser:</w:t>
      </w:r>
    </w:p>
    <w:p w14:paraId="05DBC427" w14:textId="77777777" w:rsidR="003A5E87" w:rsidRPr="001223A4" w:rsidRDefault="003A5E87" w:rsidP="001223A4"/>
    <w:p w14:paraId="5B00AE55" w14:textId="77777777" w:rsidR="001223A4" w:rsidRPr="001223A4" w:rsidRDefault="001223A4" w:rsidP="001223A4">
      <w:r w:rsidRPr="001223A4">
        <w:t>Dated:</w:t>
      </w:r>
      <w:r w:rsidRPr="001223A4">
        <w:tab/>
      </w:r>
    </w:p>
    <w:p w14:paraId="442CEC7D" w14:textId="77777777" w:rsidR="001223A4" w:rsidRDefault="001223A4" w:rsidP="001223A4"/>
    <w:p w14:paraId="0A7949AF" w14:textId="77777777" w:rsidR="003A5E87" w:rsidRPr="001223A4" w:rsidRDefault="003A5E87" w:rsidP="001223A4"/>
    <w:p w14:paraId="6A0C82FB" w14:textId="77777777" w:rsidR="001223A4" w:rsidRPr="001223A4" w:rsidRDefault="001223A4" w:rsidP="001223A4">
      <w:r w:rsidRPr="001223A4">
        <w:rPr>
          <w:u w:val="single"/>
        </w:rPr>
        <w:tab/>
      </w:r>
      <w:r w:rsidRPr="001223A4">
        <w:rPr>
          <w:u w:val="single"/>
        </w:rPr>
        <w:tab/>
      </w:r>
      <w:r w:rsidRPr="001223A4">
        <w:rPr>
          <w:u w:val="single"/>
        </w:rPr>
        <w:tab/>
      </w:r>
      <w:r w:rsidRPr="001223A4">
        <w:rPr>
          <w:u w:val="single"/>
        </w:rPr>
        <w:tab/>
      </w:r>
      <w:r w:rsidRPr="001223A4">
        <w:rPr>
          <w:u w:val="single"/>
        </w:rPr>
        <w:tab/>
      </w:r>
      <w:r w:rsidRPr="001223A4">
        <w:br/>
        <w:t>By:</w:t>
      </w:r>
      <w:r w:rsidRPr="001223A4">
        <w:br/>
        <w:t>Name:</w:t>
      </w:r>
      <w:r w:rsidRPr="001223A4">
        <w:br/>
        <w:t>Title:</w:t>
      </w:r>
    </w:p>
    <w:p w14:paraId="7D09D12A" w14:textId="77777777" w:rsidR="001223A4" w:rsidRPr="001223A4" w:rsidRDefault="001223A4" w:rsidP="001223A4"/>
    <w:p w14:paraId="7CAA2D5E" w14:textId="77777777" w:rsidR="003A5E87" w:rsidRDefault="001223A4" w:rsidP="003A5E87">
      <w:pPr>
        <w:rPr>
          <w:u w:val="single"/>
        </w:rPr>
      </w:pPr>
      <w:r w:rsidRPr="001223A4">
        <w:t>Aggregate Outstanding Amount of Notes:  U.S.$</w:t>
      </w:r>
      <w:r w:rsidRPr="001223A4">
        <w:rPr>
          <w:u w:val="single"/>
        </w:rPr>
        <w:tab/>
      </w:r>
      <w:r w:rsidRPr="001223A4">
        <w:rPr>
          <w:u w:val="single"/>
        </w:rPr>
        <w:tab/>
      </w:r>
    </w:p>
    <w:p w14:paraId="279B6BC2" w14:textId="77777777" w:rsidR="003A5E87" w:rsidRDefault="003A5E87" w:rsidP="003A5E87">
      <w:pPr>
        <w:rPr>
          <w:u w:val="single"/>
        </w:rPr>
      </w:pPr>
    </w:p>
    <w:p w14:paraId="1081A7A7" w14:textId="56B02211" w:rsidR="001223A4" w:rsidRPr="001223A4" w:rsidRDefault="00DD5619" w:rsidP="003A5E87">
      <w:r>
        <w:t>cc:</w:t>
      </w:r>
      <w:r>
        <w:tab/>
      </w:r>
      <w:r w:rsidR="00100268">
        <w:t>AMMC CLO 2</w:t>
      </w:r>
      <w:r w:rsidR="00E04B5F">
        <w:t>4</w:t>
      </w:r>
      <w:r w:rsidR="00663DFF">
        <w:t>, Limited</w:t>
      </w:r>
    </w:p>
    <w:p w14:paraId="590971A8" w14:textId="77777777" w:rsidR="001223A4" w:rsidRPr="001223A4" w:rsidRDefault="001223A4" w:rsidP="00BF0D6C">
      <w:pPr>
        <w:ind w:left="720"/>
      </w:pPr>
      <w:r w:rsidRPr="001223A4">
        <w:t xml:space="preserve">c/o MaplesFS Limited </w:t>
      </w:r>
      <w:r w:rsidRPr="001223A4">
        <w:br/>
        <w:t xml:space="preserve">P.O. Box 1093 </w:t>
      </w:r>
      <w:r w:rsidRPr="001223A4">
        <w:br/>
        <w:t>Queensgate House</w:t>
      </w:r>
      <w:r w:rsidRPr="001223A4">
        <w:br/>
        <w:t>Grand Cayman, KY1-1102, Cayman Islands</w:t>
      </w:r>
      <w:r w:rsidR="003A5E87">
        <w:br/>
      </w:r>
      <w:r w:rsidRPr="001223A4">
        <w:t>Facsimile Number: +1 (345) 945-7100</w:t>
      </w:r>
      <w:r w:rsidRPr="001223A4">
        <w:br/>
        <w:t>Attention:  The Directors</w:t>
      </w:r>
    </w:p>
    <w:p w14:paraId="5A5A1884" w14:textId="77777777" w:rsidR="001223A4" w:rsidRPr="001223A4" w:rsidRDefault="001223A4" w:rsidP="001223A4"/>
    <w:p w14:paraId="4D6B5BAA" w14:textId="3F4D1226" w:rsidR="001223A4" w:rsidRPr="001223A4" w:rsidRDefault="00100268" w:rsidP="001223A4">
      <w:pPr>
        <w:ind w:left="720"/>
      </w:pPr>
      <w:r>
        <w:t>AMMC CLO 2</w:t>
      </w:r>
      <w:r w:rsidR="00E04B5F">
        <w:t>4</w:t>
      </w:r>
      <w:r w:rsidR="00BF0D6C">
        <w:t>, LLC</w:t>
      </w:r>
      <w:r w:rsidR="001223A4" w:rsidRPr="001223A4">
        <w:br/>
        <w:t>c/o Puglisi &amp; Associates</w:t>
      </w:r>
    </w:p>
    <w:p w14:paraId="2AA86F30" w14:textId="77777777" w:rsidR="001223A4" w:rsidRPr="001223A4" w:rsidRDefault="001223A4" w:rsidP="001223A4">
      <w:pPr>
        <w:ind w:firstLine="720"/>
      </w:pPr>
      <w:r w:rsidRPr="001223A4">
        <w:t>850 Library Avenue, Suite 204</w:t>
      </w:r>
    </w:p>
    <w:p w14:paraId="1ABE4388" w14:textId="77777777" w:rsidR="001223A4" w:rsidRPr="001223A4" w:rsidRDefault="001223A4" w:rsidP="001223A4">
      <w:pPr>
        <w:ind w:firstLine="720"/>
      </w:pPr>
      <w:r w:rsidRPr="001223A4">
        <w:t>Newark, Delaware 19711</w:t>
      </w:r>
    </w:p>
    <w:p w14:paraId="103169A3" w14:textId="77777777" w:rsidR="001223A4" w:rsidRPr="001223A4" w:rsidRDefault="001223A4" w:rsidP="001223A4">
      <w:pPr>
        <w:pStyle w:val="BodyText"/>
        <w:rPr>
          <w:b/>
        </w:rPr>
        <w:sectPr w:rsidR="001223A4" w:rsidRPr="001223A4" w:rsidSect="00EC5691">
          <w:footerReference w:type="default" r:id="rId46"/>
          <w:footerReference w:type="first" r:id="rId47"/>
          <w:pgSz w:w="12242" w:h="15842" w:code="1"/>
          <w:pgMar w:top="1440" w:right="1440" w:bottom="1440" w:left="1440" w:header="720" w:footer="720" w:gutter="0"/>
          <w:pgNumType w:start="1"/>
          <w:cols w:space="708"/>
          <w:titlePg/>
          <w:docGrid w:linePitch="360"/>
        </w:sectPr>
      </w:pPr>
    </w:p>
    <w:p w14:paraId="52AE52A7" w14:textId="77777777" w:rsidR="001223A4" w:rsidRPr="001223A4" w:rsidRDefault="001223A4" w:rsidP="002E70C4">
      <w:pPr>
        <w:pStyle w:val="FlushRight"/>
      </w:pPr>
      <w:r w:rsidRPr="001223A4">
        <w:lastRenderedPageBreak/>
        <w:t>EXHIBIT B6</w:t>
      </w:r>
    </w:p>
    <w:p w14:paraId="04A5B29A" w14:textId="77777777" w:rsidR="001223A4" w:rsidRPr="001223A4" w:rsidRDefault="001223A4" w:rsidP="00D146AC">
      <w:pPr>
        <w:keepNext/>
        <w:spacing w:after="240"/>
        <w:jc w:val="center"/>
        <w:outlineLvl w:val="0"/>
      </w:pPr>
      <w:r w:rsidRPr="00D146AC">
        <w:rPr>
          <w:rFonts w:ascii="Times New Roman Bold" w:hAnsi="Times New Roman Bold"/>
          <w:b/>
          <w:caps/>
        </w:rPr>
        <w:t>FORM OF TRANSFEREE CERTIFICATE OF REGULATION S GLOBAL NOTE</w:t>
      </w:r>
    </w:p>
    <w:p w14:paraId="63C180EE" w14:textId="77777777" w:rsidR="002E70C4" w:rsidRDefault="002E70C4" w:rsidP="001223A4"/>
    <w:p w14:paraId="165EC67A" w14:textId="77777777" w:rsidR="00F20C18" w:rsidRDefault="00E04B5F" w:rsidP="00AE6257">
      <w:r>
        <w:t>Citibank, N.A., as Trustee</w:t>
      </w:r>
    </w:p>
    <w:p w14:paraId="409A2A8A" w14:textId="77777777" w:rsidR="00F20C18" w:rsidRDefault="00F20C18" w:rsidP="00AE6257">
      <w:r>
        <w:t xml:space="preserve">480 Washington Boulevard, 30th Floor </w:t>
      </w:r>
    </w:p>
    <w:p w14:paraId="069148E5" w14:textId="77777777" w:rsidR="00F20C18" w:rsidRDefault="00F20C18" w:rsidP="00AE6257">
      <w:r>
        <w:t>Jersey City, New Jersey 07310</w:t>
      </w:r>
      <w:r w:rsidRPr="00CC7CFD">
        <w:t xml:space="preserve"> </w:t>
      </w:r>
    </w:p>
    <w:p w14:paraId="45728140" w14:textId="51175128" w:rsidR="00AE6257" w:rsidRPr="001223A4" w:rsidRDefault="00F20C18" w:rsidP="00AE6257">
      <w:r w:rsidRPr="00CC7CFD">
        <w:t xml:space="preserve">Attention: </w:t>
      </w:r>
      <w:r>
        <w:t>Securities Window</w:t>
      </w:r>
      <w:r w:rsidRPr="00CC7CFD">
        <w:t xml:space="preserve"> - </w:t>
      </w:r>
      <w:r>
        <w:t>AMMC CLO 24</w:t>
      </w:r>
      <w:r w:rsidRPr="00CC7CFD">
        <w:t>, Limited</w:t>
      </w:r>
    </w:p>
    <w:p w14:paraId="54D55F9F" w14:textId="77777777" w:rsidR="001223A4" w:rsidRPr="00856E63" w:rsidRDefault="001223A4" w:rsidP="001223A4">
      <w:pPr>
        <w:ind w:left="2160" w:hanging="720"/>
      </w:pPr>
    </w:p>
    <w:p w14:paraId="18C23BC5" w14:textId="5E024FF4" w:rsidR="001223A4" w:rsidRPr="00856E63" w:rsidRDefault="00DD5619" w:rsidP="002E70C4">
      <w:pPr>
        <w:ind w:left="1440" w:hanging="720"/>
        <w:jc w:val="both"/>
      </w:pPr>
      <w:r w:rsidRPr="00856E63">
        <w:t>Re:</w:t>
      </w:r>
      <w:r w:rsidRPr="00856E63">
        <w:tab/>
      </w:r>
      <w:r w:rsidR="00100268" w:rsidRPr="00856E63">
        <w:t>AMMC CLO 2</w:t>
      </w:r>
      <w:r w:rsidR="00E04B5F">
        <w:t>4</w:t>
      </w:r>
      <w:r w:rsidR="001223A4" w:rsidRPr="00856E63">
        <w:t xml:space="preserve">, Limited (the </w:t>
      </w:r>
      <w:r w:rsidR="0001433C">
        <w:t>“</w:t>
      </w:r>
      <w:r w:rsidR="001223A4" w:rsidRPr="00856E63">
        <w:rPr>
          <w:u w:val="single"/>
        </w:rPr>
        <w:t>Issuer</w:t>
      </w:r>
      <w:r w:rsidR="0001433C">
        <w:t>”</w:t>
      </w:r>
      <w:r w:rsidRPr="00856E63">
        <w:t xml:space="preserve">)[, </w:t>
      </w:r>
      <w:r w:rsidR="00100268" w:rsidRPr="00856E63">
        <w:t>AMMC CLO 2</w:t>
      </w:r>
      <w:r w:rsidR="00E04B5F">
        <w:t>4,</w:t>
      </w:r>
      <w:r w:rsidR="000F6B0B" w:rsidRPr="00856E63">
        <w:t xml:space="preserve"> LLC</w:t>
      </w:r>
      <w:r w:rsidR="001223A4" w:rsidRPr="00856E63">
        <w:t xml:space="preserve"> (the </w:t>
      </w:r>
      <w:r w:rsidR="0001433C">
        <w:t>“</w:t>
      </w:r>
      <w:r w:rsidR="001223A4" w:rsidRPr="00856E63">
        <w:rPr>
          <w:u w:val="single"/>
        </w:rPr>
        <w:t>Co-Issuer</w:t>
      </w:r>
      <w:r w:rsidR="0001433C">
        <w:t>”</w:t>
      </w:r>
      <w:r w:rsidR="001223A4" w:rsidRPr="00856E63">
        <w:t xml:space="preserve"> and</w:t>
      </w:r>
      <w:r w:rsidR="003E208E" w:rsidRPr="00856E63">
        <w:t>,</w:t>
      </w:r>
      <w:r w:rsidR="001223A4" w:rsidRPr="00856E63">
        <w:t xml:space="preserve"> together with the Issuer, the </w:t>
      </w:r>
      <w:r w:rsidR="0001433C">
        <w:t>“</w:t>
      </w:r>
      <w:r w:rsidR="001223A4" w:rsidRPr="00856E63">
        <w:rPr>
          <w:u w:val="single"/>
        </w:rPr>
        <w:t>Co-Issuers</w:t>
      </w:r>
      <w:r w:rsidR="0001433C">
        <w:t>”</w:t>
      </w:r>
      <w:r w:rsidR="001223A4" w:rsidRPr="00856E63">
        <w:t>)]</w:t>
      </w:r>
      <w:r w:rsidR="001223A4" w:rsidRPr="00856E63">
        <w:rPr>
          <w:rStyle w:val="FootnoteReference"/>
        </w:rPr>
        <w:footnoteReference w:id="45"/>
      </w:r>
      <w:r w:rsidR="00C774D9" w:rsidRPr="00856E63">
        <w:t xml:space="preserve"> </w:t>
      </w:r>
      <w:r w:rsidR="00856E63" w:rsidRPr="00856E63">
        <w:t xml:space="preserve">[A][B][C][D]][E] </w:t>
      </w:r>
      <w:r w:rsidR="001223A4" w:rsidRPr="00856E63">
        <w:t xml:space="preserve">Notes due </w:t>
      </w:r>
      <w:r w:rsidR="00E04B5F">
        <w:t>2035</w:t>
      </w:r>
      <w:r w:rsidR="001223A4" w:rsidRPr="00856E63">
        <w:t xml:space="preserve"> </w:t>
      </w:r>
    </w:p>
    <w:p w14:paraId="6E7BA258" w14:textId="77777777" w:rsidR="001223A4" w:rsidRPr="00856E63" w:rsidRDefault="001223A4" w:rsidP="001223A4">
      <w:pPr>
        <w:ind w:left="2160" w:hanging="720"/>
      </w:pPr>
    </w:p>
    <w:p w14:paraId="18100980" w14:textId="44B9D062" w:rsidR="001223A4" w:rsidRPr="00856E63" w:rsidRDefault="001223A4" w:rsidP="002E70C4">
      <w:pPr>
        <w:pStyle w:val="BodyText"/>
      </w:pPr>
      <w:r w:rsidRPr="00856E63">
        <w:t xml:space="preserve">Reference is hereby made to the Indenture, dated as of </w:t>
      </w:r>
      <w:r w:rsidR="00E04B5F">
        <w:t>December 14, 2021</w:t>
      </w:r>
      <w:r w:rsidR="00C774D9" w:rsidRPr="00856E63">
        <w:t xml:space="preserve"> </w:t>
      </w:r>
      <w:r w:rsidRPr="00856E63">
        <w:t>between the Issuer, [the Co-Issuer]</w:t>
      </w:r>
      <w:r w:rsidRPr="00856E63">
        <w:rPr>
          <w:vertAlign w:val="superscript"/>
        </w:rPr>
        <w:footnoteReference w:id="46"/>
      </w:r>
      <w:r w:rsidR="00DD5619" w:rsidRPr="00856E63">
        <w:t>[</w:t>
      </w:r>
      <w:r w:rsidR="00100268" w:rsidRPr="00856E63">
        <w:t>AMMC CLO 2</w:t>
      </w:r>
      <w:r w:rsidR="00E04B5F">
        <w:t>4</w:t>
      </w:r>
      <w:r w:rsidR="000F6B0B" w:rsidRPr="00856E63">
        <w:t>, LLC</w:t>
      </w:r>
      <w:r w:rsidRPr="00856E63">
        <w:t xml:space="preserve"> (the </w:t>
      </w:r>
      <w:r w:rsidR="0001433C">
        <w:t>“</w:t>
      </w:r>
      <w:r w:rsidRPr="00856E63">
        <w:rPr>
          <w:u w:val="single"/>
        </w:rPr>
        <w:t>Co-Issuer</w:t>
      </w:r>
      <w:r w:rsidR="0001433C">
        <w:t>”</w:t>
      </w:r>
      <w:r w:rsidRPr="00856E63">
        <w:t xml:space="preserve"> and together with the Issuer, the </w:t>
      </w:r>
      <w:r w:rsidR="0001433C">
        <w:t>“</w:t>
      </w:r>
      <w:r w:rsidRPr="00856E63">
        <w:rPr>
          <w:u w:val="single"/>
        </w:rPr>
        <w:t>Co-Issuers</w:t>
      </w:r>
      <w:r w:rsidR="0001433C">
        <w:t>”</w:t>
      </w:r>
      <w:r w:rsidRPr="00856E63">
        <w:t>)]</w:t>
      </w:r>
      <w:r w:rsidRPr="00856E63">
        <w:rPr>
          <w:vertAlign w:val="superscript"/>
        </w:rPr>
        <w:footnoteReference w:id="47"/>
      </w:r>
      <w:r w:rsidRPr="00856E63">
        <w:t xml:space="preserve">, and </w:t>
      </w:r>
      <w:r w:rsidR="00E04B5F">
        <w:t>Citibank, N.A.</w:t>
      </w:r>
      <w:r w:rsidRPr="00856E63">
        <w:t xml:space="preserve">, as Trustee and, solely as expressly specified therein, in its individual capacity (as amended from time to time, the </w:t>
      </w:r>
      <w:r w:rsidR="0001433C">
        <w:t>“</w:t>
      </w:r>
      <w:r w:rsidRPr="00856E63">
        <w:rPr>
          <w:u w:val="single"/>
        </w:rPr>
        <w:t>Indenture</w:t>
      </w:r>
      <w:r w:rsidR="0001433C">
        <w:t>”</w:t>
      </w:r>
      <w:r w:rsidRPr="00856E63">
        <w:t xml:space="preserve">).  Capitalized terms used but not defined herein shall have the meanings ascribed to them in the Indenture, or, if not defined therein, the final offering circular in respect of the Secured Notes referenced below. </w:t>
      </w:r>
    </w:p>
    <w:p w14:paraId="3A492CF8" w14:textId="4BCE52B9" w:rsidR="001223A4" w:rsidRPr="00856E63" w:rsidRDefault="001223A4" w:rsidP="002E70C4">
      <w:pPr>
        <w:pStyle w:val="BodyText"/>
      </w:pPr>
      <w:r w:rsidRPr="00856E63">
        <w:t>This letter relates to U.S.$[</w:t>
      </w:r>
      <w:r w:rsidRPr="00856E63">
        <w:rPr>
          <w:b/>
          <w:bCs/>
        </w:rPr>
        <w:t xml:space="preserve">___________] </w:t>
      </w:r>
      <w:r w:rsidRPr="00856E63">
        <w:t xml:space="preserve">Aggregate Outstanding Amount of the Class </w:t>
      </w:r>
      <w:r w:rsidR="00856E63" w:rsidRPr="00856E63">
        <w:t>[A][B]</w:t>
      </w:r>
      <w:r w:rsidR="00511066">
        <w:t>[C][D</w:t>
      </w:r>
      <w:r w:rsidR="00856E63" w:rsidRPr="00856E63">
        <w:t>][E]</w:t>
      </w:r>
      <w:r w:rsidR="00D25CB6" w:rsidRPr="00856E63">
        <w:t xml:space="preserve"> </w:t>
      </w:r>
      <w:r w:rsidRPr="00856E63">
        <w:t xml:space="preserve">(the </w:t>
      </w:r>
      <w:r w:rsidR="0001433C">
        <w:t>“</w:t>
      </w:r>
      <w:r w:rsidRPr="00856E63">
        <w:rPr>
          <w:bCs/>
          <w:u w:val="single"/>
        </w:rPr>
        <w:t>Secured Notes</w:t>
      </w:r>
      <w:r w:rsidR="0001433C">
        <w:t>”</w:t>
      </w:r>
      <w:r w:rsidRPr="00856E63">
        <w:t xml:space="preserve">), which are to be transferred to the undersigned transferee (the </w:t>
      </w:r>
      <w:r w:rsidR="0001433C">
        <w:t>“</w:t>
      </w:r>
      <w:r w:rsidRPr="00856E63">
        <w:rPr>
          <w:u w:val="single"/>
        </w:rPr>
        <w:t>Transferee</w:t>
      </w:r>
      <w:r w:rsidR="0001433C">
        <w:t>”</w:t>
      </w:r>
      <w:r w:rsidRPr="00856E63">
        <w:t xml:space="preserve">) in the form of a Regulation S Global Note representing Class </w:t>
      </w:r>
      <w:r w:rsidR="00856E63" w:rsidRPr="00856E63">
        <w:t>[A][B][C][D][E]</w:t>
      </w:r>
      <w:r w:rsidRPr="00856E63">
        <w:t xml:space="preserve"> pursuant to Section 2.5(f) of the Indenture.  </w:t>
      </w:r>
    </w:p>
    <w:p w14:paraId="244F0C26" w14:textId="7DA3F5B3" w:rsidR="001223A4" w:rsidRPr="001223A4" w:rsidRDefault="001223A4" w:rsidP="002E70C4">
      <w:pPr>
        <w:pStyle w:val="BodyText"/>
      </w:pPr>
      <w:r w:rsidRPr="001223A4">
        <w:t xml:space="preserve">In connection with such request, and in respect of such Secured Notes, the Transferee does hereby certify that the Secured Notes are being transferred (i) in accordance with the transfer restrictions set forth in the Indenture and (ii) pursuant to an exemption from registration under the United States Securities Act of 1933, as amended (the </w:t>
      </w:r>
      <w:r w:rsidR="0001433C">
        <w:t>“</w:t>
      </w:r>
      <w:r w:rsidRPr="004D60F6">
        <w:rPr>
          <w:bCs/>
          <w:u w:val="single"/>
        </w:rPr>
        <w:t>Securities Act</w:t>
      </w:r>
      <w:r w:rsidR="0001433C">
        <w:t>”</w:t>
      </w:r>
      <w:r w:rsidRPr="001223A4">
        <w:t>) and in accordance with any applicable securities laws of any state of the United States or any other jurisdiction.</w:t>
      </w:r>
    </w:p>
    <w:p w14:paraId="0791D06B" w14:textId="1B8FBD60" w:rsidR="001223A4" w:rsidRPr="001223A4" w:rsidRDefault="001223A4" w:rsidP="002E70C4">
      <w:pPr>
        <w:pStyle w:val="BodyText"/>
        <w:rPr>
          <w:rFonts w:eastAsia="MS Mincho"/>
        </w:rPr>
      </w:pPr>
      <w:r w:rsidRPr="001223A4">
        <w:t>In addition, the Transferee hereby represents, warrants and covenants for the benefit of the [Co-Issuers and their]</w:t>
      </w:r>
      <w:r w:rsidRPr="001223A4">
        <w:rPr>
          <w:rStyle w:val="FootnoteReference"/>
        </w:rPr>
        <w:footnoteReference w:id="48"/>
      </w:r>
      <w:r w:rsidRPr="001223A4">
        <w:t xml:space="preserve"> [Issuer and its]</w:t>
      </w:r>
      <w:r w:rsidRPr="001223A4">
        <w:rPr>
          <w:rStyle w:val="FootnoteReference"/>
        </w:rPr>
        <w:footnoteReference w:id="49"/>
      </w:r>
      <w:r w:rsidRPr="001223A4">
        <w:t xml:space="preserve"> counsel that </w:t>
      </w:r>
      <w:r w:rsidR="00052191">
        <w:t xml:space="preserve">the Transferee is </w:t>
      </w:r>
      <w:r w:rsidRPr="001223A4">
        <w:rPr>
          <w:rFonts w:eastAsia="MS Mincho"/>
        </w:rPr>
        <w:t xml:space="preserve">a person that is not a </w:t>
      </w:r>
      <w:r w:rsidR="0001433C">
        <w:rPr>
          <w:rFonts w:eastAsia="MS Mincho"/>
        </w:rPr>
        <w:t>“</w:t>
      </w:r>
      <w:r w:rsidRPr="001223A4">
        <w:rPr>
          <w:rFonts w:eastAsia="MS Mincho"/>
        </w:rPr>
        <w:t>U.S. person</w:t>
      </w:r>
      <w:r w:rsidR="0001433C">
        <w:rPr>
          <w:rFonts w:eastAsia="MS Mincho"/>
        </w:rPr>
        <w:t>”</w:t>
      </w:r>
      <w:r w:rsidRPr="001223A4">
        <w:rPr>
          <w:rFonts w:eastAsia="MS Mincho"/>
        </w:rPr>
        <w:t xml:space="preserve"> as defined in Regulation S under the Securities Act, and </w:t>
      </w:r>
      <w:r w:rsidR="00052191">
        <w:rPr>
          <w:rFonts w:eastAsia="MS Mincho"/>
        </w:rPr>
        <w:t xml:space="preserve">is </w:t>
      </w:r>
      <w:r w:rsidRPr="001223A4">
        <w:rPr>
          <w:rFonts w:eastAsia="MS Mincho"/>
        </w:rPr>
        <w:t xml:space="preserve">acquiring the Secured Notes </w:t>
      </w:r>
      <w:r w:rsidRPr="001223A4">
        <w:t xml:space="preserve">in an offshore transaction (as defined in Regulation S) </w:t>
      </w:r>
      <w:r w:rsidRPr="001223A4">
        <w:rPr>
          <w:rFonts w:eastAsia="MS Mincho"/>
        </w:rPr>
        <w:t xml:space="preserve">in reliance on, and in accordance with, the exemption from Securities Act registration provided by Regulation S. </w:t>
      </w:r>
    </w:p>
    <w:p w14:paraId="7FF55EB3" w14:textId="77777777" w:rsidR="001223A4" w:rsidRPr="001223A4" w:rsidRDefault="001223A4" w:rsidP="002E70C4">
      <w:pPr>
        <w:pStyle w:val="BodyText"/>
      </w:pPr>
      <w:r w:rsidRPr="001223A4">
        <w:t>The Transferee further represents, warrants and agrees as follows:</w:t>
      </w:r>
    </w:p>
    <w:p w14:paraId="033F0453" w14:textId="0C40ECF4" w:rsidR="001223A4" w:rsidRPr="001223A4" w:rsidRDefault="001223A4" w:rsidP="002E70C4">
      <w:pPr>
        <w:pStyle w:val="BodyText"/>
        <w:tabs>
          <w:tab w:val="left" w:pos="1440"/>
        </w:tabs>
        <w:ind w:firstLine="1440"/>
      </w:pPr>
      <w:r w:rsidRPr="001223A4">
        <w:t>1.</w:t>
      </w:r>
      <w:r w:rsidRPr="001223A4">
        <w:tab/>
      </w:r>
      <w:bookmarkStart w:id="33" w:name="OLE_LINK5"/>
      <w:bookmarkStart w:id="34" w:name="OLE_LINK6"/>
      <w:r w:rsidRPr="001223A4">
        <w:t xml:space="preserve">The Transferee understands that the Secured Notes are being offered only in a transaction not involving any public offering in the United States within the meaning of the </w:t>
      </w:r>
      <w:r w:rsidRPr="001223A4">
        <w:lastRenderedPageBreak/>
        <w:t xml:space="preserve">Securities Act, such Secured Notes have not been and will not be registered under the Securities Act, and, if in the future it decides to offer, resell, pledge or otherwise transfer the Secured Notes, such Secured Notes may be offered, resold, pledged or otherwise transferred only in accordance with the provisions of the Indenture and the legends on such Secured Notes, including any requirement for written certifications.  In particular, the Transferee understands that the Secured Notes may be transferred only (I) to a person that is (a) a </w:t>
      </w:r>
      <w:r w:rsidR="0001433C">
        <w:t>“</w:t>
      </w:r>
      <w:r w:rsidRPr="001223A4">
        <w:t>qualified purchaser</w:t>
      </w:r>
      <w:r w:rsidR="0001433C">
        <w:t>”</w:t>
      </w:r>
      <w:r w:rsidRPr="001223A4">
        <w:t xml:space="preserve"> (as defined in the Investment Company Act of 1940, as amended (the </w:t>
      </w:r>
      <w:r w:rsidR="0001433C">
        <w:t>“</w:t>
      </w:r>
      <w:r w:rsidRPr="004D60F6">
        <w:rPr>
          <w:u w:val="single"/>
        </w:rPr>
        <w:t>Investment Company Act</w:t>
      </w:r>
      <w:r w:rsidR="0001433C">
        <w:t>”</w:t>
      </w:r>
      <w:r w:rsidRPr="001223A4">
        <w:t>) and the rules thereunder</w:t>
      </w:r>
      <w:r w:rsidR="000F6B0B">
        <w:t xml:space="preserve"> (a </w:t>
      </w:r>
      <w:r w:rsidR="0001433C">
        <w:t>“</w:t>
      </w:r>
      <w:r w:rsidR="000F6B0B">
        <w:rPr>
          <w:u w:val="single"/>
        </w:rPr>
        <w:t>Qualified Purchaser</w:t>
      </w:r>
      <w:r w:rsidR="0001433C">
        <w:t>”</w:t>
      </w:r>
      <w:r w:rsidR="000F6B0B">
        <w:t>))</w:t>
      </w:r>
      <w:r w:rsidRPr="001223A4">
        <w:t xml:space="preserve"> or an entity </w:t>
      </w:r>
      <w:r w:rsidR="00076380">
        <w:t xml:space="preserve">owned or </w:t>
      </w:r>
      <w:r w:rsidRPr="001223A4">
        <w:t>beneficially owned exclusively by Qualified Purchasers</w:t>
      </w:r>
      <w:r w:rsidR="00802B47">
        <w:t>,</w:t>
      </w:r>
      <w:r w:rsidRPr="001223A4">
        <w:t xml:space="preserve"> that is either (i) a </w:t>
      </w:r>
      <w:r w:rsidR="0001433C">
        <w:t>“</w:t>
      </w:r>
      <w:r w:rsidRPr="001223A4">
        <w:t>qualified institutional buyer</w:t>
      </w:r>
      <w:r w:rsidR="0001433C">
        <w:t>”</w:t>
      </w:r>
      <w:r w:rsidRPr="001223A4">
        <w:t xml:space="preserve"> as defined in Rule 144A under the Securities Act who purchases such Secured Notes in reliance on the exemption from Securities Act registration provided by Rule 144A thereunder or (ii)</w:t>
      </w:r>
      <w:r w:rsidR="00663DFF">
        <w:t xml:space="preserve"> in the case of an ERISA Restricted Note,</w:t>
      </w:r>
      <w:r w:rsidRPr="001223A4">
        <w:t xml:space="preserve"> an institutional </w:t>
      </w:r>
      <w:r w:rsidR="0001433C">
        <w:t>“</w:t>
      </w:r>
      <w:r w:rsidRPr="001223A4">
        <w:t>accredited investor</w:t>
      </w:r>
      <w:r w:rsidR="0001433C">
        <w:t>”</w:t>
      </w:r>
      <w:r w:rsidRPr="001223A4">
        <w:t xml:space="preserve"> as defined in Rule 501(a)(1)-(3) or (7) under the Securities Act that purchases such Secured Notes in a non-public transaction</w:t>
      </w:r>
      <w:r w:rsidR="00802B47">
        <w:t xml:space="preserve"> or</w:t>
      </w:r>
      <w:r w:rsidRPr="001223A4">
        <w:t xml:space="preserve"> </w:t>
      </w:r>
      <w:r w:rsidR="00802B47">
        <w:t>(b)</w:t>
      </w:r>
      <w:r w:rsidR="00663DFF">
        <w:t xml:space="preserve"> in the case of an ERISA Restricted Note,</w:t>
      </w:r>
      <w:r w:rsidRPr="001223A4">
        <w:t xml:space="preserve"> </w:t>
      </w:r>
      <w:r w:rsidR="00802B47">
        <w:t xml:space="preserve">a Knowledgeable Employee </w:t>
      </w:r>
      <w:r w:rsidRPr="001223A4">
        <w:t xml:space="preserve"> </w:t>
      </w:r>
      <w:r w:rsidR="00802B47">
        <w:t xml:space="preserve">(as defined in Rule 3c-5 promulgated under the Investment Company Act (a </w:t>
      </w:r>
      <w:r w:rsidR="0001433C">
        <w:t>“</w:t>
      </w:r>
      <w:r w:rsidR="00802B47">
        <w:rPr>
          <w:u w:val="single"/>
        </w:rPr>
        <w:t>Knowledgeable Employee</w:t>
      </w:r>
      <w:r w:rsidR="0001433C">
        <w:t>”</w:t>
      </w:r>
      <w:r w:rsidR="00802B47">
        <w:t>)) with respect to the Issuer, or an entity owned exclusively by Knowledgeable Employees with respect to the Issuer, that is</w:t>
      </w:r>
      <w:r w:rsidRPr="001223A4">
        <w:t xml:space="preserve"> an </w:t>
      </w:r>
      <w:r w:rsidR="0001433C">
        <w:t>“</w:t>
      </w:r>
      <w:r w:rsidRPr="001223A4">
        <w:t>accredited investor</w:t>
      </w:r>
      <w:r w:rsidR="0001433C">
        <w:t>”</w:t>
      </w:r>
      <w:r w:rsidRPr="001223A4">
        <w:t xml:space="preserve"> as defined in Rule 501(a) under the Securities Act that purchases such </w:t>
      </w:r>
      <w:r w:rsidR="00663DFF">
        <w:t xml:space="preserve">ERISA Restricted </w:t>
      </w:r>
      <w:r w:rsidRPr="001223A4">
        <w:t xml:space="preserve">Notes in a non-public transaction or (II) to a person that is not a </w:t>
      </w:r>
      <w:r w:rsidR="0001433C">
        <w:t>“</w:t>
      </w:r>
      <w:r w:rsidRPr="001223A4">
        <w:t>U.S. person</w:t>
      </w:r>
      <w:r w:rsidR="0001433C">
        <w:t>”</w:t>
      </w:r>
      <w:r w:rsidRPr="001223A4">
        <w:t xml:space="preserve"> as defined in Regulation S under the Securities Act, and is acquiring the Secured Notes in an offshore transaction (as defined in Regulation S thereunder) in reliance on the exemption from registration provided by Regulation S thereunder.  The Transferee acknowledges that no representation has been made as to the availability of any exemption under the Securities Act or any state securities laws for resale of the Secured Notes.  The Transferee understands that neither of the Co-Issuers has been registered under the Investment Company Act, and that the Co-Issuers are exempt from registration as such by virtue of Section 3(c)(7) of the Investment Company Act.  The Transferee understands and acknowledges that the Issuer has the right, under the Indenture, to compel any Holder or beneficial owner of an interest in the Secured Notes that fails to comply with the foregoing requirements to sell its interest in such Secured Notes, or may sell such interest on behalf of such Holder or owner. </w:t>
      </w:r>
    </w:p>
    <w:p w14:paraId="23958B0B" w14:textId="1006E296" w:rsidR="001223A4" w:rsidRPr="001223A4" w:rsidRDefault="001223A4" w:rsidP="002E70C4">
      <w:pPr>
        <w:pStyle w:val="BodyText"/>
        <w:tabs>
          <w:tab w:val="left" w:pos="1440"/>
        </w:tabs>
        <w:ind w:firstLine="1440"/>
      </w:pPr>
      <w:r w:rsidRPr="001223A4">
        <w:t>2.</w:t>
      </w:r>
      <w:r w:rsidRPr="001223A4">
        <w:tab/>
        <w:t>In connection with the Transferee</w:t>
      </w:r>
      <w:r w:rsidR="0001433C">
        <w:t>’</w:t>
      </w:r>
      <w:r w:rsidRPr="001223A4">
        <w:t>s purchase of the Secured Notes: (A) none of the Co</w:t>
      </w:r>
      <w:r w:rsidR="00AE6257">
        <w:t xml:space="preserve">-Issuers, </w:t>
      </w:r>
      <w:r w:rsidR="003C6374" w:rsidRPr="00BB4ACC">
        <w:rPr>
          <w:bCs/>
        </w:rPr>
        <w:t xml:space="preserve">the </w:t>
      </w:r>
      <w:r w:rsidR="003C6374">
        <w:rPr>
          <w:bCs/>
        </w:rPr>
        <w:t>Initial Purchaser,</w:t>
      </w:r>
      <w:r w:rsidR="003C6374" w:rsidRPr="00BB4ACC">
        <w:rPr>
          <w:bCs/>
        </w:rPr>
        <w:t xml:space="preserve"> </w:t>
      </w:r>
      <w:r w:rsidRPr="001223A4">
        <w:t>the Collateral Manager, the Trustee, the Collateral Administrator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Co-Issuers, the Collateral Manager, the Trustee, the Collateral Admin</w:t>
      </w:r>
      <w:r w:rsidR="00AE6257">
        <w:t xml:space="preserve">istrator, </w:t>
      </w:r>
      <w:r w:rsidR="003C6374" w:rsidRPr="00BB4ACC">
        <w:rPr>
          <w:bCs/>
        </w:rPr>
        <w:t xml:space="preserve">the </w:t>
      </w:r>
      <w:r w:rsidR="003C6374">
        <w:rPr>
          <w:bCs/>
        </w:rPr>
        <w:t>Initial Purchaser,</w:t>
      </w:r>
      <w:r w:rsidR="003C6374" w:rsidRPr="00BB4ACC">
        <w:rPr>
          <w:bCs/>
        </w:rPr>
        <w:t xml:space="preserve"> </w:t>
      </w:r>
      <w:r w:rsidRPr="001223A4">
        <w:t>or any of their respective Affiliates other than any statements in the final offering circular for such Secured Notes, and such Transferee has read and understands the final offering circular for such Secured Notes (including, without limitation, the descriptions therein of the structure of the transaction in which the Secured Notes are being issued and the risks to purchasers of the Secured Notes); (C) 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the Trustee, the Collateral Admin</w:t>
      </w:r>
      <w:r w:rsidR="00AE6257">
        <w:t xml:space="preserve">istrator, </w:t>
      </w:r>
      <w:r w:rsidR="003C6374" w:rsidRPr="00BB4ACC">
        <w:rPr>
          <w:bCs/>
        </w:rPr>
        <w:t xml:space="preserve">the </w:t>
      </w:r>
      <w:r w:rsidR="003C6374">
        <w:rPr>
          <w:bCs/>
        </w:rPr>
        <w:t>Initial Purchaser,</w:t>
      </w:r>
      <w:r w:rsidR="003C6374" w:rsidRPr="00BB4ACC">
        <w:rPr>
          <w:bCs/>
        </w:rPr>
        <w:t xml:space="preserve"> </w:t>
      </w:r>
      <w:r w:rsidRPr="001223A4">
        <w:t xml:space="preserve">or any of their respective Affiliates; (D) the Transferee was not formed for the purpose of investing in such Secured Notes; (E) the </w:t>
      </w:r>
      <w:r w:rsidRPr="001223A4">
        <w:lastRenderedPageBreak/>
        <w:t>Transferee understands that the Issuer may receive a list of participants holding interests in the Secured Notes from one or more book-entry depositories; (F) the Transferee is a sophisticated investor and is purchasing the Secured Notes with a full understanding of all of the terms, conditions and risks thereof, and it is capable of assuming and willing to assume those risks; (G) none of the Transferee or any of its affiliates (as such term is defined in Rule 501(b) of Regulation D under the Securities Act) or any other Person acting on any of their behalf has engaged or will engage, in connection with such Secured Notes, in any form of (i) general solicitation or general advertising within the meaning of Rule 502(c) under the Securities Act or (ii) directed selling efforts within the meaning of Rule 902(c) of Regulation S thereunder; (H) the Transferee has not solicited and will not solicit offers for such Secured Notes and has not arranged and will not arrange commitments to purchase such Secured Notes, except in accordance with the Indenture and any applicable U.S. federal and state securities laws and the securities laws of any other jurisdiction in which such Secured Notes have been offered; and (I) if the Transferee is not a United States person (as defined below), it is not acquiring any Secured Note as part of a plan to reduce, avoid or evade U.S. federal income tax.</w:t>
      </w:r>
    </w:p>
    <w:p w14:paraId="3B03E2E4" w14:textId="36360F1A" w:rsidR="001223A4" w:rsidRDefault="001223A4" w:rsidP="002E70C4">
      <w:pPr>
        <w:pStyle w:val="BodyText"/>
        <w:tabs>
          <w:tab w:val="left" w:pos="1440"/>
        </w:tabs>
        <w:ind w:firstLine="1440"/>
      </w:pPr>
      <w:r w:rsidRPr="001223A4">
        <w:t>3.</w:t>
      </w:r>
      <w:r w:rsidRPr="001223A4">
        <w:tab/>
        <w:t xml:space="preserve">(i) The Transferee is not a </w:t>
      </w:r>
      <w:r w:rsidR="0001433C">
        <w:t>“</w:t>
      </w:r>
      <w:r w:rsidRPr="001223A4">
        <w:t>U.S. person</w:t>
      </w:r>
      <w:r w:rsidR="0001433C">
        <w:t>”</w:t>
      </w:r>
      <w:r w:rsidRPr="001223A4">
        <w:t xml:space="preserve"> as defined in Regulation S under the Securities Act and is acquiring the Secured Notes in an offshore transaction (as defined in Regulation S thereunder) in reliance on the exemption from registration provided by Regulation S thereunder; (ii) the Transferee is acquiring its interest in the Secured Notes as principal solely for its own account for investment and not with a view to the resale, distribution or other disposition thereof in violation of the Securities Act; (iii) the Transferee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(iv) the Transferee agrees that it shall not hold any Secured Notes for the benefit of any other Person, that it shall at all times be the sole beneficial owner thereof for purposes of the Investment Company Act and all other purposes and that it shall not sell participation interests in the Secured Notes or enter into any other arrangement pursuant to which any other Person shall be entitled to a beneficial interest in the distributions on the Secured Notes and (v) the Transferee will hold and transfer at least the </w:t>
      </w:r>
      <w:r w:rsidR="00BB4DC6">
        <w:t>M</w:t>
      </w:r>
      <w:r w:rsidRPr="001223A4">
        <w:t xml:space="preserve">inimum </w:t>
      </w:r>
      <w:r w:rsidR="00BB4DC6">
        <w:t>D</w:t>
      </w:r>
      <w:r w:rsidRPr="001223A4">
        <w:t>enomination of the Secured Notes and the Transferee will provide notice of the relevant transfer restrictions to subsequent transferees, including that the Transferee may be relying on the exemption from registration under the Securities Act provided by Rule 144A thereunder.</w:t>
      </w:r>
    </w:p>
    <w:p w14:paraId="1F2410A8" w14:textId="4388B6C2" w:rsidR="00086EC3" w:rsidRPr="00086EC3" w:rsidRDefault="00086EC3" w:rsidP="002E70C4">
      <w:pPr>
        <w:pStyle w:val="BodyText"/>
        <w:tabs>
          <w:tab w:val="left" w:pos="1440"/>
        </w:tabs>
        <w:ind w:firstLine="1440"/>
        <w:rPr>
          <w:b/>
          <w:bCs/>
        </w:rPr>
      </w:pPr>
      <w:r>
        <w:t>4</w:t>
      </w:r>
      <w:r w:rsidRPr="001223A4">
        <w:t>.</w:t>
      </w:r>
      <w:r w:rsidRPr="001223A4">
        <w:tab/>
      </w:r>
      <w:r w:rsidR="00B02ED8" w:rsidRPr="00B02ED8">
        <w:t>The Transferee acknowledges and agrees that all of the assurances given by it in certifications required by the Indenture as to its status under the Employee Retirement Income Security Act of 1974, as amended (</w:t>
      </w:r>
      <w:r w:rsidR="0001433C">
        <w:t>“</w:t>
      </w:r>
      <w:r w:rsidR="00B02ED8" w:rsidRPr="00B02ED8">
        <w:rPr>
          <w:u w:val="single"/>
        </w:rPr>
        <w:t>ERISA</w:t>
      </w:r>
      <w:r w:rsidR="0001433C">
        <w:t>”</w:t>
      </w:r>
      <w:r w:rsidR="00B02ED8" w:rsidRPr="00B02ED8">
        <w:t xml:space="preserve">) </w:t>
      </w:r>
      <w:r w:rsidR="00F7145C">
        <w:t>[</w:t>
      </w:r>
      <w:r w:rsidR="00B02ED8" w:rsidRPr="00B02ED8">
        <w:t>or as to its status as an Affected Bank</w:t>
      </w:r>
      <w:r w:rsidR="00F7145C">
        <w:t>]</w:t>
      </w:r>
      <w:r w:rsidR="00F7145C">
        <w:rPr>
          <w:rStyle w:val="FootnoteReference"/>
        </w:rPr>
        <w:footnoteReference w:id="50"/>
      </w:r>
      <w:r w:rsidR="00B02ED8" w:rsidRPr="00B02ED8">
        <w:t xml:space="preserve"> are correct and are for the benefit of the Issuer, the Trustee, </w:t>
      </w:r>
      <w:r w:rsidR="003C6374" w:rsidRPr="00BB4ACC">
        <w:rPr>
          <w:bCs/>
        </w:rPr>
        <w:t xml:space="preserve">the </w:t>
      </w:r>
      <w:r w:rsidR="003C6374">
        <w:rPr>
          <w:bCs/>
        </w:rPr>
        <w:t>Initial Purchaser,</w:t>
      </w:r>
      <w:r w:rsidR="003C6374" w:rsidRPr="00BB4ACC">
        <w:rPr>
          <w:bCs/>
        </w:rPr>
        <w:t xml:space="preserve"> </w:t>
      </w:r>
      <w:r w:rsidR="00B02ED8" w:rsidRPr="00B02ED8">
        <w:t xml:space="preserve">and the Collateral Manager.  The Transferee agrees and acknowledges that neither the Issuer nor the Trustee will recognize any transfer of any ERISA Restricted Notes if such transfer may result in 25% or more of the value of any ERISA Restricted Notes Class being held by Benefit Plan Investors, as defined in Section 3(42) of ERISA.  The Transferee further agrees and acknowledges that no transfer of a Global </w:t>
      </w:r>
      <w:r w:rsidR="00B02ED8" w:rsidRPr="00B02ED8">
        <w:lastRenderedPageBreak/>
        <w:t>Note (other than the purchase of a Closing Date ERISA Note directly from the Issuer) to a Benefit Plan Investor or 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w:t>
      </w:r>
      <w:r w:rsidR="00663DFF">
        <w:t xml:space="preserve"> or</w:t>
      </w:r>
      <w:r w:rsidR="00663DFF" w:rsidRPr="00B02ED8">
        <w:t xml:space="preserve"> will be effective and neither the Issuer nor the Trustee will recognize any such transfer</w:t>
      </w:r>
      <w:r w:rsidR="00B02ED8" w:rsidRPr="00B02ED8">
        <w:t xml:space="preserve">.  For this purpose, an </w:t>
      </w:r>
      <w:r w:rsidR="0001433C">
        <w:t>“</w:t>
      </w:r>
      <w:r w:rsidR="00B02ED8" w:rsidRPr="00B02ED8">
        <w:t>affiliate</w:t>
      </w:r>
      <w:r w:rsidR="0001433C">
        <w:t>”</w:t>
      </w:r>
      <w:r w:rsidR="00B02ED8" w:rsidRPr="00B02ED8">
        <w:t xml:space="preserve"> of a person includes any person, directly or indirectly through one or more intermediaries, controlling, controlled by or under common control with the person, and </w:t>
      </w:r>
      <w:r w:rsidR="0001433C">
        <w:t>“</w:t>
      </w:r>
      <w:r w:rsidR="00B02ED8" w:rsidRPr="00B02ED8">
        <w:t>control</w:t>
      </w:r>
      <w:r w:rsidR="0001433C">
        <w:t>”</w:t>
      </w:r>
      <w:r w:rsidR="00B02ED8" w:rsidRPr="00B02ED8">
        <w:t xml:space="preserve"> with respect to a person other than an individual means the power to exercise a controlling influence over the manageme</w:t>
      </w:r>
      <w:r w:rsidR="00F7145C">
        <w:t>nt or policies of such person.</w:t>
      </w:r>
      <w:r w:rsidR="001E6736">
        <w:t xml:space="preserve">  </w:t>
      </w:r>
      <w:r w:rsidR="001E6736" w:rsidRPr="00B02ED8">
        <w:t>The Transferee further agrees and acknowledges that the Issuer has the right, under the Indenture, to compel any beneficial owner of a Secured Note who has made or has been deemed to make a Benefit Plan Investor, Controlling Person or Similar Law representation that is subsequently shown to be false or misleading or whose ownership otherwise causes a violation of the 25% Limitation to sell its interest in the Secured Note, or may sell such interest on behalf of</w:t>
      </w:r>
      <w:r w:rsidR="001E6736">
        <w:t xml:space="preserve"> such owner.</w:t>
      </w:r>
    </w:p>
    <w:p w14:paraId="459FCFFA" w14:textId="77777777" w:rsidR="007D672A" w:rsidRDefault="007D672A" w:rsidP="007D672A">
      <w:pPr>
        <w:pStyle w:val="BodyText"/>
        <w:tabs>
          <w:tab w:val="left" w:pos="1440"/>
        </w:tabs>
        <w:ind w:firstLine="1440"/>
      </w:pPr>
      <w:r>
        <w:t>5.</w:t>
      </w:r>
      <w:r>
        <w:tab/>
      </w:r>
      <w:r w:rsidR="00B02ED8" w:rsidRPr="00B02ED8">
        <w:t>The Transferee is aware that, except as otherwise provided in the Indenture, the Secured Notes being sold to it, if any, in reliance on Regulation S will be represented by one or more Regulation S Global Notes, and that beneficial interests therein may be held only through DTC for the respective accounts of Euroclear or Clearstream.</w:t>
      </w:r>
    </w:p>
    <w:p w14:paraId="1EFA8695" w14:textId="78D47C28" w:rsidR="00B02ED8" w:rsidRPr="00B02ED8" w:rsidRDefault="007D672A" w:rsidP="00E352AB">
      <w:pPr>
        <w:pStyle w:val="CG-SingleSp1"/>
        <w:tabs>
          <w:tab w:val="left" w:pos="2250"/>
        </w:tabs>
        <w:jc w:val="both"/>
        <w:rPr>
          <w:b/>
          <w:bCs/>
          <w:szCs w:val="24"/>
        </w:rPr>
      </w:pPr>
      <w:r>
        <w:t>6</w:t>
      </w:r>
      <w:r w:rsidR="00E352AB">
        <w:t>.</w:t>
      </w:r>
      <w:r w:rsidR="00E352AB">
        <w:tab/>
      </w:r>
      <w:r w:rsidR="00B02ED8" w:rsidRPr="00B02ED8">
        <w:rPr>
          <w:szCs w:val="24"/>
        </w:rPr>
        <w:t>[The Transferee represents, warrants and agrees that (a) if it is, or is acting on behalf of, a Benefit Plan Investor, as defined in Section 3(42) of the Employee Retirement Income Security Act of 1974, as amended (</w:t>
      </w:r>
      <w:r w:rsidR="0001433C">
        <w:rPr>
          <w:szCs w:val="24"/>
        </w:rPr>
        <w:t>“</w:t>
      </w:r>
      <w:r w:rsidR="00B02ED8" w:rsidRPr="00B02ED8">
        <w:rPr>
          <w:szCs w:val="24"/>
          <w:u w:val="single"/>
        </w:rPr>
        <w:t>ERISA</w:t>
      </w:r>
      <w:r w:rsidR="0001433C">
        <w:rPr>
          <w:szCs w:val="24"/>
        </w:rPr>
        <w:t>”</w:t>
      </w:r>
      <w:r w:rsidR="00B02ED8" w:rsidRPr="00B02ED8">
        <w:rPr>
          <w:szCs w:val="24"/>
        </w:rPr>
        <w:t xml:space="preserve">), its acquisition, holding and disposition of such Secured Notes will not constitute or result in a non-exempt prohibited transaction under </w:t>
      </w:r>
      <w:r w:rsidR="008001DC">
        <w:rPr>
          <w:szCs w:val="24"/>
        </w:rPr>
        <w:t xml:space="preserve">Section 406 of </w:t>
      </w:r>
      <w:r w:rsidR="00B02ED8" w:rsidRPr="00B02ED8">
        <w:rPr>
          <w:szCs w:val="24"/>
        </w:rPr>
        <w:t xml:space="preserve">ERISA or Section 4975 of the Internal Revenue Code of 1986, as amended (the </w:t>
      </w:r>
      <w:r w:rsidR="0001433C">
        <w:rPr>
          <w:szCs w:val="24"/>
        </w:rPr>
        <w:t>“</w:t>
      </w:r>
      <w:r w:rsidR="00B02ED8" w:rsidRPr="00B02ED8">
        <w:rPr>
          <w:szCs w:val="24"/>
          <w:u w:val="single"/>
        </w:rPr>
        <w:t>Code</w:t>
      </w:r>
      <w:r w:rsidR="0001433C">
        <w:rPr>
          <w:szCs w:val="24"/>
        </w:rPr>
        <w:t>”</w:t>
      </w:r>
      <w:r w:rsidR="00B02ED8" w:rsidRPr="00B02ED8">
        <w:rPr>
          <w:szCs w:val="24"/>
        </w:rPr>
        <w:t xml:space="preserve">), and (b) if the Transferee is a governmental, church, non-U.S. or other plan which is subject to any  state, local, other federal or non-U.S. law or regulation that is substantially similar to the prohibited transaction provisions of ERISA or Section 4975 of the Code (any such law or regulation an </w:t>
      </w:r>
      <w:r w:rsidR="0001433C">
        <w:rPr>
          <w:szCs w:val="24"/>
        </w:rPr>
        <w:t>“</w:t>
      </w:r>
      <w:r w:rsidR="00B02ED8" w:rsidRPr="00B02ED8">
        <w:rPr>
          <w:szCs w:val="24"/>
          <w:u w:val="single"/>
        </w:rPr>
        <w:t>Similar Law</w:t>
      </w:r>
      <w:r w:rsidR="0001433C">
        <w:rPr>
          <w:szCs w:val="24"/>
        </w:rPr>
        <w:t>”</w:t>
      </w:r>
      <w:r w:rsidR="00B02ED8" w:rsidRPr="00B02ED8">
        <w:rPr>
          <w:szCs w:val="24"/>
        </w:rPr>
        <w:t>), the Transferee</w:t>
      </w:r>
      <w:r w:rsidR="0001433C">
        <w:rPr>
          <w:szCs w:val="24"/>
        </w:rPr>
        <w:t>’</w:t>
      </w:r>
      <w:r w:rsidR="00B02ED8" w:rsidRPr="00B02ED8">
        <w:rPr>
          <w:szCs w:val="24"/>
        </w:rPr>
        <w:t xml:space="preserve">s acquisition, holding and disposition of such Secured Notes will not constitute or result in a </w:t>
      </w:r>
      <w:r w:rsidR="0063010E">
        <w:rPr>
          <w:szCs w:val="24"/>
        </w:rPr>
        <w:t xml:space="preserve">non-exempt </w:t>
      </w:r>
      <w:r w:rsidR="00B02ED8" w:rsidRPr="00B02ED8">
        <w:rPr>
          <w:szCs w:val="24"/>
        </w:rPr>
        <w:t>violation of any such Similar Law.]</w:t>
      </w:r>
      <w:r w:rsidR="00B02ED8" w:rsidRPr="00B02ED8">
        <w:rPr>
          <w:szCs w:val="24"/>
          <w:vertAlign w:val="superscript"/>
        </w:rPr>
        <w:footnoteReference w:id="51"/>
      </w:r>
    </w:p>
    <w:p w14:paraId="0C09D707" w14:textId="3A938DD1" w:rsidR="00A679AF" w:rsidRPr="00A679AF" w:rsidRDefault="001223A4" w:rsidP="00A679AF">
      <w:pPr>
        <w:pStyle w:val="BodyText"/>
        <w:tabs>
          <w:tab w:val="left" w:pos="1440"/>
        </w:tabs>
        <w:ind w:firstLine="1440"/>
        <w:rPr>
          <w:szCs w:val="20"/>
        </w:rPr>
      </w:pPr>
      <w:r w:rsidRPr="001223A4">
        <w:t>7.</w:t>
      </w:r>
      <w:r w:rsidRPr="001223A4">
        <w:tab/>
      </w:r>
      <w:r w:rsidR="00A679AF" w:rsidRPr="00A679AF">
        <w:rPr>
          <w:szCs w:val="20"/>
        </w:rPr>
        <w:t>[The Transferee represents, warrants and agrees that (a) it is not, and is not acting on behalf of, a Benefit Plan Investor or a Controlling Person, each as defined in 29 C.F.R. Section 2510.3-101 and Section 3(42) of the Employee Retirement Income Security Act of 1974, as amended (</w:t>
      </w:r>
      <w:r w:rsidR="0001433C">
        <w:rPr>
          <w:szCs w:val="20"/>
        </w:rPr>
        <w:t>“</w:t>
      </w:r>
      <w:r w:rsidR="00A679AF" w:rsidRPr="00A679AF">
        <w:rPr>
          <w:szCs w:val="20"/>
          <w:u w:val="single"/>
        </w:rPr>
        <w:t>ERISA</w:t>
      </w:r>
      <w:r w:rsidR="0001433C">
        <w:rPr>
          <w:szCs w:val="20"/>
        </w:rPr>
        <w:t>”</w:t>
      </w:r>
      <w:r w:rsidR="00A679AF" w:rsidRPr="00A679AF">
        <w:rPr>
          <w:szCs w:val="20"/>
        </w:rPr>
        <w:t xml:space="preserve">), and (b) if the Transferee is a governmental, church, non-U.S. or other plan which is subject to any  state, local, other federal or non-U.S. law or regulation that is substantially similar to the prohibited transaction provisions of Section 406 of ERISA or Section 4975 of the Code (any such law or regulation an </w:t>
      </w:r>
      <w:r w:rsidR="0001433C">
        <w:rPr>
          <w:szCs w:val="20"/>
        </w:rPr>
        <w:t>“</w:t>
      </w:r>
      <w:r w:rsidR="00A679AF" w:rsidRPr="00A679AF">
        <w:rPr>
          <w:szCs w:val="20"/>
          <w:u w:val="single"/>
        </w:rPr>
        <w:t>Similar Law</w:t>
      </w:r>
      <w:r w:rsidR="0001433C">
        <w:rPr>
          <w:szCs w:val="20"/>
        </w:rPr>
        <w:t>”</w:t>
      </w:r>
      <w:r w:rsidR="00A679AF" w:rsidRPr="00A679AF">
        <w:rPr>
          <w:szCs w:val="20"/>
        </w:rPr>
        <w:t>), (i) </w:t>
      </w:r>
      <w:r w:rsidR="00A679AF" w:rsidRPr="00A679AF">
        <w:rPr>
          <w:color w:val="000000"/>
        </w:rPr>
        <w:t>it is not, and for so long as it holds this Note or interest herein will not be, subject to any federal, state, local non-U.S. or other law or regulation that could cause the underlying assets of the Issuer to be treated as assets of the investor in this Note (or interest herein) by virtue of its interest and thereby subject the Issuer or the Collateral Manager (or other persons responsible for the investment and operation of the Issuer</w:t>
      </w:r>
      <w:r w:rsidR="0001433C">
        <w:rPr>
          <w:color w:val="000000"/>
        </w:rPr>
        <w:t>’</w:t>
      </w:r>
      <w:r w:rsidR="00A679AF" w:rsidRPr="00A679AF">
        <w:rPr>
          <w:color w:val="000000"/>
        </w:rPr>
        <w:t xml:space="preserve">s </w:t>
      </w:r>
      <w:r w:rsidR="00A679AF" w:rsidRPr="00A679AF">
        <w:rPr>
          <w:color w:val="000000"/>
        </w:rPr>
        <w:lastRenderedPageBreak/>
        <w:t>assets) to Similar Law,</w:t>
      </w:r>
      <w:r w:rsidR="00A679AF" w:rsidRPr="00A679AF">
        <w:rPr>
          <w:szCs w:val="20"/>
        </w:rPr>
        <w:t xml:space="preserve"> and (ii) the Transferee</w:t>
      </w:r>
      <w:r w:rsidR="0001433C">
        <w:rPr>
          <w:szCs w:val="20"/>
        </w:rPr>
        <w:t>’</w:t>
      </w:r>
      <w:r w:rsidR="00A679AF" w:rsidRPr="00A679AF">
        <w:rPr>
          <w:szCs w:val="20"/>
        </w:rPr>
        <w:t xml:space="preserve">s acquisition, holding and disposition of such Secured Notes will not constitute or result in a </w:t>
      </w:r>
      <w:r w:rsidR="0063010E">
        <w:rPr>
          <w:szCs w:val="20"/>
        </w:rPr>
        <w:t xml:space="preserve">non-exempt </w:t>
      </w:r>
      <w:r w:rsidR="00A679AF" w:rsidRPr="00A679AF">
        <w:rPr>
          <w:szCs w:val="20"/>
        </w:rPr>
        <w:t>violation of any such Similar Law.]</w:t>
      </w:r>
      <w:r w:rsidR="00A679AF" w:rsidRPr="00A679AF">
        <w:rPr>
          <w:szCs w:val="20"/>
          <w:vertAlign w:val="superscript"/>
        </w:rPr>
        <w:footnoteReference w:id="52"/>
      </w:r>
    </w:p>
    <w:p w14:paraId="708AD34C" w14:textId="0824773A" w:rsidR="001223A4" w:rsidRPr="001223A4" w:rsidRDefault="00A679AF" w:rsidP="00A679AF">
      <w:pPr>
        <w:pStyle w:val="BodyText"/>
        <w:tabs>
          <w:tab w:val="left" w:pos="1440"/>
        </w:tabs>
        <w:ind w:firstLine="1440"/>
      </w:pPr>
      <w:r>
        <w:t xml:space="preserve">8. </w:t>
      </w:r>
      <w:r>
        <w:tab/>
      </w:r>
      <w:r w:rsidR="002E5E32" w:rsidRPr="001223A4">
        <w:t>The Transferee will treat its Secured Notes as debt of the Issuer for U</w:t>
      </w:r>
      <w:r w:rsidR="002E5E32">
        <w:t>.S.</w:t>
      </w:r>
      <w:r w:rsidR="002E5E32" w:rsidRPr="001223A4">
        <w:t xml:space="preserve"> federal and, to the extent permitted by law, state and local income and franchise tax purposes </w:t>
      </w:r>
      <w:r w:rsidR="002E5E32">
        <w:t xml:space="preserve">and shall take no action inconsistent with such treatment </w:t>
      </w:r>
      <w:r w:rsidR="002E5E32" w:rsidRPr="001223A4">
        <w:t>unless required by any relevant taxing authority</w:t>
      </w:r>
      <w:r w:rsidR="002E5E32">
        <w:t xml:space="preserve"> [provided that it may make a protective QEF election and file protective information returns]</w:t>
      </w:r>
      <w:r w:rsidR="002E5E32">
        <w:rPr>
          <w:rStyle w:val="FootnoteReference"/>
        </w:rPr>
        <w:footnoteReference w:id="53"/>
      </w:r>
      <w:r w:rsidR="002E5E32" w:rsidRPr="001223A4">
        <w:t>.</w:t>
      </w:r>
    </w:p>
    <w:p w14:paraId="18D90DD0" w14:textId="6AC7D515" w:rsidR="001223A4" w:rsidRPr="001223A4" w:rsidRDefault="00A679AF" w:rsidP="002E70C4">
      <w:pPr>
        <w:pStyle w:val="BodyText"/>
        <w:tabs>
          <w:tab w:val="left" w:pos="1440"/>
        </w:tabs>
        <w:ind w:firstLine="1440"/>
      </w:pPr>
      <w:r>
        <w:t>9</w:t>
      </w:r>
      <w:r w:rsidR="001223A4" w:rsidRPr="001223A4">
        <w:t>.</w:t>
      </w:r>
      <w:r w:rsidR="001223A4" w:rsidRPr="001223A4">
        <w:tab/>
        <w:t xml:space="preserve">The Transferee is ______ (check if applicable) a </w:t>
      </w:r>
      <w:r w:rsidR="0001433C">
        <w:t>“</w:t>
      </w:r>
      <w:r w:rsidR="001223A4" w:rsidRPr="001223A4">
        <w:t>United States person</w:t>
      </w:r>
      <w:r w:rsidR="0001433C">
        <w:t>”</w:t>
      </w:r>
      <w:r w:rsidR="001223A4" w:rsidRPr="001223A4">
        <w:t xml:space="preserve"> within the meaning of Section 7701(a)(30) of the Code, and a properly completed and signed Internal Revenue Service Form W-9 (or applicable successor form) is attached hereto; or ______ (check if applicable) not a </w:t>
      </w:r>
      <w:r w:rsidR="0001433C">
        <w:t>“</w:t>
      </w:r>
      <w:r w:rsidR="001223A4" w:rsidRPr="001223A4">
        <w:t>United States person</w:t>
      </w:r>
      <w:r w:rsidR="0001433C">
        <w:t>”</w:t>
      </w:r>
      <w:r w:rsidR="001223A4" w:rsidRPr="001223A4">
        <w:t xml:space="preserve"> within the meaning of Section 7701(a)(30) of the Code, and a properly completed and signed applicable Internal Revenue Service Form W-8 (or applicable successor form) is attached hereto.  The Transferee understands and acknowledges that failure to provide the Issuer or the Trustee with the applicable tax certifications or the failure to meet its Noteholder Reporting Obligations ma</w:t>
      </w:r>
      <w:r w:rsidR="00EB7BCF">
        <w:t>y result in withholding or back</w:t>
      </w:r>
      <w:r w:rsidR="001223A4" w:rsidRPr="001223A4">
        <w:t>up withholding from payments to the Transferee in respect of the Secured Notes.</w:t>
      </w:r>
    </w:p>
    <w:p w14:paraId="59F39A23" w14:textId="29ACD7D1" w:rsidR="001223A4" w:rsidRPr="001223A4" w:rsidRDefault="00A679AF" w:rsidP="002E70C4">
      <w:pPr>
        <w:pStyle w:val="BodyText"/>
        <w:tabs>
          <w:tab w:val="left" w:pos="1440"/>
        </w:tabs>
        <w:ind w:firstLine="1440"/>
      </w:pPr>
      <w:r>
        <w:t>10</w:t>
      </w:r>
      <w:r w:rsidR="001223A4" w:rsidRPr="001223A4">
        <w:t>.</w:t>
      </w:r>
      <w:r w:rsidR="001223A4" w:rsidRPr="001223A4">
        <w:tab/>
        <w:t>The Transferee hereby agrees to</w:t>
      </w:r>
      <w:r w:rsidR="00E05B62">
        <w:t xml:space="preserve"> provide the Issuer and Trustee</w:t>
      </w:r>
      <w:r w:rsidR="008B55C0">
        <w:t xml:space="preserve"> all information necessary to comply with the Noteholder Reporting Obligations</w:t>
      </w:r>
      <w:r w:rsidR="008B55C0" w:rsidRPr="001223A4">
        <w:t xml:space="preserve">.  </w:t>
      </w:r>
      <w:r w:rsidR="001223A4" w:rsidRPr="001223A4">
        <w:t>The Transferee understands and acknowledges that the Issuer may provide such information and any other information concerning its investment in the Secured Notes to the U.S. Internal Revenue Service</w:t>
      </w:r>
      <w:r w:rsidR="00625956">
        <w:t>, the Cayman Islands Tax Information Authority</w:t>
      </w:r>
      <w:r w:rsidR="00B83A80">
        <w:t xml:space="preserve"> and any other relevant taxing authority</w:t>
      </w:r>
      <w:r w:rsidR="001223A4" w:rsidRPr="001223A4">
        <w:t xml:space="preserve">.  The Transferee understands and acknowledges that the Issuer has the right, under the Indenture, to (i) withhold on any payments on the Secured Notes for taxes imposed under </w:t>
      </w:r>
      <w:r w:rsidR="00640389">
        <w:t>Tax Account Reporting Rules</w:t>
      </w:r>
      <w:r w:rsidR="001223A4" w:rsidRPr="001223A4">
        <w:t xml:space="preserve"> and (ii) compel any </w:t>
      </w:r>
      <w:r w:rsidR="00507A80">
        <w:t xml:space="preserve">Holder or </w:t>
      </w:r>
      <w:r w:rsidR="001223A4" w:rsidRPr="001223A4">
        <w:t>beneficial owner of an interest in the Secured Notes that fails to comply with the foregoing requirements or whose ownership of the Secured Notes may preclude the Issuer</w:t>
      </w:r>
      <w:r w:rsidR="0001433C">
        <w:t>’</w:t>
      </w:r>
      <w:r w:rsidR="001223A4" w:rsidRPr="001223A4">
        <w:t xml:space="preserve">s </w:t>
      </w:r>
      <w:r w:rsidR="00640389">
        <w:t>Tax Account Reporting Rules</w:t>
      </w:r>
      <w:r w:rsidR="001223A4" w:rsidRPr="001223A4">
        <w:t xml:space="preserve"> Compliance to sell its interest in such Secured Notes, or may sell such interest on behalf of such </w:t>
      </w:r>
      <w:r w:rsidR="00507A80">
        <w:t xml:space="preserve">Holder or </w:t>
      </w:r>
      <w:r w:rsidR="001223A4" w:rsidRPr="001223A4">
        <w:t>owner.</w:t>
      </w:r>
    </w:p>
    <w:p w14:paraId="716D05AE" w14:textId="77777777" w:rsidR="00B02ED8" w:rsidRDefault="007D672A" w:rsidP="002E70C4">
      <w:pPr>
        <w:pStyle w:val="BodyText"/>
        <w:tabs>
          <w:tab w:val="left" w:pos="1440"/>
        </w:tabs>
        <w:ind w:firstLine="1440"/>
      </w:pPr>
      <w:r>
        <w:t>1</w:t>
      </w:r>
      <w:r w:rsidR="00A679AF">
        <w:t>1</w:t>
      </w:r>
      <w:r w:rsidR="001223A4" w:rsidRPr="001223A4">
        <w:t>.</w:t>
      </w:r>
      <w:r w:rsidR="001223A4" w:rsidRPr="001223A4">
        <w:tab/>
      </w:r>
      <w:r w:rsidR="00B02ED8" w:rsidRPr="00B02ED8">
        <w:t>The Transferee agrees not to seek to commence in respect of the Issuer, the Co-Issuer or any Blocker Subsidiary, or cause the Issuer, the Co-Issuer or any Blocker Subsidiary to commence, a bankruptcy proceeding before a year</w:t>
      </w:r>
      <w:r w:rsidR="00904AA4">
        <w:t xml:space="preserve"> (or, if longer, the applicable preference period then in effect)</w:t>
      </w:r>
      <w:r w:rsidR="00B02ED8" w:rsidRPr="00B02ED8">
        <w:t xml:space="preserve"> and a day has elapsed since the payment in full to the holders of the Secured Notes (and any other debt obligations of the Issuer that have been rated upon issuance by any Rating Agency at the request of the Issuer)  issued pursuant to the Indenture.</w:t>
      </w:r>
    </w:p>
    <w:p w14:paraId="7E7FE3A9" w14:textId="3F18F62F" w:rsidR="001223A4" w:rsidRPr="001223A4" w:rsidRDefault="00B02ED8" w:rsidP="002E70C4">
      <w:pPr>
        <w:pStyle w:val="BodyText"/>
        <w:tabs>
          <w:tab w:val="left" w:pos="1440"/>
        </w:tabs>
        <w:ind w:firstLine="1440"/>
      </w:pPr>
      <w:r>
        <w:t>1</w:t>
      </w:r>
      <w:r w:rsidR="00A679AF">
        <w:t>2</w:t>
      </w:r>
      <w:r>
        <w:t>.</w:t>
      </w:r>
      <w:r>
        <w:tab/>
      </w:r>
      <w:r w:rsidR="00B83A80">
        <w:t>[</w:t>
      </w:r>
      <w:r w:rsidR="001223A4" w:rsidRPr="001223A4">
        <w:t>The Transferee hereby represents and warrants that it is not an Affected Bank and it agrees and acknowledges that no transfer of a</w:t>
      </w:r>
      <w:r w:rsidR="002B2B87">
        <w:t>ny ERISA Restricted</w:t>
      </w:r>
      <w:r w:rsidR="001223A4" w:rsidRPr="001223A4">
        <w:t xml:space="preserve"> Note to an Affected Bank will be effective and the Trustee will not recognize any such transfer, unless such transfer is specifically autho</w:t>
      </w:r>
      <w:r w:rsidR="007D672A">
        <w:t>rized by the Issuer in writing</w:t>
      </w:r>
      <w:r w:rsidR="00450F27">
        <w:t xml:space="preserve">; </w:t>
      </w:r>
      <w:r w:rsidR="00450F27" w:rsidRPr="00450F27">
        <w:rPr>
          <w:i/>
        </w:rPr>
        <w:t xml:space="preserve">provided </w:t>
      </w:r>
      <w:r w:rsidR="00450F27" w:rsidRPr="00446B6F">
        <w:t>that</w:t>
      </w:r>
      <w:r w:rsidR="00450F27" w:rsidRPr="00450F27">
        <w:t xml:space="preserve">, the Issuer shall authorize any such transfer if (x) such transfer would not cause an Affected Bank, directly or in conjunction with its affiliates, to own more than 33-1/3% of the Aggregate Outstanding Amount of any ERISA </w:t>
      </w:r>
      <w:r w:rsidR="00450F27" w:rsidRPr="00450F27">
        <w:lastRenderedPageBreak/>
        <w:t>Restricted Notes Class, or (y) the transferor is an Affected Bank previously approved by the Issuer</w:t>
      </w:r>
      <w:r w:rsidR="007D672A">
        <w:t xml:space="preserve">.  </w:t>
      </w:r>
      <w:r w:rsidR="001223A4" w:rsidRPr="001223A4">
        <w:t xml:space="preserve">An </w:t>
      </w:r>
      <w:r w:rsidR="0001433C">
        <w:t>“</w:t>
      </w:r>
      <w:r w:rsidR="001223A4" w:rsidRPr="004D60F6">
        <w:rPr>
          <w:u w:val="single"/>
        </w:rPr>
        <w:t>Affected Bank</w:t>
      </w:r>
      <w:r w:rsidR="0001433C">
        <w:t>”</w:t>
      </w:r>
      <w:r w:rsidR="00572A85">
        <w:t xml:space="preserve"> </w:t>
      </w:r>
      <w:r w:rsidR="001223A4" w:rsidRPr="001223A4">
        <w:t xml:space="preserve">is a </w:t>
      </w:r>
      <w:r w:rsidR="0001433C">
        <w:t>“</w:t>
      </w:r>
      <w:r w:rsidR="00572A85">
        <w:t>bank</w:t>
      </w:r>
      <w:r w:rsidR="0001433C">
        <w:t>”</w:t>
      </w:r>
      <w:r w:rsidR="001223A4" w:rsidRPr="001223A4">
        <w:t xml:space="preserve"> for purposes of Section 881 of the Code or an entity affiliated with such a bank that is not (x)</w:t>
      </w:r>
      <w:r w:rsidR="002E5E32">
        <w:t xml:space="preserve"> is not</w:t>
      </w:r>
      <w:r w:rsidR="001223A4" w:rsidRPr="001223A4">
        <w:t xml:space="preserve"> a United States person, (y) </w:t>
      </w:r>
      <w:r w:rsidR="002E5E32">
        <w:t xml:space="preserve">has not provided an IRS Form W-8BEN-E representing that it is </w:t>
      </w:r>
      <w:r w:rsidR="001223A4" w:rsidRPr="001223A4">
        <w:t xml:space="preserve">entitled to the benefits of an income tax treaty with the United States under which withholding taxes on interest payments made by obligors resident in the United States to such bank are reduced to 0%, </w:t>
      </w:r>
      <w:r w:rsidR="002E5E32">
        <w:t>and</w:t>
      </w:r>
      <w:r w:rsidR="001223A4" w:rsidRPr="001223A4">
        <w:t xml:space="preserve"> (z) </w:t>
      </w:r>
      <w:r w:rsidR="002E5E32">
        <w:t xml:space="preserve">has not provided an IRS Form W-8ECI representing that it is </w:t>
      </w:r>
      <w:r w:rsidR="001223A4" w:rsidRPr="001223A4">
        <w:t>exempt from U.S. federal withholding tax due to its income being effectively connected with a trade or business in the United States.</w:t>
      </w:r>
      <w:r w:rsidR="00B83A80">
        <w:t>]</w:t>
      </w:r>
      <w:r w:rsidR="00B83A80">
        <w:rPr>
          <w:rStyle w:val="FootnoteReference"/>
        </w:rPr>
        <w:footnoteReference w:id="54"/>
      </w:r>
      <w:r w:rsidR="001223A4" w:rsidRPr="001223A4">
        <w:t xml:space="preserve">  </w:t>
      </w:r>
    </w:p>
    <w:p w14:paraId="0B4DC98D" w14:textId="77777777" w:rsidR="001223A4" w:rsidRPr="001223A4" w:rsidRDefault="007D672A" w:rsidP="002E70C4">
      <w:pPr>
        <w:pStyle w:val="BodyText"/>
        <w:tabs>
          <w:tab w:val="left" w:pos="1440"/>
        </w:tabs>
        <w:ind w:firstLine="1440"/>
      </w:pPr>
      <w:r>
        <w:t>1</w:t>
      </w:r>
      <w:r w:rsidR="00A679AF">
        <w:t>3</w:t>
      </w:r>
      <w:r w:rsidR="001223A4" w:rsidRPr="001223A4">
        <w:t>.</w:t>
      </w:r>
      <w:r w:rsidR="001223A4" w:rsidRPr="001223A4">
        <w:tab/>
        <w:t>To the extent required by the Issuer, as determined by the Issuer or the Collateral Manager on behalf of the Issuer, the Issuer may, upon notice to the Trustee, impose additional transfer restrictions on the Secured Notes to comply with the Uniting and Strengthening America by Providing Appropriate Tools Required to Intercept and Obstruct Terrorism Act of 2001 and other similar laws or regulations, including, without limitation, requiring each transferee of a Secured Note to make representations to the Issuer in connection with such compliance.</w:t>
      </w:r>
    </w:p>
    <w:p w14:paraId="4239E324" w14:textId="77777777" w:rsidR="001223A4" w:rsidRPr="001223A4" w:rsidRDefault="007D672A" w:rsidP="002E70C4">
      <w:pPr>
        <w:pStyle w:val="BodyText"/>
        <w:tabs>
          <w:tab w:val="left" w:pos="1440"/>
        </w:tabs>
        <w:ind w:firstLine="1440"/>
      </w:pPr>
      <w:r>
        <w:t>1</w:t>
      </w:r>
      <w:r w:rsidR="00A679AF">
        <w:t>4</w:t>
      </w:r>
      <w:r w:rsidR="001223A4" w:rsidRPr="001223A4">
        <w:t>.</w:t>
      </w:r>
      <w:r w:rsidR="001223A4" w:rsidRPr="001223A4">
        <w:tab/>
        <w:t xml:space="preserve">The Transferee represents and warrants that </w:t>
      </w:r>
      <w:r w:rsidR="001223A4" w:rsidRPr="001223A4">
        <w:rPr>
          <w:b/>
        </w:rPr>
        <w:t>______</w:t>
      </w:r>
      <w:r w:rsidR="001223A4" w:rsidRPr="001223A4">
        <w:t xml:space="preserve"> (check if applicable) upon acquisition by the Transferee of the Secured Notes, the Secured Notes will constitute Collateral Manager Notes; or </w:t>
      </w:r>
      <w:r w:rsidR="001223A4" w:rsidRPr="001223A4">
        <w:rPr>
          <w:b/>
        </w:rPr>
        <w:t>______</w:t>
      </w:r>
      <w:r w:rsidR="001223A4" w:rsidRPr="001223A4">
        <w:t xml:space="preserve"> (check if applicable) upon acquisition by the Transferee of the Secured Notes, the Secured Notes will not constitute Collateral Manager Notes.</w:t>
      </w:r>
    </w:p>
    <w:p w14:paraId="41CBA968" w14:textId="5E8AE641" w:rsidR="001223A4" w:rsidRDefault="007D672A" w:rsidP="002E70C4">
      <w:pPr>
        <w:pStyle w:val="BodyText"/>
        <w:tabs>
          <w:tab w:val="left" w:pos="1440"/>
        </w:tabs>
        <w:ind w:firstLine="1440"/>
      </w:pPr>
      <w:r>
        <w:t>1</w:t>
      </w:r>
      <w:r w:rsidR="00A679AF">
        <w:t>5</w:t>
      </w:r>
      <w:r w:rsidR="001223A4" w:rsidRPr="001223A4">
        <w:t>.</w:t>
      </w:r>
      <w:r w:rsidR="001223A4" w:rsidRPr="001223A4">
        <w:tab/>
        <w:t>The Transferee will provide notice to each Person to whom it proposes to transfer any interest in the Secured Notes of the transfer restrictions and representations set forth in Section 2.5 (Registration, Registration of Transfer and Exchange) of the Indenture, including the Exhibits referenced therein, Sections 2.11 and 2.12 of the Indenture, and the legends on the Secured Notes.</w:t>
      </w:r>
    </w:p>
    <w:p w14:paraId="11B03950" w14:textId="1B2D709D" w:rsidR="002049EB" w:rsidRDefault="002049EB" w:rsidP="002E70C4">
      <w:pPr>
        <w:pStyle w:val="BodyText"/>
        <w:tabs>
          <w:tab w:val="left" w:pos="1440"/>
        </w:tabs>
        <w:ind w:firstLine="1440"/>
      </w:pPr>
      <w:r>
        <w:t xml:space="preserve">16. </w:t>
      </w:r>
      <w:r>
        <w:tab/>
      </w:r>
      <w:r w:rsidRPr="002049EB">
        <w:t>It agrees to comply with the Holder AML Obligations.</w:t>
      </w:r>
    </w:p>
    <w:p w14:paraId="3D2EBFA4" w14:textId="3CC5BE54" w:rsidR="001223A4" w:rsidRPr="001223A4" w:rsidRDefault="007D672A" w:rsidP="002E70C4">
      <w:pPr>
        <w:pStyle w:val="BodyText"/>
        <w:tabs>
          <w:tab w:val="left" w:pos="1440"/>
        </w:tabs>
        <w:ind w:firstLine="1440"/>
      </w:pPr>
      <w:r>
        <w:t>1</w:t>
      </w:r>
      <w:r w:rsidR="002049EB">
        <w:t>7</w:t>
      </w:r>
      <w:r w:rsidRPr="001223A4">
        <w:t>.</w:t>
      </w:r>
      <w:r w:rsidRPr="001223A4">
        <w:tab/>
      </w:r>
      <w:r w:rsidR="001223A4" w:rsidRPr="001223A4">
        <w:t>The Transferee understands that the Issuer, the Co-Issuer, the</w:t>
      </w:r>
      <w:r w:rsidR="00AE6257">
        <w:t xml:space="preserve"> Trustee, </w:t>
      </w:r>
      <w:r w:rsidR="003C6374" w:rsidRPr="00BB4ACC">
        <w:rPr>
          <w:bCs/>
        </w:rPr>
        <w:t xml:space="preserve">the </w:t>
      </w:r>
      <w:r w:rsidR="003C6374">
        <w:rPr>
          <w:bCs/>
        </w:rPr>
        <w:t>Initial Purchaser,</w:t>
      </w:r>
      <w:r w:rsidR="003C6374" w:rsidRPr="00BB4ACC">
        <w:rPr>
          <w:bCs/>
        </w:rPr>
        <w:t xml:space="preserve"> </w:t>
      </w:r>
      <w:r w:rsidR="001223A4" w:rsidRPr="001223A4">
        <w:t>and their respective counsel will rely upon the accuracy and truth of the foregoing representations, and the Transferee hereby consents to such reliance.</w:t>
      </w:r>
    </w:p>
    <w:bookmarkEnd w:id="33"/>
    <w:bookmarkEnd w:id="34"/>
    <w:p w14:paraId="457ACDA5" w14:textId="77777777" w:rsidR="001223A4" w:rsidRPr="001223A4" w:rsidRDefault="001223A4" w:rsidP="001223A4">
      <w:pPr>
        <w:jc w:val="center"/>
      </w:pPr>
      <w:r w:rsidRPr="001223A4">
        <w:t>[The remainder of this page has been intentionally left blank.]</w:t>
      </w:r>
    </w:p>
    <w:p w14:paraId="13300F55" w14:textId="77777777" w:rsidR="001223A4" w:rsidRDefault="001223A4" w:rsidP="001223A4">
      <w:r w:rsidRPr="001223A4">
        <w:br w:type="page"/>
      </w:r>
      <w:r w:rsidRPr="001223A4">
        <w:lastRenderedPageBreak/>
        <w:t>Name of Purchaser:</w:t>
      </w:r>
    </w:p>
    <w:p w14:paraId="35C8E1EF" w14:textId="77777777" w:rsidR="002E70C4" w:rsidRPr="001223A4" w:rsidRDefault="002E70C4" w:rsidP="001223A4"/>
    <w:p w14:paraId="76904E2F" w14:textId="77777777" w:rsidR="001223A4" w:rsidRPr="001223A4" w:rsidRDefault="001223A4" w:rsidP="001223A4">
      <w:r w:rsidRPr="001223A4">
        <w:t>Dated:</w:t>
      </w:r>
      <w:r w:rsidRPr="001223A4">
        <w:tab/>
      </w:r>
    </w:p>
    <w:p w14:paraId="19146267" w14:textId="77777777" w:rsidR="001223A4" w:rsidRPr="001223A4" w:rsidRDefault="001223A4" w:rsidP="001223A4"/>
    <w:p w14:paraId="3E0FD0AD" w14:textId="77777777" w:rsidR="001223A4" w:rsidRPr="001223A4" w:rsidRDefault="001223A4" w:rsidP="001223A4">
      <w:r w:rsidRPr="001223A4">
        <w:rPr>
          <w:u w:val="single"/>
        </w:rPr>
        <w:tab/>
      </w:r>
      <w:r w:rsidRPr="001223A4">
        <w:rPr>
          <w:u w:val="single"/>
        </w:rPr>
        <w:tab/>
      </w:r>
      <w:r w:rsidRPr="001223A4">
        <w:rPr>
          <w:u w:val="single"/>
        </w:rPr>
        <w:tab/>
      </w:r>
      <w:r w:rsidRPr="001223A4">
        <w:rPr>
          <w:u w:val="single"/>
        </w:rPr>
        <w:tab/>
      </w:r>
      <w:r w:rsidRPr="001223A4">
        <w:rPr>
          <w:u w:val="single"/>
        </w:rPr>
        <w:tab/>
      </w:r>
      <w:r w:rsidRPr="001223A4">
        <w:br/>
        <w:t>By:</w:t>
      </w:r>
      <w:r w:rsidRPr="001223A4">
        <w:br/>
        <w:t>Name:</w:t>
      </w:r>
      <w:r w:rsidRPr="001223A4">
        <w:br/>
        <w:t>Title:</w:t>
      </w:r>
    </w:p>
    <w:p w14:paraId="7FC54CB8" w14:textId="77777777" w:rsidR="001223A4" w:rsidRPr="001223A4" w:rsidRDefault="001223A4" w:rsidP="001223A4"/>
    <w:p w14:paraId="4F1D20CF" w14:textId="77777777" w:rsidR="002E70C4" w:rsidRDefault="001223A4" w:rsidP="002E70C4">
      <w:pPr>
        <w:rPr>
          <w:u w:val="single"/>
        </w:rPr>
      </w:pPr>
      <w:r w:rsidRPr="001223A4">
        <w:t>Aggregate Outstanding Amount of Notes:  U.S.$</w:t>
      </w:r>
      <w:r w:rsidRPr="001223A4">
        <w:rPr>
          <w:u w:val="single"/>
        </w:rPr>
        <w:tab/>
      </w:r>
      <w:r w:rsidRPr="001223A4">
        <w:rPr>
          <w:u w:val="single"/>
        </w:rPr>
        <w:tab/>
      </w:r>
    </w:p>
    <w:p w14:paraId="2B8089AE" w14:textId="77777777" w:rsidR="002E70C4" w:rsidRDefault="002E70C4" w:rsidP="002E70C4">
      <w:pPr>
        <w:rPr>
          <w:u w:val="single"/>
        </w:rPr>
      </w:pPr>
    </w:p>
    <w:p w14:paraId="7D2EA1F0" w14:textId="372541A2" w:rsidR="001223A4" w:rsidRPr="001223A4" w:rsidRDefault="00DD5619" w:rsidP="002E70C4">
      <w:r>
        <w:t>cc:</w:t>
      </w:r>
      <w:r>
        <w:tab/>
      </w:r>
      <w:r w:rsidR="00100268">
        <w:t>AMMC CLO 2</w:t>
      </w:r>
      <w:r w:rsidR="00241DD0">
        <w:t>4</w:t>
      </w:r>
      <w:r w:rsidR="002B2B87">
        <w:t>, Limited</w:t>
      </w:r>
    </w:p>
    <w:p w14:paraId="01076A34" w14:textId="77777777" w:rsidR="001223A4" w:rsidRPr="001223A4" w:rsidRDefault="001223A4" w:rsidP="002E70C4">
      <w:pPr>
        <w:ind w:left="720"/>
      </w:pPr>
      <w:r w:rsidRPr="001223A4">
        <w:t xml:space="preserve">c/o MaplesFS Limited </w:t>
      </w:r>
      <w:r w:rsidRPr="001223A4">
        <w:br/>
        <w:t xml:space="preserve">P.O. Box 1093 </w:t>
      </w:r>
      <w:r w:rsidRPr="001223A4">
        <w:br/>
        <w:t>Queensgate House</w:t>
      </w:r>
      <w:r w:rsidRPr="001223A4">
        <w:br/>
        <w:t>Grand Cayman, KY1-1102, Cayman Islands</w:t>
      </w:r>
      <w:r w:rsidR="002E70C4">
        <w:br/>
      </w:r>
      <w:r w:rsidRPr="001223A4">
        <w:t xml:space="preserve">Facsimile Number: +1 (345) 945-7100  </w:t>
      </w:r>
      <w:r w:rsidRPr="001223A4">
        <w:br/>
        <w:t>Attention:  The Directors</w:t>
      </w:r>
    </w:p>
    <w:p w14:paraId="148203AB" w14:textId="77777777" w:rsidR="001223A4" w:rsidRPr="001223A4" w:rsidRDefault="001223A4" w:rsidP="001223A4"/>
    <w:p w14:paraId="5AD36221" w14:textId="2262381A" w:rsidR="001223A4" w:rsidRPr="001223A4" w:rsidRDefault="00100268" w:rsidP="001223A4">
      <w:pPr>
        <w:ind w:left="720"/>
      </w:pPr>
      <w:r>
        <w:t>AMMC CLO 2</w:t>
      </w:r>
      <w:r w:rsidR="00241DD0">
        <w:t>4</w:t>
      </w:r>
      <w:r w:rsidR="00904AA4">
        <w:t>, LLC</w:t>
      </w:r>
      <w:r w:rsidR="001223A4" w:rsidRPr="001223A4">
        <w:br/>
        <w:t>c/o Puglisi &amp; Associates</w:t>
      </w:r>
    </w:p>
    <w:p w14:paraId="7A687B5E" w14:textId="77777777" w:rsidR="001223A4" w:rsidRPr="001223A4" w:rsidRDefault="001223A4" w:rsidP="001223A4">
      <w:pPr>
        <w:ind w:firstLine="720"/>
        <w:jc w:val="both"/>
      </w:pPr>
      <w:r w:rsidRPr="001223A4">
        <w:t>850 Library Avenue, Suite 204</w:t>
      </w:r>
    </w:p>
    <w:p w14:paraId="1551B28C" w14:textId="77777777" w:rsidR="001223A4" w:rsidRPr="001223A4" w:rsidRDefault="001223A4" w:rsidP="001223A4">
      <w:pPr>
        <w:pStyle w:val="BodyText"/>
        <w:jc w:val="left"/>
        <w:sectPr w:rsidR="001223A4" w:rsidRPr="001223A4" w:rsidSect="00EC5691">
          <w:footerReference w:type="default" r:id="rId48"/>
          <w:footerReference w:type="first" r:id="rId49"/>
          <w:pgSz w:w="12242" w:h="15842" w:code="1"/>
          <w:pgMar w:top="1440" w:right="1440" w:bottom="1440" w:left="1440" w:header="720" w:footer="720" w:gutter="0"/>
          <w:pgNumType w:start="1"/>
          <w:cols w:space="708"/>
          <w:titlePg/>
          <w:docGrid w:linePitch="360"/>
        </w:sectPr>
      </w:pPr>
      <w:r w:rsidRPr="001223A4">
        <w:t>Newark, Delaware 19711</w:t>
      </w:r>
    </w:p>
    <w:p w14:paraId="7A3B5FD3" w14:textId="77777777" w:rsidR="001223A4" w:rsidRPr="001223A4" w:rsidRDefault="001223A4" w:rsidP="002E70C4">
      <w:pPr>
        <w:pStyle w:val="FlushRight"/>
      </w:pPr>
      <w:r w:rsidRPr="001223A4">
        <w:lastRenderedPageBreak/>
        <w:t>EXHIBIT C</w:t>
      </w:r>
    </w:p>
    <w:p w14:paraId="1A8A64CA" w14:textId="77777777" w:rsidR="00D25CB6" w:rsidRDefault="00D25CB6" w:rsidP="002E70C4">
      <w:pPr>
        <w:pStyle w:val="Centered2"/>
        <w:rPr>
          <w:rFonts w:ascii="Times New Roman Bold" w:hAnsi="Times New Roman Bold"/>
          <w:b/>
          <w:caps/>
          <w:szCs w:val="24"/>
        </w:rPr>
      </w:pPr>
      <w:r w:rsidRPr="00D25CB6">
        <w:rPr>
          <w:rFonts w:ascii="Times New Roman Bold" w:hAnsi="Times New Roman Bold"/>
          <w:b/>
          <w:caps/>
          <w:szCs w:val="24"/>
        </w:rPr>
        <w:t xml:space="preserve">Form of Note Owner Certificate </w:t>
      </w:r>
    </w:p>
    <w:p w14:paraId="74A46988" w14:textId="77777777" w:rsidR="004937C1" w:rsidRDefault="004937C1" w:rsidP="002E70C4">
      <w:pPr>
        <w:pStyle w:val="FlushRight"/>
      </w:pPr>
    </w:p>
    <w:p w14:paraId="2C27B84C" w14:textId="3E93AB61" w:rsidR="004937C1" w:rsidRDefault="00241DD0" w:rsidP="004937C1">
      <w:r>
        <w:t>Citibank, N.A., as Trustee</w:t>
      </w:r>
    </w:p>
    <w:p w14:paraId="7AA12E0B" w14:textId="31866B9B" w:rsidR="00241DD0" w:rsidRDefault="00C926C9" w:rsidP="004937C1">
      <w:r>
        <w:t>388 Greenwich Street</w:t>
      </w:r>
    </w:p>
    <w:p w14:paraId="0CDAD9C0" w14:textId="42E1D07D" w:rsidR="00C926C9" w:rsidRDefault="00C926C9" w:rsidP="004937C1">
      <w:r>
        <w:t>New York, New York 10013</w:t>
      </w:r>
    </w:p>
    <w:p w14:paraId="6C0810DE" w14:textId="6117216A" w:rsidR="00C926C9" w:rsidRDefault="00C926C9" w:rsidP="004937C1">
      <w:r>
        <w:t>Attention: Agency &amp; Trust – AMMC CLO 24, Limited</w:t>
      </w:r>
    </w:p>
    <w:p w14:paraId="4F69B7C6" w14:textId="2723CE15" w:rsidR="00C926C9" w:rsidRDefault="00C926C9" w:rsidP="004937C1"/>
    <w:p w14:paraId="23A5C49C" w14:textId="1F36689A" w:rsidR="00C926C9" w:rsidRDefault="00C926C9" w:rsidP="004937C1">
      <w:r>
        <w:t>Virtus Group, LP</w:t>
      </w:r>
    </w:p>
    <w:p w14:paraId="0557AA19" w14:textId="36109B6A" w:rsidR="00C926C9" w:rsidRDefault="00C926C9" w:rsidP="004937C1">
      <w:r>
        <w:t>1301 Fannin Street, 17</w:t>
      </w:r>
      <w:r w:rsidRPr="00C926C9">
        <w:rPr>
          <w:vertAlign w:val="superscript"/>
        </w:rPr>
        <w:t>th</w:t>
      </w:r>
      <w:r>
        <w:t xml:space="preserve"> Floor</w:t>
      </w:r>
    </w:p>
    <w:p w14:paraId="3626F6D1" w14:textId="0DA3D6C1" w:rsidR="00C926C9" w:rsidRDefault="00C926C9" w:rsidP="004937C1">
      <w:r>
        <w:t>Houston, Texas 77002</w:t>
      </w:r>
    </w:p>
    <w:p w14:paraId="61725100" w14:textId="048A72A7" w:rsidR="00C926C9" w:rsidRDefault="00C926C9" w:rsidP="004937C1">
      <w:r>
        <w:t>Attention: AMMC CLO 24, Limited</w:t>
      </w:r>
    </w:p>
    <w:p w14:paraId="0AD61261" w14:textId="77777777" w:rsidR="004937C1" w:rsidRDefault="004937C1" w:rsidP="004937C1"/>
    <w:p w14:paraId="518BD3C0" w14:textId="0CA7FDD1" w:rsidR="004937C1" w:rsidRDefault="004937C1" w:rsidP="004937C1">
      <w:r>
        <w:t>AMMC CLO 2</w:t>
      </w:r>
      <w:r w:rsidR="00241DD0">
        <w:t>4</w:t>
      </w:r>
      <w:r>
        <w:t>, Limited,</w:t>
      </w:r>
    </w:p>
    <w:p w14:paraId="7C4755A5" w14:textId="77777777" w:rsidR="004937C1" w:rsidRDefault="004937C1" w:rsidP="004937C1">
      <w:r>
        <w:t xml:space="preserve">c/o MaplesFS Limited </w:t>
      </w:r>
      <w:r>
        <w:br/>
        <w:t xml:space="preserve">P.O. Box 1093 </w:t>
      </w:r>
      <w:r>
        <w:br/>
        <w:t>Queensgate House</w:t>
      </w:r>
      <w:r>
        <w:br/>
        <w:t>Grand Cayman, KY1-1102, Cayman Islands</w:t>
      </w:r>
    </w:p>
    <w:p w14:paraId="57ADA688" w14:textId="77777777" w:rsidR="004937C1" w:rsidRDefault="004937C1" w:rsidP="004937C1">
      <w:r>
        <w:t>Facsimile Number: +1 (345) 945-7100</w:t>
      </w:r>
    </w:p>
    <w:p w14:paraId="3BDA9888" w14:textId="77777777" w:rsidR="004937C1" w:rsidRDefault="004937C1" w:rsidP="004937C1">
      <w:r>
        <w:t>Attention:  The Directors</w:t>
      </w:r>
    </w:p>
    <w:p w14:paraId="4C1A6D2D" w14:textId="77777777" w:rsidR="004937C1" w:rsidRDefault="004937C1" w:rsidP="004937C1"/>
    <w:p w14:paraId="2CDB3409" w14:textId="78AD8DC1" w:rsidR="004937C1" w:rsidRDefault="00241DD0" w:rsidP="004937C1">
      <w:r>
        <w:t>AMMC CLO 24</w:t>
      </w:r>
      <w:r w:rsidR="004937C1">
        <w:t>, LLC</w:t>
      </w:r>
      <w:r w:rsidR="004937C1">
        <w:br/>
        <w:t>c/o Puglisi &amp; Associates</w:t>
      </w:r>
    </w:p>
    <w:p w14:paraId="70680B31" w14:textId="77777777" w:rsidR="004937C1" w:rsidRDefault="004937C1" w:rsidP="004937C1">
      <w:r>
        <w:t>850 Library Avenue, Suite 204</w:t>
      </w:r>
    </w:p>
    <w:p w14:paraId="62825368" w14:textId="77777777" w:rsidR="004937C1" w:rsidRDefault="004937C1" w:rsidP="004937C1">
      <w:r>
        <w:t>Newark, Delaware  19711</w:t>
      </w:r>
    </w:p>
    <w:p w14:paraId="3CC69951" w14:textId="77777777" w:rsidR="004937C1" w:rsidRDefault="004937C1" w:rsidP="004937C1"/>
    <w:p w14:paraId="29F49EC8" w14:textId="6F64645B" w:rsidR="004937C1" w:rsidRDefault="004937C1" w:rsidP="004937C1">
      <w:pPr>
        <w:ind w:left="1440" w:hanging="720"/>
        <w:jc w:val="both"/>
      </w:pPr>
      <w:r>
        <w:t>Re:</w:t>
      </w:r>
      <w:r>
        <w:tab/>
        <w:t xml:space="preserve">Reports Prepared Pursuant to the Indenture, dated as of </w:t>
      </w:r>
      <w:r w:rsidR="00241DD0">
        <w:t>December 14, 2021</w:t>
      </w:r>
      <w:r>
        <w:t>, between AMMC CLO 2</w:t>
      </w:r>
      <w:r w:rsidR="00241DD0">
        <w:t>4</w:t>
      </w:r>
      <w:r>
        <w:t>, Limited, AMMC CLO 2</w:t>
      </w:r>
      <w:r w:rsidR="00241DD0">
        <w:t>4</w:t>
      </w:r>
      <w:r>
        <w:t xml:space="preserve">, LLC and </w:t>
      </w:r>
      <w:r w:rsidR="00241DD0">
        <w:t>Citibank, N.A.</w:t>
      </w:r>
      <w:r>
        <w:t xml:space="preserve">, as Trustee and, solely as expressly specified therein, in its individual capacity (as amended from time to time, the </w:t>
      </w:r>
      <w:r w:rsidR="0001433C">
        <w:t>“</w:t>
      </w:r>
      <w:r>
        <w:rPr>
          <w:u w:val="single"/>
        </w:rPr>
        <w:t>Indenture</w:t>
      </w:r>
      <w:r w:rsidR="0001433C">
        <w:t>”</w:t>
      </w:r>
      <w:r>
        <w:t>).</w:t>
      </w:r>
    </w:p>
    <w:p w14:paraId="287C16C8" w14:textId="77777777" w:rsidR="004937C1" w:rsidRDefault="004937C1" w:rsidP="004937C1">
      <w:pPr>
        <w:jc w:val="both"/>
      </w:pPr>
    </w:p>
    <w:p w14:paraId="3B82AC01" w14:textId="77777777" w:rsidR="004937C1" w:rsidRDefault="004937C1" w:rsidP="004937C1">
      <w:pPr>
        <w:jc w:val="both"/>
      </w:pPr>
      <w:r>
        <w:t>Ladies and Gentlemen:</w:t>
      </w:r>
    </w:p>
    <w:p w14:paraId="1F0D88CB" w14:textId="77777777" w:rsidR="004937C1" w:rsidRDefault="004937C1" w:rsidP="004937C1">
      <w:pPr>
        <w:jc w:val="both"/>
      </w:pPr>
    </w:p>
    <w:p w14:paraId="654592D5" w14:textId="1B73CEA4" w:rsidR="004937C1" w:rsidRDefault="004937C1" w:rsidP="004937C1">
      <w:pPr>
        <w:pStyle w:val="BodyText"/>
      </w:pPr>
      <w:r>
        <w:t>The undersigned hereby certifies that it is the beneficial owner of U.S.$[__________] in principal amount of the [Class] [A Senior Secured Floating Rate Notes due 203</w:t>
      </w:r>
      <w:r w:rsidR="00241DD0">
        <w:t>5</w:t>
      </w:r>
      <w:r>
        <w:t xml:space="preserve"> of AMMC CLO 2</w:t>
      </w:r>
      <w:r w:rsidR="00241DD0">
        <w:t>4</w:t>
      </w:r>
      <w:r>
        <w:t>, Limited and AMMC CLO 2</w:t>
      </w:r>
      <w:r w:rsidR="00241DD0">
        <w:t>4</w:t>
      </w:r>
      <w:r>
        <w:t>, LLC] [B Senior Secured Floating Rate Notes due 203</w:t>
      </w:r>
      <w:r w:rsidR="00241DD0">
        <w:t>5</w:t>
      </w:r>
      <w:r>
        <w:t xml:space="preserve"> of AMMC CLO 2</w:t>
      </w:r>
      <w:r w:rsidR="00241DD0">
        <w:t>4, Limited and AMMC CLO 24,</w:t>
      </w:r>
      <w:r>
        <w:t xml:space="preserve"> LLC] [C Secured Deferrable Floating Rate Notes due 203</w:t>
      </w:r>
      <w:r w:rsidR="00241DD0">
        <w:t>5</w:t>
      </w:r>
      <w:r>
        <w:t xml:space="preserve"> of AMMC CLO 2</w:t>
      </w:r>
      <w:r w:rsidR="00241DD0">
        <w:t>4, Limited and AMMC CLO 24</w:t>
      </w:r>
      <w:r>
        <w:t>, LLC] [D Secured Deferrable Floating Rate Notes due 203</w:t>
      </w:r>
      <w:r w:rsidR="00241DD0">
        <w:t>5 of AMMC CLO 24</w:t>
      </w:r>
      <w:r>
        <w:t>, Limited and AMMC CLO 2</w:t>
      </w:r>
      <w:r w:rsidR="00241DD0">
        <w:t>4</w:t>
      </w:r>
      <w:r>
        <w:t>, LLC] [E Secured Deferra</w:t>
      </w:r>
      <w:r w:rsidR="00241DD0">
        <w:t>ble Floating Rate Notes due 2035</w:t>
      </w:r>
      <w:r>
        <w:t xml:space="preserve"> of AMMC CLO 2</w:t>
      </w:r>
      <w:r w:rsidR="00241DD0">
        <w:t>4</w:t>
      </w:r>
      <w:r>
        <w:t>, Limited]</w:t>
      </w:r>
      <w:r w:rsidR="00241DD0">
        <w:t xml:space="preserve"> </w:t>
      </w:r>
      <w:r>
        <w:t>[Subordinated Notes due 203</w:t>
      </w:r>
      <w:r w:rsidR="00241DD0">
        <w:t>5 of AMMC CLO 24</w:t>
      </w:r>
      <w:r w:rsidR="00F20C18">
        <w:t>, Limited] [and it is ow</w:t>
      </w:r>
      <w:r>
        <w:t xml:space="preserve">ed U.S.$[__________] of unpaid Contribution </w:t>
      </w:r>
      <w:r>
        <w:lastRenderedPageBreak/>
        <w:t>Repayment Amount]</w:t>
      </w:r>
      <w:r>
        <w:rPr>
          <w:rStyle w:val="FootnoteReference"/>
        </w:rPr>
        <w:footnoteReference w:id="55"/>
      </w:r>
      <w:r>
        <w:t xml:space="preserve"> and hereby requests the Collateral Administrator and the Trustee grant it access, via a protected password, to each of the Collateral Administrator</w:t>
      </w:r>
      <w:r w:rsidR="0001433C">
        <w:t>’</w:t>
      </w:r>
      <w:r>
        <w:t>s and Trustee</w:t>
      </w:r>
      <w:r w:rsidR="0001433C">
        <w:t>’</w:t>
      </w:r>
      <w:r>
        <w:t>s Websites in order to view postings of the [information specified in Section [7.1</w:t>
      </w:r>
      <w:r w:rsidR="002424D0">
        <w:t>7</w:t>
      </w:r>
      <w:r>
        <w:t>(c)] of the Indenture] [and/or the] [Monthly Report specified in Section [10.6(a)] of the Indenture] [and/or the] [Distribution Report specified in Section [10.6(b)] of the Indenture] [and/or the] [the Officer</w:t>
      </w:r>
      <w:r w:rsidR="0001433C">
        <w:t>’</w:t>
      </w:r>
      <w:r>
        <w:t>s certificate of the Collateral Manager described in Section [10.8(c)] of the Indenture].</w:t>
      </w:r>
    </w:p>
    <w:p w14:paraId="391EF356" w14:textId="77777777" w:rsidR="004937C1" w:rsidRDefault="004937C1" w:rsidP="004937C1">
      <w:pPr>
        <w:pStyle w:val="BodyText"/>
      </w:pPr>
      <w:r>
        <w:t>In consideration of the electronic signature hereof by the beneficial owner, the beneficial owner agrees to maintain the confidentiality of all Confidential Information subject to and in accordance with Section 14.15 of the Indenture.</w:t>
      </w:r>
    </w:p>
    <w:p w14:paraId="7369EAAD" w14:textId="5842D5D7" w:rsidR="004937C1" w:rsidRDefault="004937C1" w:rsidP="004937C1">
      <w:pPr>
        <w:pStyle w:val="BodyText"/>
      </w:pPr>
      <w:r>
        <w:t>Submission of this certificate bearing the beneficial owner</w:t>
      </w:r>
      <w:r w:rsidR="0001433C">
        <w:t>’</w:t>
      </w:r>
      <w:r>
        <w:t>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14:paraId="415CF724" w14:textId="77777777" w:rsidR="004937C1" w:rsidRDefault="004937C1" w:rsidP="004937C1">
      <w:pPr>
        <w:sectPr w:rsidR="004937C1">
          <w:footerReference w:type="default" r:id="rId50"/>
          <w:pgSz w:w="12242" w:h="15842"/>
          <w:pgMar w:top="1440" w:right="1440" w:bottom="1440" w:left="1440" w:header="720" w:footer="720" w:gutter="0"/>
          <w:pgNumType w:start="1"/>
          <w:cols w:space="720"/>
        </w:sectPr>
      </w:pPr>
    </w:p>
    <w:p w14:paraId="26820981" w14:textId="77777777" w:rsidR="004937C1" w:rsidRDefault="004937C1" w:rsidP="004937C1">
      <w:pPr>
        <w:pStyle w:val="BodyText"/>
      </w:pPr>
      <w:r>
        <w:lastRenderedPageBreak/>
        <w:t>IN WITNESS WHEREOF, the undersigned has caused this certificate to be duly executed this ____ day of ____________, ______.</w:t>
      </w:r>
    </w:p>
    <w:p w14:paraId="65B36324" w14:textId="77777777" w:rsidR="004937C1" w:rsidRDefault="004937C1" w:rsidP="004937C1">
      <w:pPr>
        <w:pStyle w:val="Signature"/>
      </w:pPr>
      <w:r>
        <w:t>[NAME OF BENEFICIAL OWNER]</w:t>
      </w:r>
    </w:p>
    <w:p w14:paraId="2DEF4EA5" w14:textId="77777777" w:rsidR="004937C1" w:rsidRDefault="004937C1" w:rsidP="004937C1"/>
    <w:p w14:paraId="50A8DF5D" w14:textId="77777777" w:rsidR="004937C1" w:rsidRDefault="004937C1" w:rsidP="004937C1">
      <w:pPr>
        <w:pStyle w:val="Signatur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r>
        <w:tab/>
        <w:t>Authorized Signatory</w:t>
      </w:r>
    </w:p>
    <w:p w14:paraId="798DE14D" w14:textId="77777777" w:rsidR="004937C1" w:rsidRDefault="004937C1" w:rsidP="004937C1">
      <w:pPr>
        <w:ind w:left="4320" w:firstLine="720"/>
      </w:pPr>
    </w:p>
    <w:p w14:paraId="5309441A" w14:textId="77777777" w:rsidR="004937C1" w:rsidRDefault="004937C1" w:rsidP="004937C1">
      <w:r>
        <w:t>Telephone Number: ______________</w:t>
      </w:r>
      <w:r>
        <w:br/>
        <w:t xml:space="preserve">Facsimile Number: ______________ </w:t>
      </w:r>
    </w:p>
    <w:p w14:paraId="34F6FA7D" w14:textId="74EAF420" w:rsidR="004937C1" w:rsidRDefault="004937C1" w:rsidP="002E70C4">
      <w:pPr>
        <w:pStyle w:val="FlushRight"/>
        <w:sectPr w:rsidR="004937C1" w:rsidSect="00EC5691">
          <w:footerReference w:type="first" r:id="rId51"/>
          <w:pgSz w:w="12242" w:h="15842" w:code="1"/>
          <w:pgMar w:top="1440" w:right="1440" w:bottom="1440" w:left="1440" w:header="720" w:footer="720" w:gutter="0"/>
          <w:cols w:space="708"/>
          <w:titlePg/>
          <w:docGrid w:linePitch="360"/>
        </w:sectPr>
      </w:pPr>
    </w:p>
    <w:p w14:paraId="3710394C" w14:textId="7BFD06B3" w:rsidR="001223A4" w:rsidRPr="001223A4" w:rsidRDefault="001223A4" w:rsidP="002E70C4">
      <w:pPr>
        <w:pStyle w:val="FlushRight"/>
      </w:pPr>
      <w:r w:rsidRPr="001223A4">
        <w:lastRenderedPageBreak/>
        <w:t>EXHIBIT D</w:t>
      </w:r>
    </w:p>
    <w:p w14:paraId="3A32E738" w14:textId="77777777" w:rsidR="00D25CB6" w:rsidRDefault="00D25CB6" w:rsidP="002E70C4">
      <w:pPr>
        <w:pStyle w:val="Centered2"/>
        <w:rPr>
          <w:rFonts w:ascii="Times New Roman Bold" w:hAnsi="Times New Roman Bold"/>
          <w:b/>
          <w:caps/>
          <w:szCs w:val="24"/>
        </w:rPr>
      </w:pPr>
      <w:r w:rsidRPr="00D25CB6">
        <w:rPr>
          <w:rFonts w:ascii="Times New Roman Bold" w:hAnsi="Times New Roman Bold"/>
          <w:b/>
          <w:caps/>
          <w:szCs w:val="24"/>
        </w:rPr>
        <w:t xml:space="preserve">CRS Self-Certification Form </w:t>
      </w:r>
    </w:p>
    <w:p w14:paraId="4A2AA7AC" w14:textId="71A74C9C" w:rsidR="00790687" w:rsidRDefault="001223A4" w:rsidP="002E70C4">
      <w:pPr>
        <w:pStyle w:val="Centered2"/>
        <w:sectPr w:rsidR="00790687" w:rsidSect="00EC5691">
          <w:footerReference w:type="first" r:id="rId52"/>
          <w:pgSz w:w="12242" w:h="15842" w:code="1"/>
          <w:pgMar w:top="1440" w:right="1440" w:bottom="1440" w:left="1440" w:header="720" w:footer="720" w:gutter="0"/>
          <w:cols w:space="708"/>
          <w:titlePg/>
          <w:docGrid w:linePitch="360"/>
        </w:sectPr>
      </w:pPr>
      <w:r w:rsidRPr="001223A4">
        <w:t>See Attached.</w:t>
      </w:r>
    </w:p>
    <w:p w14:paraId="616F46D3" w14:textId="77777777" w:rsidR="00252E7E" w:rsidRPr="001223A4" w:rsidRDefault="00252E7E" w:rsidP="00252E7E">
      <w:pPr>
        <w:pStyle w:val="FlushRight"/>
      </w:pPr>
      <w:r>
        <w:lastRenderedPageBreak/>
        <w:t>EXHIBIT E</w:t>
      </w:r>
    </w:p>
    <w:p w14:paraId="1533211F" w14:textId="77777777" w:rsidR="001223A4" w:rsidRDefault="00D25CB6" w:rsidP="004937C1">
      <w:pPr>
        <w:keepNext/>
        <w:spacing w:after="240"/>
        <w:jc w:val="center"/>
        <w:outlineLvl w:val="0"/>
        <w:rPr>
          <w:rFonts w:ascii="Times New Roman Bold" w:hAnsi="Times New Roman Bold"/>
          <w:b/>
          <w:caps/>
        </w:rPr>
      </w:pPr>
      <w:r w:rsidRPr="00D25CB6">
        <w:rPr>
          <w:rFonts w:ascii="Times New Roman Bold" w:hAnsi="Times New Roman Bold"/>
          <w:b/>
          <w:caps/>
        </w:rPr>
        <w:t xml:space="preserve">Form of Contribution Notice </w:t>
      </w:r>
    </w:p>
    <w:p w14:paraId="0844371C" w14:textId="77777777" w:rsidR="004937C1" w:rsidRDefault="004937C1" w:rsidP="004937C1">
      <w:pPr>
        <w:keepNext/>
        <w:spacing w:after="240"/>
        <w:jc w:val="center"/>
        <w:outlineLvl w:val="0"/>
        <w:rPr>
          <w:rFonts w:ascii="Times New Roman Bold" w:hAnsi="Times New Roman Bold"/>
          <w:b/>
          <w:caps/>
        </w:rPr>
      </w:pPr>
    </w:p>
    <w:p w14:paraId="0BDFD5E4" w14:textId="77777777" w:rsidR="00C926C9" w:rsidRDefault="00C926C9" w:rsidP="00C926C9">
      <w:r>
        <w:t>Citibank, N.A., as Trustee</w:t>
      </w:r>
    </w:p>
    <w:p w14:paraId="251D4693" w14:textId="77777777" w:rsidR="00C926C9" w:rsidRDefault="00C926C9" w:rsidP="00C926C9">
      <w:r>
        <w:t>388 Greenwich Street</w:t>
      </w:r>
    </w:p>
    <w:p w14:paraId="6F293876" w14:textId="77777777" w:rsidR="00C926C9" w:rsidRDefault="00C926C9" w:rsidP="00C926C9">
      <w:r>
        <w:t>New York, New York 10013</w:t>
      </w:r>
    </w:p>
    <w:p w14:paraId="1B67F683" w14:textId="77777777" w:rsidR="00C926C9" w:rsidRDefault="00C926C9" w:rsidP="00C926C9">
      <w:r>
        <w:t>Attention: Agency &amp; Trust – AMMC CLO 24, Limited</w:t>
      </w:r>
    </w:p>
    <w:p w14:paraId="7E68CBF0" w14:textId="77777777" w:rsidR="00C926C9" w:rsidRDefault="00C926C9" w:rsidP="00C926C9"/>
    <w:p w14:paraId="1564B9EA" w14:textId="77777777" w:rsidR="00C926C9" w:rsidRDefault="00C926C9" w:rsidP="00C926C9">
      <w:r>
        <w:t>Virtus Group, LP</w:t>
      </w:r>
    </w:p>
    <w:p w14:paraId="543D0612" w14:textId="77777777" w:rsidR="00C926C9" w:rsidRDefault="00C926C9" w:rsidP="00C926C9">
      <w:r>
        <w:t>1301 Fannin Street, 17</w:t>
      </w:r>
      <w:r w:rsidRPr="00C926C9">
        <w:rPr>
          <w:vertAlign w:val="superscript"/>
        </w:rPr>
        <w:t>th</w:t>
      </w:r>
      <w:r>
        <w:t xml:space="preserve"> Floor</w:t>
      </w:r>
    </w:p>
    <w:p w14:paraId="441EC5FE" w14:textId="77777777" w:rsidR="00C926C9" w:rsidRDefault="00C926C9" w:rsidP="00C926C9">
      <w:r>
        <w:t>Houston, Texas 77002</w:t>
      </w:r>
    </w:p>
    <w:p w14:paraId="583588E9" w14:textId="6B9E78DD" w:rsidR="00241DD0" w:rsidRDefault="00C926C9" w:rsidP="00C926C9">
      <w:r>
        <w:t>Attention: AMMC CLO 24, Limited</w:t>
      </w:r>
    </w:p>
    <w:p w14:paraId="49B3E482" w14:textId="77777777" w:rsidR="004937C1" w:rsidRDefault="004937C1" w:rsidP="004937C1"/>
    <w:p w14:paraId="1552326F" w14:textId="3B66207D" w:rsidR="004937C1" w:rsidRDefault="004937C1" w:rsidP="004937C1">
      <w:r>
        <w:t>AMMC CLO 2</w:t>
      </w:r>
      <w:r w:rsidR="00241DD0">
        <w:t>4</w:t>
      </w:r>
      <w:r>
        <w:t xml:space="preserve">, Limited </w:t>
      </w:r>
      <w:r>
        <w:br/>
        <w:t xml:space="preserve">c/o MaplesFS Limited </w:t>
      </w:r>
      <w:r>
        <w:br/>
        <w:t>P.O. Box 1093</w:t>
      </w:r>
      <w:r>
        <w:br/>
        <w:t>Queensgate House</w:t>
      </w:r>
      <w:r>
        <w:br/>
        <w:t xml:space="preserve">Grand Cayman, KY1-1102 </w:t>
      </w:r>
      <w:r>
        <w:br/>
        <w:t>Cayman Islands</w:t>
      </w:r>
    </w:p>
    <w:p w14:paraId="0D6592AF" w14:textId="77777777" w:rsidR="004937C1" w:rsidRDefault="004937C1" w:rsidP="004937C1">
      <w:r>
        <w:t>Attention: The Directors</w:t>
      </w:r>
    </w:p>
    <w:p w14:paraId="0CB90C8F" w14:textId="77777777" w:rsidR="004937C1" w:rsidRDefault="004937C1" w:rsidP="004937C1">
      <w:r>
        <w:t>Email: cayman@maples.com</w:t>
      </w:r>
    </w:p>
    <w:p w14:paraId="32237A47" w14:textId="77777777" w:rsidR="004937C1" w:rsidRDefault="004937C1" w:rsidP="004937C1"/>
    <w:p w14:paraId="1616D5B4" w14:textId="77777777" w:rsidR="004937C1" w:rsidRDefault="004937C1" w:rsidP="004937C1">
      <w:r>
        <w:t>American Money Management Corporation, as Collateral Manager</w:t>
      </w:r>
    </w:p>
    <w:p w14:paraId="0511210D" w14:textId="77777777" w:rsidR="004937C1" w:rsidRDefault="004937C1" w:rsidP="004937C1">
      <w:r>
        <w:t>301 East Fourth Street</w:t>
      </w:r>
    </w:p>
    <w:p w14:paraId="7D2DAE36" w14:textId="77777777" w:rsidR="004937C1" w:rsidRDefault="004937C1" w:rsidP="004937C1">
      <w:r>
        <w:t>Cincinnati, OH 45202</w:t>
      </w:r>
    </w:p>
    <w:p w14:paraId="5C813A30" w14:textId="77777777" w:rsidR="004937C1" w:rsidRDefault="004937C1" w:rsidP="004937C1">
      <w:r>
        <w:t>Attention: Chester Eng</w:t>
      </w:r>
    </w:p>
    <w:p w14:paraId="64A224EB" w14:textId="4E3A121D" w:rsidR="004937C1" w:rsidRDefault="004937C1" w:rsidP="004937C1">
      <w:r>
        <w:t xml:space="preserve">Email: </w:t>
      </w:r>
      <w:r w:rsidR="00241DD0">
        <w:t>ceng@amfin.com</w:t>
      </w:r>
    </w:p>
    <w:p w14:paraId="3B6F3146" w14:textId="77777777" w:rsidR="004937C1" w:rsidRDefault="004937C1" w:rsidP="004937C1"/>
    <w:p w14:paraId="33C22578" w14:textId="77777777" w:rsidR="004937C1" w:rsidRDefault="004937C1" w:rsidP="004937C1">
      <w:pPr>
        <w:spacing w:after="240"/>
        <w:ind w:left="1134" w:hanging="567"/>
      </w:pPr>
      <w:r>
        <w:t>Re:</w:t>
      </w:r>
      <w:r>
        <w:tab/>
        <w:t>Notice of Contribution pursuant to Section 10.3(f) of the Indenture</w:t>
      </w:r>
    </w:p>
    <w:p w14:paraId="3A243AAB" w14:textId="4899EBFE" w:rsidR="004937C1" w:rsidRDefault="004937C1" w:rsidP="00C926C9">
      <w:pPr>
        <w:jc w:val="both"/>
      </w:pPr>
      <w:r>
        <w:tab/>
      </w:r>
      <w:r>
        <w:tab/>
        <w:t xml:space="preserve">We refer to the Indenture, dated as of </w:t>
      </w:r>
      <w:r w:rsidR="00241DD0">
        <w:t>December 14, 2021</w:t>
      </w:r>
      <w:r>
        <w:t xml:space="preserve">, among </w:t>
      </w:r>
      <w:r>
        <w:rPr>
          <w:color w:val="000000"/>
        </w:rPr>
        <w:t>AMMC CLO 2</w:t>
      </w:r>
      <w:r w:rsidR="00241DD0">
        <w:rPr>
          <w:color w:val="000000"/>
        </w:rPr>
        <w:t>4</w:t>
      </w:r>
      <w:r>
        <w:rPr>
          <w:color w:val="000000"/>
        </w:rPr>
        <w:t>, Limited</w:t>
      </w:r>
      <w:r w:rsidR="00241DD0">
        <w:t>, AMMC CLO 24</w:t>
      </w:r>
      <w:r>
        <w:t xml:space="preserve">, LLC and </w:t>
      </w:r>
      <w:r w:rsidR="00241DD0">
        <w:t>Citibank, N.A.</w:t>
      </w:r>
      <w:r>
        <w:t xml:space="preserve"> (as amended from time to time, the </w:t>
      </w:r>
      <w:r w:rsidR="0001433C">
        <w:t>“</w:t>
      </w:r>
      <w:r>
        <w:rPr>
          <w:u w:val="single"/>
        </w:rPr>
        <w:t>Indenture</w:t>
      </w:r>
      <w:r w:rsidR="0001433C">
        <w:t>”</w:t>
      </w:r>
      <w:r>
        <w:t>).  Capitalized terms used but not defined herein shall have the respective meanings assigned thereto in the Indenture.</w:t>
      </w:r>
    </w:p>
    <w:p w14:paraId="1AEB964E" w14:textId="1A12AE18" w:rsidR="004937C1" w:rsidRDefault="004937C1" w:rsidP="004937C1">
      <w:pPr>
        <w:tabs>
          <w:tab w:val="left" w:pos="720"/>
          <w:tab w:val="left" w:pos="1440"/>
          <w:tab w:val="num" w:pos="2160"/>
        </w:tabs>
        <w:spacing w:before="240"/>
        <w:ind w:left="720" w:hanging="720"/>
        <w:jc w:val="both"/>
      </w:pPr>
      <w:r>
        <w:t>1.</w:t>
      </w:r>
      <w:r>
        <w:tab/>
        <w:t>The undersigned hereby certifies that it is the beneficial owner of U.S.$[___________] in principal amount of the Subordinated Notes due 203</w:t>
      </w:r>
      <w:r w:rsidR="00241DD0">
        <w:t>5</w:t>
      </w:r>
      <w:r>
        <w:t xml:space="preserve"> of the Issuer[, as set forth in the certificate in the form of Exhibit C to the Indenture delivered herewith]</w:t>
      </w:r>
      <w:r>
        <w:rPr>
          <w:rStyle w:val="FootnoteReference"/>
        </w:rPr>
        <w:footnoteReference w:id="56"/>
      </w:r>
      <w:r>
        <w:t xml:space="preserve">. </w:t>
      </w:r>
    </w:p>
    <w:p w14:paraId="5AF1DC31" w14:textId="77777777" w:rsidR="004937C1" w:rsidRDefault="004937C1" w:rsidP="004937C1">
      <w:pPr>
        <w:tabs>
          <w:tab w:val="left" w:pos="720"/>
          <w:tab w:val="left" w:pos="1440"/>
          <w:tab w:val="num" w:pos="2160"/>
        </w:tabs>
        <w:spacing w:before="240"/>
        <w:ind w:left="720" w:hanging="720"/>
        <w:jc w:val="both"/>
      </w:pPr>
      <w:r>
        <w:t>2.</w:t>
      </w:r>
      <w:r>
        <w:tab/>
      </w:r>
      <w:bookmarkStart w:id="35" w:name="_9kR3WTr267BCCOFx38yjwF406"/>
      <w:r>
        <w:t>Contribution</w:t>
      </w:r>
      <w:bookmarkEnd w:id="35"/>
      <w:r>
        <w:t xml:space="preserve"> amount: $_______________.  Proposed Contribution Date: ____________.</w:t>
      </w:r>
    </w:p>
    <w:p w14:paraId="0B9923F0" w14:textId="77777777" w:rsidR="004937C1" w:rsidRDefault="004937C1" w:rsidP="004937C1">
      <w:pPr>
        <w:tabs>
          <w:tab w:val="left" w:pos="720"/>
          <w:tab w:val="left" w:pos="1440"/>
        </w:tabs>
        <w:spacing w:before="240" w:after="240"/>
        <w:ind w:left="720" w:hanging="720"/>
        <w:jc w:val="both"/>
      </w:pPr>
      <w:r>
        <w:lastRenderedPageBreak/>
        <w:t>3.</w:t>
      </w:r>
      <w:r>
        <w:tab/>
        <w:t>Contributor Name: _____________________</w:t>
      </w:r>
    </w:p>
    <w:p w14:paraId="0D046364" w14:textId="77777777" w:rsidR="004937C1" w:rsidRDefault="004937C1" w:rsidP="004937C1">
      <w:pPr>
        <w:tabs>
          <w:tab w:val="left" w:pos="720"/>
          <w:tab w:val="left" w:pos="1440"/>
        </w:tabs>
        <w:spacing w:before="360"/>
        <w:contextualSpacing/>
        <w:jc w:val="both"/>
      </w:pPr>
      <w:r>
        <w:tab/>
        <w:t xml:space="preserve">Address: </w:t>
      </w:r>
      <w:r>
        <w:tab/>
        <w:t>_____________________________________</w:t>
      </w:r>
    </w:p>
    <w:p w14:paraId="7C65A574" w14:textId="77777777" w:rsidR="004937C1" w:rsidRDefault="004937C1" w:rsidP="004937C1">
      <w:pPr>
        <w:ind w:firstLine="2160"/>
        <w:jc w:val="both"/>
      </w:pPr>
      <w:r>
        <w:t>_____________________________________</w:t>
      </w:r>
    </w:p>
    <w:p w14:paraId="628940D5" w14:textId="77777777" w:rsidR="004937C1" w:rsidRDefault="004937C1" w:rsidP="004937C1">
      <w:pPr>
        <w:tabs>
          <w:tab w:val="left" w:pos="720"/>
        </w:tabs>
        <w:spacing w:before="240"/>
        <w:ind w:left="720"/>
        <w:contextualSpacing/>
        <w:jc w:val="both"/>
      </w:pPr>
      <w:r>
        <w:t>Attention:</w:t>
      </w:r>
    </w:p>
    <w:p w14:paraId="46892896" w14:textId="77777777" w:rsidR="004937C1" w:rsidRDefault="004937C1" w:rsidP="004937C1">
      <w:pPr>
        <w:tabs>
          <w:tab w:val="left" w:pos="720"/>
        </w:tabs>
        <w:spacing w:before="240"/>
        <w:ind w:left="720"/>
        <w:contextualSpacing/>
        <w:jc w:val="both"/>
      </w:pPr>
      <w:r>
        <w:t>Facsimile no.:</w:t>
      </w:r>
    </w:p>
    <w:p w14:paraId="16E6C9FA" w14:textId="77777777" w:rsidR="004937C1" w:rsidRDefault="004937C1" w:rsidP="004937C1">
      <w:pPr>
        <w:tabs>
          <w:tab w:val="left" w:pos="720"/>
        </w:tabs>
        <w:spacing w:before="240"/>
        <w:ind w:left="720"/>
        <w:contextualSpacing/>
        <w:jc w:val="both"/>
      </w:pPr>
      <w:r>
        <w:t>Telephone no.:</w:t>
      </w:r>
    </w:p>
    <w:p w14:paraId="2EDF3A3D" w14:textId="77777777" w:rsidR="004937C1" w:rsidRDefault="004937C1" w:rsidP="004937C1">
      <w:pPr>
        <w:tabs>
          <w:tab w:val="left" w:pos="720"/>
        </w:tabs>
        <w:spacing w:before="240"/>
        <w:ind w:left="720"/>
        <w:contextualSpacing/>
        <w:jc w:val="both"/>
      </w:pPr>
      <w:r>
        <w:t>Email:</w:t>
      </w:r>
    </w:p>
    <w:p w14:paraId="44C9F566" w14:textId="77777777" w:rsidR="004937C1" w:rsidRDefault="004937C1" w:rsidP="004937C1">
      <w:pPr>
        <w:tabs>
          <w:tab w:val="left" w:pos="720"/>
          <w:tab w:val="left" w:pos="1440"/>
        </w:tabs>
        <w:spacing w:before="240"/>
        <w:contextualSpacing/>
        <w:jc w:val="both"/>
      </w:pPr>
    </w:p>
    <w:p w14:paraId="12D82F96" w14:textId="77777777" w:rsidR="004937C1" w:rsidRDefault="004937C1" w:rsidP="004937C1">
      <w:pPr>
        <w:tabs>
          <w:tab w:val="left" w:pos="720"/>
          <w:tab w:val="left" w:pos="1440"/>
          <w:tab w:val="left" w:pos="1980"/>
        </w:tabs>
        <w:spacing w:before="240"/>
        <w:contextualSpacing/>
        <w:jc w:val="both"/>
      </w:pPr>
      <w:r>
        <w:t>4.</w:t>
      </w:r>
      <w:r>
        <w:tab/>
        <w:t xml:space="preserve">Payment </w:t>
      </w:r>
      <w:bookmarkStart w:id="36" w:name="_9kR3WTr267BECSK188Aww3z5A"/>
      <w:r>
        <w:t>Instructions</w:t>
      </w:r>
      <w:bookmarkEnd w:id="36"/>
      <w:r>
        <w:t xml:space="preserve"> for repayment of </w:t>
      </w:r>
      <w:bookmarkStart w:id="37" w:name="_9kR3WTr267BCEQFx38yjwF406kW1y8L24KiWHQQ"/>
      <w:r>
        <w:t>Contribution Repayment Amounts</w:t>
      </w:r>
      <w:bookmarkEnd w:id="37"/>
      <w:r>
        <w:t>:</w:t>
      </w:r>
    </w:p>
    <w:p w14:paraId="0AA645B1" w14:textId="77777777" w:rsidR="004937C1" w:rsidRDefault="004937C1" w:rsidP="004937C1">
      <w:pPr>
        <w:spacing w:before="240"/>
        <w:ind w:firstLine="1440"/>
        <w:contextualSpacing/>
        <w:jc w:val="both"/>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4"/>
      </w:tblGrid>
      <w:tr w:rsidR="004937C1" w14:paraId="64B0B6B4" w14:textId="77777777" w:rsidTr="004937C1">
        <w:tc>
          <w:tcPr>
            <w:tcW w:w="8640" w:type="dxa"/>
            <w:tcBorders>
              <w:top w:val="single" w:sz="4" w:space="0" w:color="000000"/>
              <w:left w:val="single" w:sz="4" w:space="0" w:color="000000"/>
              <w:bottom w:val="single" w:sz="4" w:space="0" w:color="000000"/>
              <w:right w:val="single" w:sz="4" w:space="0" w:color="000000"/>
            </w:tcBorders>
            <w:hideMark/>
          </w:tcPr>
          <w:p w14:paraId="27CC539F" w14:textId="77777777" w:rsidR="004937C1" w:rsidRDefault="004937C1">
            <w:pPr>
              <w:ind w:left="162" w:right="7442"/>
              <w:jc w:val="both"/>
            </w:pPr>
            <w:r>
              <w:t>Bank:</w:t>
            </w:r>
          </w:p>
        </w:tc>
      </w:tr>
      <w:tr w:rsidR="004937C1" w14:paraId="32C8216A" w14:textId="77777777" w:rsidTr="004937C1">
        <w:tc>
          <w:tcPr>
            <w:tcW w:w="8640" w:type="dxa"/>
            <w:tcBorders>
              <w:top w:val="single" w:sz="4" w:space="0" w:color="000000"/>
              <w:left w:val="single" w:sz="4" w:space="0" w:color="000000"/>
              <w:bottom w:val="single" w:sz="4" w:space="0" w:color="000000"/>
              <w:right w:val="single" w:sz="4" w:space="0" w:color="000000"/>
            </w:tcBorders>
            <w:hideMark/>
          </w:tcPr>
          <w:p w14:paraId="6A5DFD37" w14:textId="77777777" w:rsidR="004937C1" w:rsidRDefault="004937C1">
            <w:pPr>
              <w:ind w:left="162" w:right="2421"/>
              <w:jc w:val="both"/>
            </w:pPr>
            <w:r>
              <w:t>Address:</w:t>
            </w:r>
          </w:p>
        </w:tc>
      </w:tr>
      <w:tr w:rsidR="004937C1" w14:paraId="75CC2A31" w14:textId="77777777" w:rsidTr="004937C1">
        <w:tc>
          <w:tcPr>
            <w:tcW w:w="8640" w:type="dxa"/>
            <w:tcBorders>
              <w:top w:val="single" w:sz="4" w:space="0" w:color="000000"/>
              <w:left w:val="single" w:sz="4" w:space="0" w:color="000000"/>
              <w:bottom w:val="single" w:sz="4" w:space="0" w:color="000000"/>
              <w:right w:val="single" w:sz="4" w:space="0" w:color="000000"/>
            </w:tcBorders>
            <w:hideMark/>
          </w:tcPr>
          <w:p w14:paraId="42B6B1B4" w14:textId="77777777" w:rsidR="004937C1" w:rsidRDefault="004937C1">
            <w:pPr>
              <w:ind w:left="162" w:right="2421"/>
              <w:jc w:val="both"/>
            </w:pPr>
            <w:r>
              <w:t>ABA #:</w:t>
            </w:r>
          </w:p>
        </w:tc>
      </w:tr>
      <w:tr w:rsidR="004937C1" w14:paraId="047F6DBC" w14:textId="77777777" w:rsidTr="004937C1">
        <w:tc>
          <w:tcPr>
            <w:tcW w:w="8640" w:type="dxa"/>
            <w:tcBorders>
              <w:top w:val="single" w:sz="4" w:space="0" w:color="000000"/>
              <w:left w:val="single" w:sz="4" w:space="0" w:color="000000"/>
              <w:bottom w:val="single" w:sz="4" w:space="0" w:color="000000"/>
              <w:right w:val="single" w:sz="4" w:space="0" w:color="000000"/>
            </w:tcBorders>
            <w:hideMark/>
          </w:tcPr>
          <w:p w14:paraId="347B97E8" w14:textId="77777777" w:rsidR="004937C1" w:rsidRDefault="004937C1">
            <w:pPr>
              <w:ind w:left="162" w:right="2421"/>
              <w:jc w:val="both"/>
            </w:pPr>
            <w:r>
              <w:t>Acct #:</w:t>
            </w:r>
          </w:p>
        </w:tc>
      </w:tr>
      <w:tr w:rsidR="004937C1" w14:paraId="79A8A9D4" w14:textId="77777777" w:rsidTr="004937C1">
        <w:tc>
          <w:tcPr>
            <w:tcW w:w="8640" w:type="dxa"/>
            <w:tcBorders>
              <w:top w:val="single" w:sz="4" w:space="0" w:color="000000"/>
              <w:left w:val="single" w:sz="4" w:space="0" w:color="000000"/>
              <w:bottom w:val="single" w:sz="4" w:space="0" w:color="000000"/>
              <w:right w:val="single" w:sz="4" w:space="0" w:color="000000"/>
            </w:tcBorders>
            <w:hideMark/>
          </w:tcPr>
          <w:p w14:paraId="27A17F98" w14:textId="77777777" w:rsidR="004937C1" w:rsidRDefault="004937C1">
            <w:pPr>
              <w:ind w:left="162" w:right="2421"/>
              <w:jc w:val="both"/>
            </w:pPr>
            <w:r>
              <w:t>Acct Name:</w:t>
            </w:r>
          </w:p>
        </w:tc>
      </w:tr>
      <w:tr w:rsidR="004937C1" w14:paraId="4201C9EB" w14:textId="77777777" w:rsidTr="004937C1">
        <w:tc>
          <w:tcPr>
            <w:tcW w:w="8640" w:type="dxa"/>
            <w:tcBorders>
              <w:top w:val="single" w:sz="4" w:space="0" w:color="000000"/>
              <w:left w:val="single" w:sz="4" w:space="0" w:color="000000"/>
              <w:bottom w:val="single" w:sz="4" w:space="0" w:color="000000"/>
              <w:right w:val="single" w:sz="4" w:space="0" w:color="000000"/>
            </w:tcBorders>
            <w:hideMark/>
          </w:tcPr>
          <w:p w14:paraId="56883262" w14:textId="77777777" w:rsidR="004937C1" w:rsidRDefault="004937C1">
            <w:pPr>
              <w:ind w:left="162" w:right="6912"/>
              <w:jc w:val="both"/>
            </w:pPr>
            <w:r>
              <w:t>Reference:</w:t>
            </w:r>
          </w:p>
        </w:tc>
      </w:tr>
    </w:tbl>
    <w:p w14:paraId="59AC20EC" w14:textId="77777777" w:rsidR="004937C1" w:rsidRDefault="004937C1" w:rsidP="00C926C9">
      <w:pPr>
        <w:tabs>
          <w:tab w:val="left" w:pos="720"/>
        </w:tabs>
        <w:spacing w:before="240" w:after="240"/>
        <w:ind w:left="720" w:hanging="720"/>
        <w:jc w:val="both"/>
      </w:pPr>
      <w:r>
        <w:t>5.</w:t>
      </w:r>
      <w:r>
        <w:tab/>
        <w:t xml:space="preserve">The undersigned hereby certifies that the </w:t>
      </w:r>
      <w:bookmarkStart w:id="38" w:name="_9kMJI5YVt489DEEQHz5A0lyH628"/>
      <w:r>
        <w:t>Contribution</w:t>
      </w:r>
      <w:bookmarkEnd w:id="38"/>
      <w:r>
        <w:t xml:space="preserve"> identified herein and this Contribution Notice comply with the terms of the Indenture.</w:t>
      </w:r>
      <w:bookmarkStart w:id="39" w:name="clause1"/>
      <w:bookmarkEnd w:id="39"/>
    </w:p>
    <w:p w14:paraId="3B77F4CC" w14:textId="5D9D444A" w:rsidR="004937C1" w:rsidRDefault="004937C1" w:rsidP="00C926C9">
      <w:pPr>
        <w:spacing w:after="240"/>
        <w:ind w:left="720" w:hanging="720"/>
        <w:jc w:val="both"/>
      </w:pPr>
      <w:r>
        <w:t>6.</w:t>
      </w:r>
      <w:r>
        <w:tab/>
        <w:t>The undersigned hereby agrees to provide to the Issuer and the Trustee any information reasonably requested for purposes of confirming beneficial ownership.</w:t>
      </w:r>
    </w:p>
    <w:p w14:paraId="7551B6ED" w14:textId="683BAED4" w:rsidR="00C926C9" w:rsidRDefault="00C926C9" w:rsidP="00C926C9">
      <w:pPr>
        <w:spacing w:after="240"/>
        <w:ind w:left="720" w:hanging="720"/>
        <w:jc w:val="both"/>
      </w:pPr>
      <w:r>
        <w:t>7.</w:t>
      </w:r>
      <w:r>
        <w:tab/>
        <w:t xml:space="preserve">The </w:t>
      </w:r>
      <w:r w:rsidRPr="00C926C9">
        <w:t>undersigned has attached hereto a properly completed and signed applicable U.S. federal income tax certifications (generally, a U.S. Internal Re</w:t>
      </w:r>
      <w:bookmarkStart w:id="40" w:name="_GoBack"/>
      <w:bookmarkEnd w:id="40"/>
      <w:r w:rsidRPr="00C926C9">
        <w:t>venue Service (</w:t>
      </w:r>
      <w:r>
        <w:t>“</w:t>
      </w:r>
      <w:r w:rsidRPr="00C926C9">
        <w:rPr>
          <w:u w:val="single"/>
        </w:rPr>
        <w:t>IRS</w:t>
      </w:r>
      <w:r>
        <w:t>”</w:t>
      </w:r>
      <w:r w:rsidRPr="00C926C9">
        <w:t xml:space="preserve">) Form W-9, or applicable successor form, in the case of a person that is a </w:t>
      </w:r>
      <w:r>
        <w:t>“</w:t>
      </w:r>
      <w:r w:rsidRPr="00C926C9">
        <w:t>United States person</w:t>
      </w:r>
      <w:r>
        <w:t>”</w:t>
      </w:r>
      <w:r w:rsidRPr="00C926C9">
        <w:t xml:space="preserve"> (within the meaning of the Code) or an IRS Form W-8, or applicable successor form, in the case of a person that is not a "United States person" (within the meaning of the Code)).</w:t>
      </w:r>
    </w:p>
    <w:p w14:paraId="03F701A4" w14:textId="77777777" w:rsidR="004937C1" w:rsidRDefault="004937C1" w:rsidP="004937C1">
      <w:pPr>
        <w:jc w:val="center"/>
      </w:pPr>
      <w:r>
        <w:t>[The remainder of this page has been intentionally left blank.]</w:t>
      </w:r>
    </w:p>
    <w:p w14:paraId="3606A7A7" w14:textId="77777777" w:rsidR="004937C1" w:rsidRDefault="004937C1" w:rsidP="004937C1">
      <w:pPr>
        <w:tabs>
          <w:tab w:val="left" w:pos="720"/>
        </w:tabs>
        <w:spacing w:before="240"/>
        <w:ind w:left="720"/>
        <w:jc w:val="both"/>
      </w:pPr>
      <w:r>
        <w:br w:type="page"/>
      </w:r>
      <w:r>
        <w:lastRenderedPageBreak/>
        <w:t>IN WITNESS WHEREOF, the undersigned has caused this notice to be duly executed this ____ day of ____________, ______.</w:t>
      </w:r>
    </w:p>
    <w:p w14:paraId="385A788D" w14:textId="77777777" w:rsidR="004937C1" w:rsidRDefault="004937C1" w:rsidP="004937C1">
      <w:pPr>
        <w:keepNext/>
        <w:keepLines/>
        <w:spacing w:before="480"/>
        <w:ind w:left="5040" w:hanging="360"/>
      </w:pPr>
      <w:r>
        <w:t>[NAME OF CONTRIBUTOR]</w:t>
      </w:r>
    </w:p>
    <w:p w14:paraId="01CF8C9F" w14:textId="77777777" w:rsidR="004937C1" w:rsidRDefault="004937C1" w:rsidP="004937C1">
      <w:pPr>
        <w:keepLines/>
        <w:tabs>
          <w:tab w:val="left" w:leader="underscore" w:pos="4680"/>
          <w:tab w:val="left" w:leader="underscore" w:pos="9360"/>
        </w:tabs>
        <w:spacing w:before="720"/>
        <w:ind w:left="5040" w:hanging="360"/>
      </w:pPr>
      <w:r>
        <w:t>By:</w:t>
      </w:r>
      <w:r>
        <w:tab/>
      </w:r>
      <w:r>
        <w:tab/>
      </w:r>
      <w:r>
        <w:br/>
        <w:t>Name:</w:t>
      </w:r>
      <w:r>
        <w:br/>
        <w:t>Title:</w:t>
      </w:r>
    </w:p>
    <w:p w14:paraId="0F08DA14" w14:textId="70671751" w:rsidR="00D25CB6" w:rsidRPr="001223A4" w:rsidRDefault="004937C1" w:rsidP="0001433C">
      <w:r>
        <w:t xml:space="preserve"> </w:t>
      </w:r>
    </w:p>
    <w:sectPr w:rsidR="00D25CB6" w:rsidRPr="001223A4" w:rsidSect="00D25CB6">
      <w:footerReference w:type="default" r:id="rId53"/>
      <w:footerReference w:type="first" r:id="rId54"/>
      <w:pgSz w:w="12242" w:h="15842" w:code="1"/>
      <w:pgMar w:top="1440" w:right="1440" w:bottom="1440" w:left="1440" w:header="720" w:footer="72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26"/>
    </wne:keymap>
    <wne:keymap wne:kcmPrimary="0632">
      <wne:acd wne:acdName="acd27"/>
    </wne:keymap>
    <wne:keymap wne:kcmPrimary="0633">
      <wne:acd wne:acdName="acd28"/>
    </wne:keymap>
    <wne:keymap wne:kcmPrimary="0634">
      <wne:acd wne:acdName="acd29"/>
    </wne:keymap>
    <wne:keymap wne:kcmPrimary="0635">
      <wne:acd wne:acdName="acd3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rgValue="AgBBAGcAcgBlAGUAbQBlAG4AdAAgADEALABBADEA" wne:acdName="acd26" wne:fciIndexBasedOn="0065"/>
    <wne:acd wne:argValue="AgBBAGcAcgBlAGUAbQBlAG4AdAAgADIALABBADIA" wne:acdName="acd27" wne:fciIndexBasedOn="0065"/>
    <wne:acd wne:argValue="AgBBAGcAcgBlAGUAbQBlAG4AdAAgADMALABBADMA" wne:acdName="acd28" wne:fciIndexBasedOn="0065"/>
    <wne:acd wne:argValue="AgBBAGcAcgBlAGUAbQBlAG4AdAAgADQALABBADQA" wne:acdName="acd29" wne:fciIndexBasedOn="0065"/>
    <wne:acd wne:argValue="AgBBAGcAcgBlAGUAbQBlAG4AdAAgADUALABBADUA" wne:acdName="acd3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0E8A0" w14:textId="77777777" w:rsidR="005E3D8B" w:rsidRDefault="005E3D8B" w:rsidP="001223A4">
      <w:r>
        <w:separator/>
      </w:r>
    </w:p>
  </w:endnote>
  <w:endnote w:type="continuationSeparator" w:id="0">
    <w:p w14:paraId="566DC276" w14:textId="77777777" w:rsidR="005E3D8B" w:rsidRDefault="005E3D8B" w:rsidP="0012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Frutiger 55 Roman">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0" w:usb1="00000000" w:usb2="00000000" w:usb3="00420000" w:csb0="006F006F" w:csb1="006D006B"/>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F9E34" w14:textId="77777777" w:rsidR="005E3D8B" w:rsidRDefault="005E3D8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2DCDA" w14:textId="3233ADB4" w:rsidR="005E3D8B" w:rsidRDefault="005E3D8B">
    <w:pPr>
      <w:pStyle w:val="Footer"/>
      <w:jc w:val="center"/>
      <w:rPr>
        <w:rStyle w:val="PageNumber"/>
        <w:szCs w:val="22"/>
      </w:rPr>
    </w:pPr>
    <w:r>
      <w:rPr>
        <w:szCs w:val="22"/>
      </w:rPr>
      <w:t>A3-</w:t>
    </w:r>
    <w:r>
      <w:rPr>
        <w:rStyle w:val="PageNumber"/>
        <w:noProof/>
        <w:szCs w:val="22"/>
      </w:rPr>
      <w:t>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4C1D" w14:textId="223C5ED7" w:rsidR="005E3D8B" w:rsidRDefault="005E3D8B">
    <w:pPr>
      <w:pStyle w:val="Footer"/>
      <w:jc w:val="center"/>
      <w:rPr>
        <w:rStyle w:val="PageNumber"/>
        <w:szCs w:val="22"/>
      </w:rPr>
    </w:pPr>
    <w:r w:rsidRPr="00F01274">
      <w:rPr>
        <w:szCs w:val="22"/>
      </w:rPr>
      <w:t>A</w:t>
    </w:r>
    <w:r>
      <w:rPr>
        <w:szCs w:val="22"/>
      </w:rPr>
      <w:t>3</w:t>
    </w:r>
    <w:r w:rsidRPr="00F01274">
      <w:rPr>
        <w:szCs w:val="22"/>
      </w:rPr>
      <w:t>-</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7</w:t>
    </w:r>
    <w:r w:rsidRPr="00F01274">
      <w:rPr>
        <w:rStyle w:val="PageNumber"/>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0C1D9" w14:textId="7E639964" w:rsidR="005E3D8B" w:rsidRDefault="005E3D8B">
    <w:pPr>
      <w:pStyle w:val="Footer"/>
      <w:jc w:val="center"/>
      <w:rPr>
        <w:rStyle w:val="PageNumber"/>
        <w:szCs w:val="22"/>
      </w:rPr>
    </w:pPr>
    <w:r>
      <w:rPr>
        <w:szCs w:val="22"/>
      </w:rPr>
      <w:t>A3-</w:t>
    </w:r>
    <w:r>
      <w:rPr>
        <w:rStyle w:val="PageNumber"/>
        <w:szCs w:val="22"/>
      </w:rPr>
      <w:t>6</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2E57C" w14:textId="51C61B9E" w:rsidR="005E3D8B" w:rsidRDefault="005E3D8B">
    <w:pPr>
      <w:pStyle w:val="Footer"/>
      <w:jc w:val="center"/>
      <w:rPr>
        <w:rStyle w:val="PageNumber"/>
        <w:szCs w:val="22"/>
      </w:rPr>
    </w:pPr>
    <w:r>
      <w:rPr>
        <w:szCs w:val="22"/>
      </w:rPr>
      <w:t>A3-</w:t>
    </w:r>
    <w:r>
      <w:rPr>
        <w:rStyle w:val="PageNumber"/>
        <w:szCs w:val="22"/>
      </w:rPr>
      <w:t>7</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98713" w14:textId="7E739298" w:rsidR="005E3D8B" w:rsidRDefault="005E3D8B">
    <w:pPr>
      <w:pStyle w:val="Footer"/>
      <w:jc w:val="center"/>
      <w:rPr>
        <w:rStyle w:val="PageNumber"/>
        <w:szCs w:val="22"/>
      </w:rPr>
    </w:pPr>
    <w:r>
      <w:rPr>
        <w:szCs w:val="22"/>
      </w:rPr>
      <w:t>A3-</w:t>
    </w:r>
    <w:r>
      <w:rPr>
        <w:rStyle w:val="PageNumber"/>
        <w:szCs w:val="22"/>
      </w:rPr>
      <w:t>8</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53206" w14:textId="50E75911" w:rsidR="005E3D8B" w:rsidRDefault="005E3D8B">
    <w:pPr>
      <w:pStyle w:val="Footer"/>
      <w:jc w:val="center"/>
      <w:rPr>
        <w:rStyle w:val="PageNumber"/>
        <w:szCs w:val="22"/>
      </w:rPr>
    </w:pPr>
    <w:r>
      <w:rPr>
        <w:szCs w:val="22"/>
      </w:rPr>
      <w:t>A3-</w:t>
    </w:r>
    <w:r>
      <w:rPr>
        <w:rStyle w:val="PageNumber"/>
        <w:szCs w:val="22"/>
      </w:rPr>
      <w:t>9</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08A2B" w14:textId="5FA39EFC" w:rsidR="005E3D8B" w:rsidRDefault="005E3D8B">
    <w:pPr>
      <w:pStyle w:val="Footer"/>
      <w:jc w:val="center"/>
      <w:rPr>
        <w:rStyle w:val="PageNumber"/>
        <w:szCs w:val="22"/>
      </w:rPr>
    </w:pPr>
    <w:r>
      <w:rPr>
        <w:szCs w:val="22"/>
      </w:rPr>
      <w:t>A3-</w:t>
    </w:r>
    <w:r>
      <w:rPr>
        <w:rStyle w:val="PageNumber"/>
        <w:szCs w:val="22"/>
      </w:rPr>
      <w:t>10</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CAF4A" w14:textId="35FF6B2B" w:rsidR="005E3D8B" w:rsidRDefault="005E3D8B">
    <w:pPr>
      <w:pStyle w:val="Footer"/>
      <w:jc w:val="center"/>
      <w:rPr>
        <w:rStyle w:val="PageNumber"/>
        <w:szCs w:val="22"/>
      </w:rPr>
    </w:pPr>
    <w:r>
      <w:rPr>
        <w:szCs w:val="22"/>
      </w:rPr>
      <w:t>A3-</w:t>
    </w:r>
    <w:r>
      <w:rPr>
        <w:rStyle w:val="PageNumber"/>
        <w:szCs w:val="22"/>
      </w:rPr>
      <w:t>11</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6B08" w14:textId="1F55ED8D" w:rsidR="005E3D8B" w:rsidRDefault="005E3D8B">
    <w:pPr>
      <w:pStyle w:val="Footer"/>
      <w:jc w:val="center"/>
      <w:rPr>
        <w:rStyle w:val="PageNumber"/>
        <w:szCs w:val="22"/>
      </w:rPr>
    </w:pPr>
    <w:r>
      <w:rPr>
        <w:szCs w:val="22"/>
      </w:rPr>
      <w:t>A3-</w:t>
    </w:r>
    <w:r>
      <w:rPr>
        <w:rStyle w:val="PageNumber"/>
        <w:szCs w:val="22"/>
      </w:rPr>
      <w:t>12</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A884A" w14:textId="3281938E" w:rsidR="005E3D8B" w:rsidRDefault="005E3D8B">
    <w:pPr>
      <w:pStyle w:val="Footer"/>
      <w:jc w:val="center"/>
      <w:rPr>
        <w:rStyle w:val="PageNumber"/>
        <w:szCs w:val="22"/>
      </w:rPr>
    </w:pPr>
    <w:r w:rsidRPr="00F01274">
      <w:rPr>
        <w:szCs w:val="22"/>
      </w:rPr>
      <w:t>A</w:t>
    </w:r>
    <w:r>
      <w:rPr>
        <w:szCs w:val="22"/>
      </w:rPr>
      <w:t>4</w:t>
    </w:r>
    <w:r w:rsidRPr="00F01274">
      <w:rPr>
        <w:szCs w:val="22"/>
      </w:rPr>
      <w:t>-</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12</w:t>
    </w:r>
    <w:r w:rsidRPr="00F01274">
      <w:rPr>
        <w:rStyle w:val="PageNumber"/>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8ACC" w14:textId="77777777" w:rsidR="005E3D8B" w:rsidRDefault="005E3D8B">
    <w:pPr>
      <w:pStyle w:val="Footer"/>
    </w:pPr>
    <w:r>
      <w:t>US1253427</w:t>
    </w:r>
    <w:bookmarkStart w:id="0" w:name="CPDidS"/>
    <w:bookmarkEnd w:id="0"/>
    <w:r>
      <w:t>/</w:t>
    </w:r>
    <w:bookmarkStart w:id="1" w:name="CPV"/>
    <w:bookmarkEnd w:id="1"/>
    <w:r>
      <w:t xml:space="preserve">10 </w:t>
    </w:r>
    <w:bookmarkStart w:id="2" w:name="CPCMN"/>
    <w:bookmarkEnd w:id="2"/>
    <w:r>
      <w:t>116788-0104</w:t>
    </w:r>
    <w:r>
      <w:tab/>
    </w:r>
    <w:bookmarkStart w:id="3" w:name="Page"/>
    <w:bookmarkEnd w:id="3"/>
    <w:r>
      <w:t xml:space="preserve">Page </w:t>
    </w:r>
    <w:bookmarkStart w:id="4" w:name="PageNo"/>
    <w:bookmarkEnd w:id="4"/>
    <w:r>
      <w:fldChar w:fldCharType="begin"/>
    </w:r>
    <w:r>
      <w:instrText xml:space="preserve"> PAGE     </w:instrText>
    </w:r>
    <w:r>
      <w:fldChar w:fldCharType="separate"/>
    </w:r>
    <w:r>
      <w:rPr>
        <w:noProof/>
      </w:rPr>
      <w:t>1</w:t>
    </w:r>
    <w:r>
      <w:fldChar w:fldCharType="end"/>
    </w:r>
  </w:p>
  <w:p w14:paraId="57927D8A" w14:textId="37D7ABC0" w:rsidR="005E3D8B" w:rsidRDefault="005E3D8B">
    <w:pPr>
      <w:pStyle w:val="Footer"/>
      <w:spacing w:line="20" w:lineRule="exact"/>
    </w:pPr>
    <w:r>
      <w:rPr>
        <w:noProof/>
      </w:rPr>
      <mc:AlternateContent>
        <mc:Choice Requires="wps">
          <w:drawing>
            <wp:anchor distT="0" distB="0" distL="114300" distR="114300" simplePos="0" relativeHeight="251659264" behindDoc="1" locked="0" layoutInCell="1" allowOverlap="1" wp14:anchorId="037A014F" wp14:editId="4DAC0F84">
              <wp:simplePos x="0" y="0"/>
              <wp:positionH relativeFrom="margin">
                <wp:posOffset>0</wp:posOffset>
              </wp:positionH>
              <wp:positionV relativeFrom="paragraph">
                <wp:posOffset>-126365</wp:posOffset>
              </wp:positionV>
              <wp:extent cx="2560320" cy="25590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276D" w14:textId="7D640B4D"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rsidR="005E3D8B">
                            <w:fldChar w:fldCharType="end"/>
                          </w:r>
                        </w:p>
                        <w:p w14:paraId="5D7C65AD" w14:textId="77777777" w:rsidR="005E3D8B" w:rsidRDefault="005E3D8B">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A014F" id="_x0000_t202" coordsize="21600,21600" o:spt="202" path="m,l,21600r21600,l21600,xe">
              <v:stroke joinstyle="miter"/>
              <v:path gradientshapeok="t" o:connecttype="rect"/>
            </v:shapetype>
            <v:shape id="Text Box 2" o:spid="_x0000_s1026" type="#_x0000_t202" style="position:absolute;margin-left:0;margin-top:-9.9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zo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" filled="f" stroked="f">
              <v:textbox inset="0,0,0,0">
                <w:txbxContent>
                  <w:p w14:paraId="7833276D" w14:textId="7D640B4D"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rsidR="005E3D8B">
                      <w:fldChar w:fldCharType="end"/>
                    </w:r>
                  </w:p>
                  <w:p w14:paraId="5D7C65AD" w14:textId="77777777" w:rsidR="005E3D8B" w:rsidRDefault="005E3D8B">
                    <w:pPr>
                      <w:pStyle w:val="MacPacTrailer"/>
                    </w:pPr>
                  </w:p>
                </w:txbxContent>
              </v:textbox>
              <w10:wrap anchorx="margin"/>
            </v:shape>
          </w:pict>
        </mc:Fallback>
      </mc:AlternateContent>
    </w:r>
  </w:p>
  <w:p w14:paraId="29E6F146" w14:textId="377715B3" w:rsidR="005E3D8B" w:rsidRDefault="005E3D8B" w:rsidP="00DD5D35">
    <w:pPr>
      <w:pStyle w:val="Footer"/>
      <w:spacing w:line="20" w:lineRule="exac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1C5C1" w14:textId="7121BCF0" w:rsidR="005E3D8B" w:rsidRDefault="005E3D8B">
    <w:pPr>
      <w:pStyle w:val="Footer"/>
      <w:jc w:val="center"/>
      <w:rPr>
        <w:rStyle w:val="PageNumber"/>
        <w:szCs w:val="22"/>
      </w:rPr>
    </w:pPr>
    <w:r w:rsidRPr="00F01274">
      <w:rPr>
        <w:szCs w:val="22"/>
      </w:rPr>
      <w:t>A</w:t>
    </w:r>
    <w:r>
      <w:rPr>
        <w:szCs w:val="22"/>
      </w:rPr>
      <w:t>4-</w:t>
    </w:r>
    <w:r>
      <w:rPr>
        <w:rStyle w:val="PageNumber"/>
        <w:noProof/>
        <w:szCs w:val="22"/>
      </w:rPr>
      <w:t>1</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E16F" w14:textId="26FF3BE7" w:rsidR="005E3D8B" w:rsidRDefault="005E3D8B">
    <w:pPr>
      <w:pStyle w:val="Footer"/>
      <w:jc w:val="center"/>
      <w:rPr>
        <w:rStyle w:val="PageNumber"/>
        <w:szCs w:val="22"/>
      </w:rPr>
    </w:pPr>
    <w:r w:rsidRPr="00F01274">
      <w:rPr>
        <w:szCs w:val="22"/>
      </w:rPr>
      <w:t>A</w:t>
    </w:r>
    <w:r>
      <w:rPr>
        <w:szCs w:val="22"/>
      </w:rPr>
      <w:t>5-</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13</w:t>
    </w:r>
    <w:r w:rsidRPr="00F01274">
      <w:rPr>
        <w:rStyle w:val="PageNumber"/>
        <w:szCs w:val="2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905F" w14:textId="2500891D" w:rsidR="005E3D8B" w:rsidRDefault="005E3D8B">
    <w:pPr>
      <w:pStyle w:val="Footer"/>
      <w:jc w:val="center"/>
      <w:rPr>
        <w:rStyle w:val="PageNumber"/>
        <w:szCs w:val="22"/>
      </w:rPr>
    </w:pPr>
    <w:r w:rsidRPr="00F01274">
      <w:rPr>
        <w:szCs w:val="22"/>
      </w:rPr>
      <w:t>A</w:t>
    </w:r>
    <w:r>
      <w:rPr>
        <w:szCs w:val="22"/>
      </w:rPr>
      <w:t>5</w:t>
    </w:r>
    <w:r w:rsidRPr="00F01274">
      <w:rPr>
        <w:szCs w:val="22"/>
      </w:rPr>
      <w:t>-</w:t>
    </w:r>
    <w:r>
      <w:rPr>
        <w:rStyle w:val="PageNumber"/>
        <w:noProof/>
        <w:szCs w:val="22"/>
      </w:rPr>
      <w:t>1</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2F968" w14:textId="227AF817" w:rsidR="005E3D8B" w:rsidRDefault="005E3D8B">
    <w:pPr>
      <w:pStyle w:val="Footer"/>
      <w:jc w:val="center"/>
      <w:rPr>
        <w:rStyle w:val="PageNumber"/>
        <w:szCs w:val="22"/>
      </w:rPr>
    </w:pPr>
    <w:r w:rsidRPr="00F01274">
      <w:rPr>
        <w:szCs w:val="22"/>
      </w:rPr>
      <w:t>A</w:t>
    </w:r>
    <w:r>
      <w:rPr>
        <w:szCs w:val="22"/>
      </w:rPr>
      <w:t>6-</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11</w:t>
    </w:r>
    <w:r w:rsidRPr="00F01274">
      <w:rPr>
        <w:rStyle w:val="PageNumber"/>
        <w:szCs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EFBB9" w14:textId="2BA4714F" w:rsidR="005E3D8B" w:rsidRDefault="005E3D8B">
    <w:pPr>
      <w:pStyle w:val="Footer"/>
      <w:jc w:val="center"/>
      <w:rPr>
        <w:rStyle w:val="PageNumber"/>
        <w:szCs w:val="22"/>
      </w:rPr>
    </w:pPr>
    <w:r w:rsidRPr="00F01274">
      <w:rPr>
        <w:szCs w:val="22"/>
      </w:rPr>
      <w:t>A</w:t>
    </w:r>
    <w:r>
      <w:rPr>
        <w:szCs w:val="22"/>
      </w:rPr>
      <w:t>6</w:t>
    </w:r>
    <w:r w:rsidRPr="00F01274">
      <w:rPr>
        <w:szCs w:val="22"/>
      </w:rPr>
      <w:t>-</w:t>
    </w:r>
    <w:r>
      <w:rPr>
        <w:rStyle w:val="PageNumber"/>
        <w:noProof/>
        <w:szCs w:val="22"/>
      </w:rPr>
      <w:t>1</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CFC4A" w14:textId="77777777" w:rsidR="005E3D8B" w:rsidRDefault="005E3D8B">
    <w:pPr>
      <w:pStyle w:val="Footer"/>
      <w:spacing w:line="20" w:lineRule="exact"/>
      <w:rPr>
        <w:sz w:val="16"/>
        <w:szCs w:val="16"/>
      </w:rPr>
    </w:pPr>
  </w:p>
  <w:p w14:paraId="0CF75949" w14:textId="77777777" w:rsidR="005E3D8B" w:rsidRDefault="005E3D8B" w:rsidP="0058138A">
    <w:pPr>
      <w:pStyle w:val="Footer"/>
      <w:jc w:val="center"/>
      <w:rPr>
        <w:rStyle w:val="PageNumber"/>
        <w:szCs w:val="22"/>
      </w:rPr>
    </w:pPr>
    <w:r w:rsidRPr="00F01274">
      <w:rPr>
        <w:szCs w:val="22"/>
      </w:rPr>
      <w:t>A</w:t>
    </w:r>
    <w:r>
      <w:rPr>
        <w:szCs w:val="22"/>
      </w:rPr>
      <w:t>12</w:t>
    </w:r>
    <w:r w:rsidRPr="00F01274">
      <w:rPr>
        <w:szCs w:val="22"/>
      </w:rPr>
      <w:t>-</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Pr>
        <w:rStyle w:val="PageNumber"/>
        <w:noProof/>
        <w:szCs w:val="22"/>
      </w:rPr>
      <w:t>7</w:t>
    </w:r>
    <w:r w:rsidRPr="00F01274">
      <w:rPr>
        <w:rStyle w:val="PageNumber"/>
        <w:szCs w:val="22"/>
      </w:rPr>
      <w:fldChar w:fldCharType="end"/>
    </w:r>
  </w:p>
  <w:p w14:paraId="0828F40E" w14:textId="620B6EEC" w:rsidR="005E3D8B" w:rsidRDefault="005E3D8B">
    <w:pPr>
      <w:pStyle w:val="Footer"/>
      <w:spacing w:line="20" w:lineRule="exact"/>
    </w:pPr>
    <w:r>
      <w:rPr>
        <w:noProof/>
      </w:rPr>
      <mc:AlternateContent>
        <mc:Choice Requires="wps">
          <w:drawing>
            <wp:anchor distT="0" distB="0" distL="114300" distR="114300" simplePos="0" relativeHeight="251786240" behindDoc="1" locked="0" layoutInCell="1" allowOverlap="1" wp14:anchorId="2566491E" wp14:editId="55D94281">
              <wp:simplePos x="0" y="0"/>
              <wp:positionH relativeFrom="margin">
                <wp:posOffset>0</wp:posOffset>
              </wp:positionH>
              <wp:positionV relativeFrom="paragraph">
                <wp:posOffset>-126365</wp:posOffset>
              </wp:positionV>
              <wp:extent cx="2560320" cy="2559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5F669" w14:textId="43064D0D"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rsidR="005E3D8B">
                            <w:fldChar w:fldCharType="end"/>
                          </w:r>
                        </w:p>
                        <w:p w14:paraId="656AFD46" w14:textId="77777777" w:rsidR="005E3D8B" w:rsidRDefault="005E3D8B">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6491E" id="_x0000_t202" coordsize="21600,21600" o:spt="202" path="m,l,21600r21600,l21600,xe">
              <v:stroke joinstyle="miter"/>
              <v:path gradientshapeok="t" o:connecttype="rect"/>
            </v:shapetype>
            <v:shape id="_x0000_s1027" type="#_x0000_t202" style="position:absolute;margin-left:0;margin-top:-9.95pt;width:201.6pt;height:20.15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tCsAIAALE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" filled="f" stroked="f">
              <v:textbox inset="0,0,0,0">
                <w:txbxContent>
                  <w:p w14:paraId="6225F669" w14:textId="43064D0D"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rsidR="005E3D8B">
                      <w:fldChar w:fldCharType="end"/>
                    </w:r>
                  </w:p>
                  <w:p w14:paraId="656AFD46" w14:textId="77777777" w:rsidR="005E3D8B" w:rsidRDefault="005E3D8B">
                    <w:pPr>
                      <w:pStyle w:val="MacPacTrailer"/>
                    </w:pPr>
                  </w:p>
                </w:txbxContent>
              </v:textbox>
              <w10:wrap anchorx="margin"/>
            </v:shape>
          </w:pict>
        </mc:Fallback>
      </mc:AlternateContent>
    </w:r>
  </w:p>
  <w:p w14:paraId="26277FD7" w14:textId="6C0455DD" w:rsidR="005E3D8B" w:rsidRDefault="005E3D8B" w:rsidP="00DD5D35">
    <w:pPr>
      <w:pStyle w:val="Footer"/>
      <w:spacing w:line="20" w:lineRule="exact"/>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D269" w14:textId="345C6EC1" w:rsidR="005E3D8B" w:rsidRDefault="005E3D8B" w:rsidP="00F01274">
    <w:pPr>
      <w:pStyle w:val="Footer"/>
      <w:tabs>
        <w:tab w:val="left" w:pos="2619"/>
      </w:tabs>
      <w:jc w:val="center"/>
      <w:rPr>
        <w:rStyle w:val="PageNumber"/>
        <w:szCs w:val="22"/>
      </w:rPr>
    </w:pPr>
    <w:r>
      <w:rPr>
        <w:szCs w:val="22"/>
      </w:rPr>
      <w:t>B1</w:t>
    </w:r>
  </w:p>
  <w:p w14:paraId="3BF9A9BC" w14:textId="18DFEE76" w:rsidR="005E3D8B" w:rsidRDefault="005E3D8B">
    <w:pPr>
      <w:pStyle w:val="Footer"/>
      <w:spacing w:line="20" w:lineRule="exact"/>
    </w:pPr>
  </w:p>
  <w:p w14:paraId="73F175D9" w14:textId="0D173E3A" w:rsidR="005E3D8B" w:rsidRDefault="005E3D8B" w:rsidP="00DD5D35">
    <w:pPr>
      <w:pStyle w:val="Footer"/>
      <w:spacing w:line="20" w:lineRule="exac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CA8CB" w14:textId="16A4CCB1"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B1-</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3</w:t>
    </w:r>
    <w:r w:rsidRPr="00F01274">
      <w:rPr>
        <w:rStyle w:val="PageNumber"/>
        <w:szCs w:val="2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FBFD" w14:textId="47D78392"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B1-</w:t>
    </w:r>
    <w:r>
      <w:rPr>
        <w:rStyle w:val="PageNumber"/>
        <w:noProof/>
        <w:szCs w:val="22"/>
      </w:rPr>
      <w:t>1</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BFAA" w14:textId="100B285E"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B2-</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6</w:t>
    </w:r>
    <w:r w:rsidRPr="00F01274">
      <w:rPr>
        <w:rStyle w:val="PageNumbe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69675" w14:textId="79FE3EE9" w:rsidR="005E3D8B" w:rsidRDefault="005E3D8B" w:rsidP="00517313">
    <w:pPr>
      <w:pStyle w:val="Footer"/>
      <w:tabs>
        <w:tab w:val="clear" w:pos="4680"/>
        <w:tab w:val="center" w:pos="4681"/>
      </w:tabs>
      <w:rPr>
        <w:rStyle w:val="PageNumber"/>
        <w:szCs w:val="22"/>
      </w:rPr>
    </w:pPr>
    <w:r>
      <w:rPr>
        <w:szCs w:val="22"/>
      </w:rPr>
      <w:tab/>
    </w:r>
    <w:r w:rsidRPr="00F01274">
      <w:rPr>
        <w:szCs w:val="22"/>
      </w:rPr>
      <w:t>A-</w:t>
    </w:r>
    <w:r>
      <w:rPr>
        <w:rStyle w:val="PageNumber"/>
        <w:noProof/>
        <w:szCs w:val="22"/>
      </w:rPr>
      <w:t>1</w:t>
    </w:r>
    <w:sdt>
      <w:sdtPr>
        <w:rPr>
          <w:rStyle w:val="PageNumber"/>
          <w:szCs w:val="22"/>
        </w:rPr>
        <w:alias w:val="Outline Content"/>
        <w:tag w:val="7FAF8F38DD194BFBBF5E197915C11447"/>
        <w:id w:val="840201032"/>
        <w:placeholder>
          <w:docPart w:val="230A040FD62D466DB550555CCC19A649"/>
        </w:placeholder>
      </w:sdtPr>
      <w:sdtEndPr>
        <w:rPr>
          <w:rStyle w:val="PageNumber"/>
        </w:rPr>
      </w:sdtEndPr>
      <w:sdtContent>
        <w:r>
          <w:rPr>
            <w:rStyle w:val="PageNumber"/>
            <w:color w:val="FFFFFF"/>
            <w:sz w:val="10"/>
            <w:szCs w:val="22"/>
          </w:rPr>
          <w:t>24635.00022</w:t>
        </w:r>
      </w:sdtContent>
    </w:sdt>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86266" w14:textId="7A1211F7"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B2-</w:t>
    </w:r>
    <w:r>
      <w:rPr>
        <w:rStyle w:val="PageNumber"/>
        <w:noProof/>
        <w:szCs w:val="22"/>
      </w:rPr>
      <w:t>1</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AAA7" w14:textId="712EEC07"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B3-</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2</w:t>
    </w:r>
    <w:r w:rsidRPr="00F01274">
      <w:rPr>
        <w:rStyle w:val="PageNumber"/>
        <w:szCs w:val="2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B53F9" w14:textId="5598C882"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B3-</w:t>
    </w:r>
    <w:r>
      <w:rPr>
        <w:rStyle w:val="PageNumber"/>
        <w:noProof/>
        <w:szCs w:val="22"/>
      </w:rPr>
      <w:t>1</w:t>
    </w:r>
  </w:p>
  <w:p w14:paraId="46A1557E" w14:textId="45E17502" w:rsidR="005E3D8B" w:rsidRDefault="005E3D8B">
    <w:pPr>
      <w:pStyle w:val="Footer"/>
      <w:spacing w:line="20" w:lineRule="exact"/>
    </w:pPr>
    <w:r>
      <w:rPr>
        <w:noProof/>
      </w:rPr>
      <mc:AlternateContent>
        <mc:Choice Requires="wps">
          <w:drawing>
            <wp:anchor distT="0" distB="0" distL="114300" distR="114300" simplePos="0" relativeHeight="251716608" behindDoc="1" locked="0" layoutInCell="1" allowOverlap="1" wp14:anchorId="5936FAFD" wp14:editId="04818ED9">
              <wp:simplePos x="0" y="0"/>
              <wp:positionH relativeFrom="margin">
                <wp:posOffset>0</wp:posOffset>
              </wp:positionH>
              <wp:positionV relativeFrom="paragraph">
                <wp:posOffset>-126365</wp:posOffset>
              </wp:positionV>
              <wp:extent cx="2560320" cy="255905"/>
              <wp:effectExtent l="0" t="0" r="0" b="0"/>
              <wp:wrapNone/>
              <wp:docPr id="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8558D" w14:textId="2A0E1D71"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rsidR="005E3D8B">
                            <w:fldChar w:fldCharType="end"/>
                          </w:r>
                        </w:p>
                        <w:p w14:paraId="0C06F4F1" w14:textId="77777777" w:rsidR="005E3D8B" w:rsidRDefault="005E3D8B">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6FAFD" id="_x0000_t202" coordsize="21600,21600" o:spt="202" path="m,l,21600r21600,l21600,xe">
              <v:stroke joinstyle="miter"/>
              <v:path gradientshapeok="t" o:connecttype="rect"/>
            </v:shapetype>
            <v:shape id="Text Box 1" o:spid="_x0000_s1028" type="#_x0000_t202" style="position:absolute;margin-left:0;margin-top:-9.95pt;width:201.6pt;height:20.1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" filled="f" stroked="f">
              <v:textbox inset="0,0,0,0">
                <w:txbxContent>
                  <w:p w14:paraId="6248558D" w14:textId="2A0E1D71"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rsidR="005E3D8B">
                      <w:fldChar w:fldCharType="end"/>
                    </w:r>
                  </w:p>
                  <w:p w14:paraId="0C06F4F1" w14:textId="77777777" w:rsidR="005E3D8B" w:rsidRDefault="005E3D8B">
                    <w:pPr>
                      <w:pStyle w:val="MacPacTrailer"/>
                    </w:pPr>
                  </w:p>
                </w:txbxContent>
              </v:textbox>
              <w10:wrap anchorx="margin"/>
            </v:shape>
          </w:pict>
        </mc:Fallback>
      </mc:AlternateContent>
    </w:r>
  </w:p>
  <w:p w14:paraId="36599B0A" w14:textId="5A02A870" w:rsidR="005E3D8B" w:rsidRDefault="005E3D8B" w:rsidP="00DD5D35">
    <w:pPr>
      <w:pStyle w:val="Footer"/>
      <w:spacing w:line="20" w:lineRule="exact"/>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CBD71" w14:textId="3E53EF88"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B4-</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7</w:t>
    </w:r>
    <w:r w:rsidRPr="00F01274">
      <w:rPr>
        <w:rStyle w:val="PageNumber"/>
        <w:szCs w:val="2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02056" w14:textId="6BD43AA0" w:rsidR="005E3D8B" w:rsidRDefault="005E3D8B" w:rsidP="00F01274">
    <w:pPr>
      <w:pStyle w:val="Footer"/>
      <w:jc w:val="center"/>
      <w:rPr>
        <w:rStyle w:val="PageNumber"/>
        <w:szCs w:val="22"/>
      </w:rPr>
    </w:pPr>
    <w:r w:rsidRPr="00F01274">
      <w:rPr>
        <w:szCs w:val="22"/>
      </w:rPr>
      <w:t>B4-</w:t>
    </w:r>
    <w:r>
      <w:rPr>
        <w:rStyle w:val="PageNumber"/>
        <w:noProof/>
        <w:szCs w:val="22"/>
      </w:rPr>
      <w:t>1</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411A" w14:textId="380B2B79"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B5-</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7</w:t>
    </w:r>
    <w:r w:rsidRPr="00F01274">
      <w:rPr>
        <w:rStyle w:val="PageNumber"/>
        <w:szCs w:val="22"/>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D5ED0" w14:textId="2F128442"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B5-</w:t>
    </w:r>
    <w:r>
      <w:rPr>
        <w:rStyle w:val="PageNumber"/>
        <w:noProof/>
        <w:szCs w:val="22"/>
      </w:rPr>
      <w:t>1</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79F0F" w14:textId="5563855A" w:rsidR="005E3D8B" w:rsidRDefault="005E3D8B" w:rsidP="00567C9E">
    <w:pPr>
      <w:pStyle w:val="Footer"/>
      <w:tabs>
        <w:tab w:val="right" w:pos="6384"/>
      </w:tabs>
      <w:jc w:val="center"/>
      <w:rPr>
        <w:rStyle w:val="PageNumber"/>
        <w:szCs w:val="22"/>
      </w:rPr>
    </w:pPr>
    <w:r>
      <w:rPr>
        <w:rStyle w:val="iManageFooter"/>
        <w:rFonts w:eastAsia="SimSun"/>
        <w:sz w:val="24"/>
        <w:szCs w:val="22"/>
      </w:rPr>
      <w:t>B6-</w:t>
    </w:r>
    <w:r w:rsidRPr="00753260">
      <w:rPr>
        <w:rStyle w:val="iManageFooter"/>
        <w:rFonts w:eastAsia="SimSun"/>
        <w:sz w:val="24"/>
        <w:szCs w:val="22"/>
      </w:rPr>
      <w:fldChar w:fldCharType="begin"/>
    </w:r>
    <w:r w:rsidRPr="00753260">
      <w:rPr>
        <w:rStyle w:val="iManageFooter"/>
        <w:rFonts w:eastAsia="SimSun"/>
        <w:sz w:val="24"/>
        <w:szCs w:val="22"/>
      </w:rPr>
      <w:instrText xml:space="preserve"> PAGE   \* MERGEFORMAT </w:instrText>
    </w:r>
    <w:r w:rsidRPr="00753260">
      <w:rPr>
        <w:rStyle w:val="iManageFooter"/>
        <w:rFonts w:eastAsia="SimSun"/>
        <w:sz w:val="24"/>
        <w:szCs w:val="22"/>
      </w:rPr>
      <w:fldChar w:fldCharType="separate"/>
    </w:r>
    <w:r w:rsidR="00C926C9">
      <w:rPr>
        <w:rStyle w:val="iManageFooter"/>
        <w:rFonts w:eastAsia="SimSun"/>
        <w:sz w:val="24"/>
        <w:szCs w:val="22"/>
      </w:rPr>
      <w:t>7</w:t>
    </w:r>
    <w:r w:rsidRPr="00753260">
      <w:rPr>
        <w:rStyle w:val="iManageFooter"/>
        <w:rFonts w:eastAsia="SimSun"/>
        <w:sz w:val="24"/>
        <w:szCs w:val="22"/>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FAED5" w14:textId="6A3054CD" w:rsidR="005E3D8B" w:rsidRDefault="005E3D8B" w:rsidP="00567C9E">
    <w:pPr>
      <w:pStyle w:val="Footer"/>
      <w:tabs>
        <w:tab w:val="right" w:pos="6384"/>
      </w:tabs>
      <w:jc w:val="center"/>
      <w:rPr>
        <w:rStyle w:val="PageNumber"/>
        <w:szCs w:val="22"/>
      </w:rPr>
    </w:pPr>
    <w:r w:rsidRPr="00F01274">
      <w:rPr>
        <w:rStyle w:val="iManageFooter"/>
        <w:rFonts w:eastAsia="SimSun"/>
        <w:sz w:val="24"/>
        <w:szCs w:val="22"/>
      </w:rPr>
      <w:t>B6-</w:t>
    </w:r>
    <w:r>
      <w:rPr>
        <w:rStyle w:val="PageNumber"/>
        <w:noProof/>
        <w:szCs w:val="22"/>
      </w:rPr>
      <w:t>1</w: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E7CF" w14:textId="59FD6CFB" w:rsidR="005E3D8B" w:rsidRDefault="005E3D8B" w:rsidP="00567C9E">
    <w:pPr>
      <w:pStyle w:val="Footer"/>
      <w:tabs>
        <w:tab w:val="right" w:pos="6384"/>
      </w:tabs>
      <w:jc w:val="center"/>
      <w:rPr>
        <w:rStyle w:val="PageNumber"/>
        <w:szCs w:val="22"/>
      </w:rPr>
    </w:pPr>
    <w:r>
      <w:rPr>
        <w:rStyle w:val="iManageFooter"/>
        <w:rFonts w:eastAsia="SimSun"/>
        <w:sz w:val="24"/>
        <w:szCs w:val="22"/>
      </w:rPr>
      <w:t>C-</w:t>
    </w:r>
    <w:r w:rsidRPr="00753260">
      <w:rPr>
        <w:rStyle w:val="iManageFooter"/>
        <w:rFonts w:eastAsia="SimSun"/>
        <w:sz w:val="24"/>
        <w:szCs w:val="22"/>
      </w:rPr>
      <w:fldChar w:fldCharType="begin"/>
    </w:r>
    <w:r w:rsidRPr="00753260">
      <w:rPr>
        <w:rStyle w:val="iManageFooter"/>
        <w:rFonts w:eastAsia="SimSun"/>
        <w:sz w:val="24"/>
        <w:szCs w:val="22"/>
      </w:rPr>
      <w:instrText xml:space="preserve"> PAGE   \* MERGEFORMAT </w:instrText>
    </w:r>
    <w:r w:rsidRPr="00753260">
      <w:rPr>
        <w:rStyle w:val="iManageFooter"/>
        <w:rFonts w:eastAsia="SimSun"/>
        <w:sz w:val="24"/>
        <w:szCs w:val="22"/>
      </w:rPr>
      <w:fldChar w:fldCharType="separate"/>
    </w:r>
    <w:r w:rsidR="00C926C9">
      <w:rPr>
        <w:rStyle w:val="iManageFooter"/>
        <w:rFonts w:eastAsia="SimSun"/>
        <w:sz w:val="24"/>
        <w:szCs w:val="22"/>
      </w:rPr>
      <w:t>2</w:t>
    </w:r>
    <w:r w:rsidRPr="00753260">
      <w:rPr>
        <w:rStyle w:val="iManageFooter"/>
        <w:rFonts w:eastAsia="SimSun"/>
        <w:sz w:val="24"/>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0036" w14:textId="78058C3C" w:rsidR="005E3D8B" w:rsidRDefault="005E3D8B" w:rsidP="000A7371">
    <w:pPr>
      <w:pStyle w:val="Footer"/>
      <w:jc w:val="center"/>
      <w:rPr>
        <w:rStyle w:val="PageNumber"/>
        <w:szCs w:val="22"/>
      </w:rPr>
    </w:pPr>
    <w:r w:rsidRPr="00F01274">
      <w:rPr>
        <w:szCs w:val="22"/>
      </w:rPr>
      <w:t>A</w:t>
    </w:r>
    <w:r>
      <w:rPr>
        <w:szCs w:val="22"/>
      </w:rPr>
      <w:t>1-</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11</w:t>
    </w:r>
    <w:r w:rsidRPr="00F01274">
      <w:rPr>
        <w:rStyle w:val="PageNumber"/>
        <w:szCs w:val="22"/>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5B2E3" w14:textId="29D9E478" w:rsidR="005E3D8B" w:rsidRDefault="005E3D8B" w:rsidP="00D25CB6">
    <w:pPr>
      <w:pStyle w:val="Footer"/>
      <w:tabs>
        <w:tab w:val="clear" w:pos="4680"/>
        <w:tab w:val="center" w:pos="4681"/>
        <w:tab w:val="right" w:pos="6384"/>
      </w:tabs>
      <w:rPr>
        <w:rStyle w:val="iManageFooter"/>
        <w:rFonts w:eastAsia="SimSun"/>
        <w:sz w:val="24"/>
        <w:szCs w:val="22"/>
      </w:rPr>
    </w:pPr>
    <w:r>
      <w:rPr>
        <w:rStyle w:val="iManageFooter"/>
        <w:rFonts w:eastAsia="SimSun"/>
        <w:sz w:val="24"/>
        <w:szCs w:val="22"/>
      </w:rPr>
      <w:tab/>
      <w:t>C</w:t>
    </w:r>
    <w:r w:rsidRPr="00F01274">
      <w:rPr>
        <w:rStyle w:val="iManageFooter"/>
        <w:rFonts w:eastAsia="SimSun"/>
        <w:sz w:val="24"/>
        <w:szCs w:val="22"/>
      </w:rPr>
      <w:t>-</w:t>
    </w:r>
    <w:r>
      <w:rPr>
        <w:rStyle w:val="iManageFooter"/>
        <w:rFonts w:eastAsia="SimSun"/>
        <w:sz w:val="24"/>
        <w:szCs w:val="22"/>
      </w:rPr>
      <w:t>3</w:t>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BB49C" w14:textId="4928223F" w:rsidR="005E3D8B" w:rsidRDefault="005E3D8B" w:rsidP="00D25CB6">
    <w:pPr>
      <w:pStyle w:val="Footer"/>
      <w:tabs>
        <w:tab w:val="clear" w:pos="4680"/>
        <w:tab w:val="center" w:pos="4681"/>
        <w:tab w:val="right" w:pos="6384"/>
      </w:tabs>
      <w:rPr>
        <w:rStyle w:val="iManageFooter"/>
        <w:rFonts w:eastAsia="SimSun"/>
        <w:sz w:val="24"/>
        <w:szCs w:val="22"/>
      </w:rPr>
    </w:pPr>
    <w:r>
      <w:rPr>
        <w:rStyle w:val="iManageFooter"/>
        <w:rFonts w:eastAsia="SimSun"/>
        <w:sz w:val="24"/>
        <w:szCs w:val="22"/>
      </w:rPr>
      <w:tab/>
      <w:t>D-1</w:t>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D539" w14:textId="77777777" w:rsidR="005E3D8B" w:rsidRDefault="005E3D8B" w:rsidP="00567C9E">
    <w:pPr>
      <w:pStyle w:val="Footer"/>
      <w:tabs>
        <w:tab w:val="right" w:pos="6384"/>
      </w:tabs>
      <w:jc w:val="center"/>
      <w:rPr>
        <w:rStyle w:val="iManageFooter"/>
        <w:rFonts w:eastAsia="SimSun"/>
        <w:sz w:val="24"/>
        <w:szCs w:val="22"/>
      </w:rPr>
    </w:pPr>
  </w:p>
  <w:p w14:paraId="539ED368" w14:textId="75639A64" w:rsidR="005E3D8B" w:rsidRDefault="005E3D8B" w:rsidP="00567C9E">
    <w:pPr>
      <w:pStyle w:val="Footer"/>
      <w:tabs>
        <w:tab w:val="right" w:pos="6384"/>
      </w:tabs>
      <w:jc w:val="center"/>
      <w:rPr>
        <w:rStyle w:val="iManageFooter"/>
        <w:rFonts w:eastAsia="SimSun"/>
        <w:sz w:val="24"/>
        <w:szCs w:val="22"/>
      </w:rPr>
    </w:pPr>
    <w:r>
      <w:rPr>
        <w:rStyle w:val="iManageFooter"/>
        <w:rFonts w:eastAsia="SimSun"/>
        <w:sz w:val="24"/>
        <w:szCs w:val="22"/>
      </w:rPr>
      <w:t>E-</w:t>
    </w:r>
    <w:r w:rsidRPr="000C19B3">
      <w:rPr>
        <w:rStyle w:val="iManageFooter"/>
        <w:rFonts w:eastAsia="SimSun"/>
        <w:sz w:val="24"/>
        <w:szCs w:val="22"/>
      </w:rPr>
      <w:fldChar w:fldCharType="begin"/>
    </w:r>
    <w:r w:rsidRPr="000C19B3">
      <w:rPr>
        <w:rStyle w:val="iManageFooter"/>
        <w:rFonts w:eastAsia="SimSun"/>
        <w:sz w:val="24"/>
        <w:szCs w:val="22"/>
      </w:rPr>
      <w:instrText xml:space="preserve"> PAGE   \* MERGEFORMAT </w:instrText>
    </w:r>
    <w:r w:rsidRPr="000C19B3">
      <w:rPr>
        <w:rStyle w:val="iManageFooter"/>
        <w:rFonts w:eastAsia="SimSun"/>
        <w:sz w:val="24"/>
        <w:szCs w:val="22"/>
      </w:rPr>
      <w:fldChar w:fldCharType="separate"/>
    </w:r>
    <w:r w:rsidR="00C926C9">
      <w:rPr>
        <w:rStyle w:val="iManageFooter"/>
        <w:rFonts w:eastAsia="SimSun"/>
        <w:sz w:val="24"/>
        <w:szCs w:val="22"/>
      </w:rPr>
      <w:t>2</w:t>
    </w:r>
    <w:r w:rsidRPr="000C19B3">
      <w:rPr>
        <w:rStyle w:val="iManageFooter"/>
        <w:rFonts w:eastAsia="SimSun"/>
        <w:sz w:val="24"/>
        <w:szCs w:val="22"/>
      </w:rPr>
      <w:fldChar w:fldCharType="end"/>
    </w:r>
  </w:p>
  <w:p w14:paraId="0F21259C" w14:textId="3F8B7F1A" w:rsidR="005E3D8B" w:rsidRDefault="005E3D8B">
    <w:pPr>
      <w:pStyle w:val="Footer"/>
      <w:spacing w:line="20" w:lineRule="exact"/>
    </w:pPr>
    <w:r>
      <w:rPr>
        <w:noProof/>
      </w:rPr>
      <mc:AlternateContent>
        <mc:Choice Requires="wps">
          <w:drawing>
            <wp:anchor distT="0" distB="0" distL="114300" distR="114300" simplePos="0" relativeHeight="251749376" behindDoc="1" locked="0" layoutInCell="1" allowOverlap="1" wp14:anchorId="21B004EE" wp14:editId="0F3D1E32">
              <wp:simplePos x="0" y="0"/>
              <wp:positionH relativeFrom="margin">
                <wp:posOffset>0</wp:posOffset>
              </wp:positionH>
              <wp:positionV relativeFrom="paragraph">
                <wp:posOffset>-126365</wp:posOffset>
              </wp:positionV>
              <wp:extent cx="2560320" cy="2559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44AC5" w14:textId="32A88B0A"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fldChar w:fldCharType="separate"/>
                          </w:r>
                          <w:r w:rsidR="005E3D8B">
                            <w:fldChar w:fldCharType="end"/>
                          </w:r>
                        </w:p>
                        <w:p w14:paraId="2F35454E" w14:textId="77777777" w:rsidR="005E3D8B" w:rsidRDefault="005E3D8B">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004EE" id="_x0000_t202" coordsize="21600,21600" o:spt="202" path="m,l,21600r21600,l21600,xe">
              <v:stroke joinstyle="miter"/>
              <v:path gradientshapeok="t" o:connecttype="rect"/>
            </v:shapetype>
            <v:shape id="_x0000_s1029" type="#_x0000_t202" style="position:absolute;margin-left:0;margin-top:-9.95pt;width:201.6pt;height:20.1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GusAIAALA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" filled="f" stroked="f">
              <v:textbox inset="0,0,0,0">
                <w:txbxContent>
                  <w:p w14:paraId="35844AC5" w14:textId="32A88B0A" w:rsidR="005E3D8B" w:rsidRDefault="00C926C9">
                    <w:pPr>
                      <w:pStyle w:val="MacPacTrailer"/>
                    </w:pPr>
                    <w:r>
                      <w:fldChar w:fldCharType="begin"/>
                    </w:r>
                    <w:r>
                      <w:instrText xml:space="preserve"> DOCPROPERTY  docId </w:instrText>
                    </w:r>
                    <w:r>
                      <w:fldChar w:fldCharType="separate"/>
                    </w:r>
                    <w:r w:rsidR="005E3D8B">
                      <w:t>11265216.2</w:t>
                    </w:r>
                    <w:r>
                      <w:fldChar w:fldCharType="end"/>
                    </w:r>
                    <w:r w:rsidR="005E3D8B">
                      <w:fldChar w:fldCharType="begin"/>
                    </w:r>
                    <w:r w:rsidR="005E3D8B">
                      <w:instrText xml:space="preserve"> IF </w:instrText>
                    </w:r>
                    <w:r w:rsidR="005E3D8B">
                      <w:fldChar w:fldCharType="begin"/>
                    </w:r>
                    <w:r w:rsidR="005E3D8B">
                      <w:instrText xml:space="preserve"> DOCPROPERTY  docIncludeVersion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docVersion </w:instrText>
                    </w:r>
                    <w:r>
                      <w:fldChar w:fldCharType="separate"/>
                    </w:r>
                    <w:r w:rsidR="005E3D8B">
                      <w:instrText>23</w:instrText>
                    </w:r>
                    <w:r>
                      <w:fldChar w:fldCharType="end"/>
                    </w:r>
                    <w:r w:rsidR="005E3D8B">
                      <w:instrText>"</w:instrText>
                    </w:r>
                    <w:r w:rsidR="005E3D8B">
                      <w:fldChar w:fldCharType="end"/>
                    </w:r>
                    <w:r w:rsidR="005E3D8B">
                      <w:t xml:space="preserve">   </w:t>
                    </w:r>
                    <w:r w:rsidR="005E3D8B">
                      <w:fldChar w:fldCharType="begin"/>
                    </w:r>
                    <w:r w:rsidR="005E3D8B">
                      <w:instrText xml:space="preserve"> IF </w:instrText>
                    </w:r>
                    <w:r w:rsidR="005E3D8B">
                      <w:fldChar w:fldCharType="begin"/>
                    </w:r>
                    <w:r w:rsidR="005E3D8B">
                      <w:instrText xml:space="preserve"> DOCPROPERTY  docIncludeCliMat </w:instrText>
                    </w:r>
                    <w:r w:rsidR="005E3D8B">
                      <w:fldChar w:fldCharType="separate"/>
                    </w:r>
                    <w:r w:rsidR="005E3D8B">
                      <w:rPr>
                        <w:b/>
                        <w:bCs/>
                      </w:rPr>
                      <w:instrText>Error! Unknown document property name.</w:instrText>
                    </w:r>
                    <w:r w:rsidR="005E3D8B">
                      <w:fldChar w:fldCharType="end"/>
                    </w:r>
                    <w:r w:rsidR="005E3D8B">
                      <w:instrText xml:space="preserve"> = true </w:instrText>
                    </w:r>
                    <w:r>
                      <w:fldChar w:fldCharType="begin"/>
                    </w:r>
                    <w:r>
                      <w:instrText xml:space="preserve"> DOCPROPERTY  docCliMat </w:instrText>
                    </w:r>
                    <w:r>
                      <w:fldChar w:fldCharType="separate"/>
                    </w:r>
                    <w:r w:rsidR="005E3D8B">
                      <w:instrText>105691-0099</w:instrText>
                    </w:r>
                    <w:r>
                      <w:fldChar w:fldCharType="end"/>
                    </w:r>
                    <w:r w:rsidR="005E3D8B">
                      <w:instrText xml:space="preserve">  </w:instrText>
                    </w:r>
                    <w:r>
                      <w:fldChar w:fldCharType="separate"/>
                    </w:r>
                    <w:r w:rsidR="005E3D8B">
                      <w:fldChar w:fldCharType="end"/>
                    </w:r>
                  </w:p>
                  <w:p w14:paraId="2F35454E" w14:textId="77777777" w:rsidR="005E3D8B" w:rsidRDefault="005E3D8B">
                    <w:pPr>
                      <w:pStyle w:val="MacPacTrailer"/>
                    </w:pPr>
                  </w:p>
                </w:txbxContent>
              </v:textbox>
              <w10:wrap anchorx="margin"/>
            </v:shape>
          </w:pict>
        </mc:Fallback>
      </mc:AlternateContent>
    </w:r>
  </w:p>
  <w:p w14:paraId="05AC8993" w14:textId="19C4828C" w:rsidR="005E3D8B" w:rsidRDefault="005E3D8B" w:rsidP="00DD5D35">
    <w:pPr>
      <w:pStyle w:val="Footer"/>
      <w:spacing w:line="20" w:lineRule="exact"/>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099C8" w14:textId="1632A3DC" w:rsidR="005E3D8B" w:rsidRDefault="005E3D8B" w:rsidP="00252E7E">
    <w:pPr>
      <w:pStyle w:val="Footer"/>
      <w:jc w:val="center"/>
    </w:pPr>
    <w:r>
      <w:t>G-</w:t>
    </w:r>
    <w:r w:rsidRPr="00252E7E">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8FD5D" w14:textId="0BEE328C" w:rsidR="005E3D8B" w:rsidRDefault="005E3D8B" w:rsidP="00DD6EB3">
    <w:pPr>
      <w:pStyle w:val="Footer"/>
      <w:tabs>
        <w:tab w:val="clear" w:pos="4680"/>
        <w:tab w:val="left" w:pos="210"/>
        <w:tab w:val="center" w:pos="4681"/>
      </w:tabs>
      <w:rPr>
        <w:rStyle w:val="PageNumber"/>
        <w:szCs w:val="22"/>
      </w:rPr>
    </w:pPr>
    <w:r>
      <w:rPr>
        <w:szCs w:val="22"/>
      </w:rPr>
      <w:tab/>
    </w:r>
    <w:r>
      <w:rPr>
        <w:szCs w:val="22"/>
      </w:rPr>
      <w:tab/>
      <w:t>A1-</w:t>
    </w:r>
    <w:r>
      <w:rPr>
        <w:rStyle w:val="PageNumber"/>
        <w:noProof/>
        <w:szCs w:val="22"/>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553835"/>
      <w:docPartObj>
        <w:docPartGallery w:val="Page Numbers (Bottom of Page)"/>
        <w:docPartUnique/>
      </w:docPartObj>
    </w:sdtPr>
    <w:sdtEndPr>
      <w:rPr>
        <w:noProof/>
      </w:rPr>
    </w:sdtEndPr>
    <w:sdtContent>
      <w:p w14:paraId="59479A07" w14:textId="44BDFDE6" w:rsidR="005E3D8B" w:rsidRPr="00B03019" w:rsidRDefault="005E3D8B" w:rsidP="00B03019">
        <w:pPr>
          <w:pStyle w:val="Footer"/>
          <w:jc w:val="center"/>
          <w:rPr>
            <w:rStyle w:val="PageNumber"/>
          </w:rPr>
        </w:pPr>
        <w:r>
          <w:t>A2-</w:t>
        </w:r>
        <w:r>
          <w:fldChar w:fldCharType="begin"/>
        </w:r>
        <w:r>
          <w:instrText xml:space="preserve"> PAGE   \* MERGEFORMAT </w:instrText>
        </w:r>
        <w:r>
          <w:fldChar w:fldCharType="separate"/>
        </w:r>
        <w:r w:rsidR="00C926C9">
          <w:rPr>
            <w:noProof/>
          </w:rPr>
          <w:t>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056026"/>
      <w:docPartObj>
        <w:docPartGallery w:val="Page Numbers (Bottom of Page)"/>
        <w:docPartUnique/>
      </w:docPartObj>
    </w:sdtPr>
    <w:sdtEndPr>
      <w:rPr>
        <w:noProof/>
      </w:rPr>
    </w:sdtEndPr>
    <w:sdtContent>
      <w:p w14:paraId="54AEB1FA" w14:textId="7E0208EB" w:rsidR="005E3D8B" w:rsidRPr="00B03019" w:rsidRDefault="005E3D8B" w:rsidP="00B03019">
        <w:pPr>
          <w:pStyle w:val="Footer"/>
          <w:jc w:val="center"/>
          <w:rPr>
            <w:rStyle w:val="PageNumber"/>
          </w:rPr>
        </w:pPr>
        <w:r>
          <w:t>A2-</w:t>
        </w:r>
        <w:r w:rsidRPr="00F01274">
          <w:rPr>
            <w:rStyle w:val="PageNumber"/>
            <w:szCs w:val="22"/>
          </w:rPr>
          <w:fldChar w:fldCharType="begin"/>
        </w:r>
        <w:r w:rsidRPr="00F01274">
          <w:rPr>
            <w:rStyle w:val="PageNumber"/>
            <w:szCs w:val="22"/>
          </w:rPr>
          <w:instrText xml:space="preserve"> PAGE </w:instrText>
        </w:r>
        <w:r w:rsidRPr="00F01274">
          <w:rPr>
            <w:rStyle w:val="PageNumber"/>
            <w:szCs w:val="22"/>
          </w:rPr>
          <w:fldChar w:fldCharType="separate"/>
        </w:r>
        <w:r w:rsidR="00C926C9">
          <w:rPr>
            <w:rStyle w:val="PageNumber"/>
            <w:noProof/>
            <w:szCs w:val="22"/>
          </w:rPr>
          <w:t>1</w:t>
        </w:r>
        <w:r w:rsidRPr="00F01274">
          <w:rPr>
            <w:rStyle w:val="PageNumber"/>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737261"/>
      <w:docPartObj>
        <w:docPartGallery w:val="Page Numbers (Bottom of Page)"/>
        <w:docPartUnique/>
      </w:docPartObj>
    </w:sdtPr>
    <w:sdtEndPr>
      <w:rPr>
        <w:noProof/>
      </w:rPr>
    </w:sdtEndPr>
    <w:sdtContent>
      <w:p w14:paraId="427DAE01" w14:textId="5319808E" w:rsidR="005E3D8B" w:rsidRPr="00B03019" w:rsidRDefault="005E3D8B" w:rsidP="00B03019">
        <w:pPr>
          <w:pStyle w:val="Footer"/>
          <w:jc w:val="center"/>
          <w:rPr>
            <w:rStyle w:val="PageNumber"/>
          </w:rPr>
        </w:pPr>
        <w:r>
          <w:t>A2-</w:t>
        </w:r>
        <w:r>
          <w:fldChar w:fldCharType="begin"/>
        </w:r>
        <w:r>
          <w:instrText xml:space="preserve"> PAGE   \* MERGEFORMAT </w:instrText>
        </w:r>
        <w:r>
          <w:fldChar w:fldCharType="separate"/>
        </w:r>
        <w:r w:rsidR="00C926C9">
          <w:rPr>
            <w:noProof/>
          </w:rPr>
          <w:t>11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97522" w14:textId="1A3115AB" w:rsidR="005E3D8B" w:rsidRDefault="005E3D8B">
    <w:pPr>
      <w:pStyle w:val="Footer"/>
      <w:jc w:val="center"/>
      <w:rPr>
        <w:rStyle w:val="PageNumber"/>
        <w:szCs w:val="22"/>
      </w:rPr>
    </w:pPr>
    <w:r w:rsidRPr="00F01274">
      <w:rPr>
        <w:szCs w:val="22"/>
      </w:rPr>
      <w:t>A</w:t>
    </w:r>
    <w:r>
      <w:rPr>
        <w:szCs w:val="22"/>
      </w:rPr>
      <w:t>2-</w:t>
    </w:r>
    <w:r>
      <w:rPr>
        <w:rStyle w:val="PageNumber"/>
        <w:szCs w:val="22"/>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CE24" w14:textId="77777777" w:rsidR="005E3D8B" w:rsidRDefault="005E3D8B" w:rsidP="001223A4">
      <w:r>
        <w:separator/>
      </w:r>
    </w:p>
  </w:footnote>
  <w:footnote w:type="continuationSeparator" w:id="0">
    <w:p w14:paraId="3C884E44" w14:textId="77777777" w:rsidR="005E3D8B" w:rsidRDefault="005E3D8B" w:rsidP="001223A4">
      <w:r>
        <w:continuationSeparator/>
      </w:r>
    </w:p>
  </w:footnote>
  <w:footnote w:id="1">
    <w:p w14:paraId="78B9DEF9" w14:textId="0C01B6ED" w:rsidR="005E3D8B" w:rsidRDefault="005E3D8B" w:rsidP="00B270E6">
      <w:pPr>
        <w:pStyle w:val="FootnoteText"/>
      </w:pPr>
      <w:r>
        <w:rPr>
          <w:rStyle w:val="FootnoteReference"/>
        </w:rPr>
        <w:footnoteRef/>
      </w:r>
      <w:r>
        <w:t xml:space="preserve"> Rule 144A Global Class A Note.</w:t>
      </w:r>
    </w:p>
  </w:footnote>
  <w:footnote w:id="2">
    <w:p w14:paraId="0DABDF5C" w14:textId="251290D0" w:rsidR="005E3D8B" w:rsidRDefault="005E3D8B" w:rsidP="001223A4">
      <w:pPr>
        <w:pStyle w:val="FootnoteText"/>
      </w:pPr>
      <w:r>
        <w:rPr>
          <w:rStyle w:val="FootnoteReference"/>
        </w:rPr>
        <w:footnoteRef/>
      </w:r>
      <w:r>
        <w:t xml:space="preserve"> Regulation S Global Class A Note.</w:t>
      </w:r>
    </w:p>
  </w:footnote>
  <w:footnote w:id="3">
    <w:p w14:paraId="15A48B4A" w14:textId="376573D8" w:rsidR="005E3D8B" w:rsidRDefault="005E3D8B" w:rsidP="001223A4">
      <w:pPr>
        <w:pStyle w:val="FootnoteText"/>
      </w:pPr>
      <w:r>
        <w:rPr>
          <w:rStyle w:val="FootnoteReference"/>
        </w:rPr>
        <w:footnoteRef/>
      </w:r>
      <w:r>
        <w:t xml:space="preserve"> Rule 144A Global Class A Note.</w:t>
      </w:r>
    </w:p>
  </w:footnote>
  <w:footnote w:id="4">
    <w:p w14:paraId="64805891" w14:textId="3EB2D050" w:rsidR="005E3D8B" w:rsidRDefault="005E3D8B" w:rsidP="001223A4">
      <w:pPr>
        <w:pStyle w:val="FootnoteText"/>
      </w:pPr>
      <w:r>
        <w:rPr>
          <w:rStyle w:val="FootnoteReference"/>
        </w:rPr>
        <w:footnoteRef/>
      </w:r>
      <w:r>
        <w:t xml:space="preserve"> Regulation S Global Class A Note.</w:t>
      </w:r>
    </w:p>
  </w:footnote>
  <w:footnote w:id="5">
    <w:p w14:paraId="2AD2A5D8" w14:textId="2279B0D1" w:rsidR="005E3D8B" w:rsidRDefault="005E3D8B" w:rsidP="001223A4">
      <w:pPr>
        <w:pStyle w:val="FootnoteText"/>
      </w:pPr>
      <w:r>
        <w:rPr>
          <w:rStyle w:val="FootnoteReference"/>
        </w:rPr>
        <w:footnoteRef/>
      </w:r>
      <w:r>
        <w:t xml:space="preserve"> Rule 144A Global Class A Note.</w:t>
      </w:r>
    </w:p>
  </w:footnote>
  <w:footnote w:id="6">
    <w:p w14:paraId="6E3109E9" w14:textId="6FBDA702" w:rsidR="005E3D8B" w:rsidRDefault="005E3D8B" w:rsidP="001223A4">
      <w:pPr>
        <w:pStyle w:val="FootnoteText"/>
      </w:pPr>
      <w:r>
        <w:rPr>
          <w:rStyle w:val="FootnoteReference"/>
        </w:rPr>
        <w:footnoteRef/>
      </w:r>
      <w:r>
        <w:t xml:space="preserve"> Regulation S Global Class A Note.</w:t>
      </w:r>
    </w:p>
  </w:footnote>
  <w:footnote w:id="7">
    <w:p w14:paraId="50E6048C" w14:textId="46BB8313" w:rsidR="005E3D8B" w:rsidRDefault="005E3D8B" w:rsidP="001223A4">
      <w:pPr>
        <w:pStyle w:val="FootnoteText"/>
      </w:pPr>
      <w:r>
        <w:rPr>
          <w:rStyle w:val="FootnoteReference"/>
        </w:rPr>
        <w:footnoteRef/>
      </w:r>
      <w:r>
        <w:t xml:space="preserve"> Rule 144A Global Class B Note.</w:t>
      </w:r>
    </w:p>
  </w:footnote>
  <w:footnote w:id="8">
    <w:p w14:paraId="23494002" w14:textId="7B5C22A1" w:rsidR="005E3D8B" w:rsidRDefault="005E3D8B" w:rsidP="001223A4">
      <w:pPr>
        <w:pStyle w:val="FootnoteText"/>
      </w:pPr>
      <w:r>
        <w:rPr>
          <w:rStyle w:val="FootnoteReference"/>
        </w:rPr>
        <w:footnoteRef/>
      </w:r>
      <w:r>
        <w:t xml:space="preserve"> Regulation S Global Class B Note.</w:t>
      </w:r>
    </w:p>
  </w:footnote>
  <w:footnote w:id="9">
    <w:p w14:paraId="4C295BB3" w14:textId="6716ACD3" w:rsidR="005E3D8B" w:rsidRDefault="005E3D8B" w:rsidP="001223A4">
      <w:pPr>
        <w:pStyle w:val="FootnoteText"/>
      </w:pPr>
      <w:r>
        <w:rPr>
          <w:rStyle w:val="FootnoteReference"/>
        </w:rPr>
        <w:footnoteRef/>
      </w:r>
      <w:r>
        <w:t xml:space="preserve"> Rule 144A Global Class B Note.</w:t>
      </w:r>
    </w:p>
  </w:footnote>
  <w:footnote w:id="10">
    <w:p w14:paraId="69AFCD19" w14:textId="16E30BCF" w:rsidR="005E3D8B" w:rsidRDefault="005E3D8B" w:rsidP="001223A4">
      <w:pPr>
        <w:pStyle w:val="FootnoteText"/>
      </w:pPr>
      <w:r>
        <w:rPr>
          <w:rStyle w:val="FootnoteReference"/>
        </w:rPr>
        <w:footnoteRef/>
      </w:r>
      <w:r>
        <w:t xml:space="preserve"> Regulation S Global Class B Note.</w:t>
      </w:r>
    </w:p>
  </w:footnote>
  <w:footnote w:id="11">
    <w:p w14:paraId="185C2794" w14:textId="25B652C7" w:rsidR="005E3D8B" w:rsidRDefault="005E3D8B" w:rsidP="001223A4">
      <w:pPr>
        <w:pStyle w:val="FootnoteText"/>
      </w:pPr>
      <w:r>
        <w:rPr>
          <w:rStyle w:val="FootnoteReference"/>
        </w:rPr>
        <w:footnoteRef/>
      </w:r>
      <w:r>
        <w:t xml:space="preserve"> Rule 144A Global Class B Note.</w:t>
      </w:r>
    </w:p>
  </w:footnote>
  <w:footnote w:id="12">
    <w:p w14:paraId="22671708" w14:textId="2FC2D674" w:rsidR="005E3D8B" w:rsidRDefault="005E3D8B" w:rsidP="001223A4">
      <w:pPr>
        <w:pStyle w:val="FootnoteText"/>
      </w:pPr>
      <w:r>
        <w:rPr>
          <w:rStyle w:val="FootnoteReference"/>
        </w:rPr>
        <w:footnoteRef/>
      </w:r>
      <w:r>
        <w:t xml:space="preserve"> Regulation S Global Class B Note.</w:t>
      </w:r>
    </w:p>
  </w:footnote>
  <w:footnote w:id="13">
    <w:p w14:paraId="3EFC956B" w14:textId="77777777" w:rsidR="005E3D8B" w:rsidRDefault="005E3D8B" w:rsidP="001223A4">
      <w:pPr>
        <w:pStyle w:val="FootnoteText"/>
      </w:pPr>
      <w:r>
        <w:rPr>
          <w:rStyle w:val="FootnoteReference"/>
        </w:rPr>
        <w:footnoteRef/>
      </w:r>
      <w:r>
        <w:t xml:space="preserve"> Rule 144A Global Class C Note.</w:t>
      </w:r>
    </w:p>
  </w:footnote>
  <w:footnote w:id="14">
    <w:p w14:paraId="7AFD0A4D" w14:textId="77777777" w:rsidR="005E3D8B" w:rsidRDefault="005E3D8B" w:rsidP="001223A4">
      <w:pPr>
        <w:pStyle w:val="FootnoteText"/>
      </w:pPr>
      <w:r>
        <w:rPr>
          <w:rStyle w:val="FootnoteReference"/>
        </w:rPr>
        <w:footnoteRef/>
      </w:r>
      <w:r>
        <w:t xml:space="preserve"> Regulation S Global Class C Note.</w:t>
      </w:r>
    </w:p>
  </w:footnote>
  <w:footnote w:id="15">
    <w:p w14:paraId="58812368" w14:textId="77777777" w:rsidR="005E3D8B" w:rsidRDefault="005E3D8B" w:rsidP="001223A4">
      <w:pPr>
        <w:pStyle w:val="FootnoteText"/>
      </w:pPr>
      <w:r>
        <w:rPr>
          <w:rStyle w:val="FootnoteReference"/>
        </w:rPr>
        <w:footnoteRef/>
      </w:r>
      <w:r>
        <w:t xml:space="preserve"> Rule 144A Global Class C Note.</w:t>
      </w:r>
    </w:p>
  </w:footnote>
  <w:footnote w:id="16">
    <w:p w14:paraId="6D383B4C" w14:textId="77777777" w:rsidR="005E3D8B" w:rsidRDefault="005E3D8B" w:rsidP="001223A4">
      <w:pPr>
        <w:pStyle w:val="FootnoteText"/>
      </w:pPr>
      <w:r>
        <w:rPr>
          <w:rStyle w:val="FootnoteReference"/>
        </w:rPr>
        <w:footnoteRef/>
      </w:r>
      <w:r>
        <w:t xml:space="preserve"> Regulation S Global Class C Note.</w:t>
      </w:r>
    </w:p>
  </w:footnote>
  <w:footnote w:id="17">
    <w:p w14:paraId="2147CFBE" w14:textId="77777777" w:rsidR="005E3D8B" w:rsidRDefault="005E3D8B" w:rsidP="001223A4">
      <w:pPr>
        <w:pStyle w:val="FootnoteText"/>
      </w:pPr>
      <w:r>
        <w:rPr>
          <w:rStyle w:val="FootnoteReference"/>
        </w:rPr>
        <w:footnoteRef/>
      </w:r>
      <w:r>
        <w:t xml:space="preserve"> Rule 144A Global Class C Note.</w:t>
      </w:r>
    </w:p>
  </w:footnote>
  <w:footnote w:id="18">
    <w:p w14:paraId="5AF96CAF" w14:textId="77777777" w:rsidR="005E3D8B" w:rsidRDefault="005E3D8B" w:rsidP="001223A4">
      <w:pPr>
        <w:pStyle w:val="FootnoteText"/>
      </w:pPr>
      <w:r>
        <w:rPr>
          <w:rStyle w:val="FootnoteReference"/>
        </w:rPr>
        <w:footnoteRef/>
      </w:r>
      <w:r>
        <w:t xml:space="preserve"> Regulation S Global Class C Note.</w:t>
      </w:r>
    </w:p>
  </w:footnote>
  <w:footnote w:id="19">
    <w:p w14:paraId="2DCB6C69" w14:textId="408B5DEC" w:rsidR="005E3D8B" w:rsidRDefault="005E3D8B" w:rsidP="001223A4">
      <w:pPr>
        <w:pStyle w:val="FootnoteText"/>
      </w:pPr>
      <w:r>
        <w:rPr>
          <w:rStyle w:val="FootnoteReference"/>
        </w:rPr>
        <w:footnoteRef/>
      </w:r>
      <w:r>
        <w:t xml:space="preserve"> Rule 144A Global Class D Note.</w:t>
      </w:r>
    </w:p>
  </w:footnote>
  <w:footnote w:id="20">
    <w:p w14:paraId="700AD521" w14:textId="7DE3106D" w:rsidR="005E3D8B" w:rsidRDefault="005E3D8B" w:rsidP="001223A4">
      <w:pPr>
        <w:pStyle w:val="FootnoteText"/>
      </w:pPr>
      <w:r>
        <w:rPr>
          <w:rStyle w:val="FootnoteReference"/>
        </w:rPr>
        <w:footnoteRef/>
      </w:r>
      <w:r>
        <w:t xml:space="preserve"> Regulation S Global Class D Note.</w:t>
      </w:r>
    </w:p>
  </w:footnote>
  <w:footnote w:id="21">
    <w:p w14:paraId="6A9F3CC9" w14:textId="346F54BE" w:rsidR="005E3D8B" w:rsidRDefault="005E3D8B" w:rsidP="001223A4">
      <w:pPr>
        <w:pStyle w:val="FootnoteText"/>
      </w:pPr>
      <w:r>
        <w:rPr>
          <w:rStyle w:val="FootnoteReference"/>
        </w:rPr>
        <w:footnoteRef/>
      </w:r>
      <w:r>
        <w:t xml:space="preserve"> Rule 144A Global Class D Note.</w:t>
      </w:r>
    </w:p>
  </w:footnote>
  <w:footnote w:id="22">
    <w:p w14:paraId="79EBD723" w14:textId="4219B301" w:rsidR="005E3D8B" w:rsidRDefault="005E3D8B" w:rsidP="001223A4">
      <w:pPr>
        <w:pStyle w:val="FootnoteText"/>
      </w:pPr>
      <w:r>
        <w:rPr>
          <w:rStyle w:val="FootnoteReference"/>
        </w:rPr>
        <w:footnoteRef/>
      </w:r>
      <w:r>
        <w:t xml:space="preserve"> Regulation S Global Class D Note.</w:t>
      </w:r>
    </w:p>
  </w:footnote>
  <w:footnote w:id="23">
    <w:p w14:paraId="67A95E09" w14:textId="14236947" w:rsidR="005E3D8B" w:rsidRDefault="005E3D8B" w:rsidP="001223A4">
      <w:pPr>
        <w:pStyle w:val="FootnoteText"/>
      </w:pPr>
      <w:r>
        <w:rPr>
          <w:rStyle w:val="FootnoteReference"/>
        </w:rPr>
        <w:footnoteRef/>
      </w:r>
      <w:r>
        <w:t xml:space="preserve"> Rule 144A Global Class D Note.</w:t>
      </w:r>
    </w:p>
  </w:footnote>
  <w:footnote w:id="24">
    <w:p w14:paraId="67897714" w14:textId="1096704A" w:rsidR="005E3D8B" w:rsidRDefault="005E3D8B" w:rsidP="001223A4">
      <w:pPr>
        <w:pStyle w:val="FootnoteText"/>
      </w:pPr>
      <w:r>
        <w:rPr>
          <w:rStyle w:val="FootnoteReference"/>
        </w:rPr>
        <w:footnoteRef/>
      </w:r>
      <w:r>
        <w:t xml:space="preserve"> Regulation S Global Class D Note.</w:t>
      </w:r>
    </w:p>
  </w:footnote>
  <w:footnote w:id="25">
    <w:p w14:paraId="70C6CB54" w14:textId="77777777" w:rsidR="005E3D8B" w:rsidRPr="0008747E" w:rsidRDefault="005E3D8B" w:rsidP="008F49CF">
      <w:pPr>
        <w:pStyle w:val="FootnoteText"/>
      </w:pPr>
      <w:r w:rsidRPr="0008747E">
        <w:rPr>
          <w:rStyle w:val="FootnoteReference"/>
          <w:sz w:val="16"/>
          <w:szCs w:val="16"/>
        </w:rPr>
        <w:footnoteRef/>
      </w:r>
      <w:r w:rsidRPr="0008747E">
        <w:t>Insert only in the case of the ERISA Restricted Notes.</w:t>
      </w:r>
    </w:p>
  </w:footnote>
  <w:footnote w:id="26">
    <w:p w14:paraId="1573398C" w14:textId="77777777" w:rsidR="005E3D8B" w:rsidRPr="0008747E" w:rsidRDefault="005E3D8B" w:rsidP="008F49CF">
      <w:pPr>
        <w:pStyle w:val="FootnoteText"/>
      </w:pPr>
      <w:r w:rsidRPr="0008747E">
        <w:rPr>
          <w:rStyle w:val="FootnoteReference"/>
          <w:sz w:val="16"/>
          <w:szCs w:val="16"/>
        </w:rPr>
        <w:footnoteRef/>
      </w:r>
      <w:r w:rsidRPr="0008747E">
        <w:t xml:space="preserve">Insert only in the case of </w:t>
      </w:r>
      <w:r>
        <w:t>the Class A Notes, the</w:t>
      </w:r>
      <w:r w:rsidRPr="0008747E">
        <w:t xml:space="preserve"> Class B</w:t>
      </w:r>
      <w:r>
        <w:t xml:space="preserve"> Notes,</w:t>
      </w:r>
      <w:r w:rsidRPr="0008747E">
        <w:t xml:space="preserve"> </w:t>
      </w:r>
      <w:r>
        <w:t xml:space="preserve">the </w:t>
      </w:r>
      <w:r w:rsidRPr="0008747E">
        <w:t xml:space="preserve">Class C Notes and </w:t>
      </w:r>
      <w:r>
        <w:t xml:space="preserve">the </w:t>
      </w:r>
      <w:r w:rsidRPr="0008747E">
        <w:t>Class D Notes.</w:t>
      </w:r>
    </w:p>
  </w:footnote>
  <w:footnote w:id="27">
    <w:p w14:paraId="0D3251F3" w14:textId="77777777" w:rsidR="005E3D8B" w:rsidRDefault="005E3D8B" w:rsidP="001223A4">
      <w:pPr>
        <w:pStyle w:val="FootnoteText"/>
      </w:pPr>
      <w:r>
        <w:rPr>
          <w:rStyle w:val="FootnoteReference"/>
        </w:rPr>
        <w:footnoteRef/>
      </w:r>
      <w:r>
        <w:t xml:space="preserve"> Rule 144A Global Class E Note.</w:t>
      </w:r>
    </w:p>
  </w:footnote>
  <w:footnote w:id="28">
    <w:p w14:paraId="5E7E7E2A" w14:textId="77777777" w:rsidR="005E3D8B" w:rsidRDefault="005E3D8B" w:rsidP="001223A4">
      <w:pPr>
        <w:pStyle w:val="FootnoteText"/>
      </w:pPr>
      <w:r>
        <w:rPr>
          <w:rStyle w:val="FootnoteReference"/>
        </w:rPr>
        <w:footnoteRef/>
      </w:r>
      <w:r>
        <w:t xml:space="preserve"> Regulation S Global Class E Note.</w:t>
      </w:r>
    </w:p>
  </w:footnote>
  <w:footnote w:id="29">
    <w:p w14:paraId="35BAF583" w14:textId="77777777" w:rsidR="005E3D8B" w:rsidRDefault="005E3D8B" w:rsidP="001223A4">
      <w:pPr>
        <w:pStyle w:val="FootnoteText"/>
      </w:pPr>
      <w:r>
        <w:rPr>
          <w:rStyle w:val="FootnoteReference"/>
        </w:rPr>
        <w:footnoteRef/>
      </w:r>
      <w:r>
        <w:t xml:space="preserve"> Rule 144A Global Class E Note.</w:t>
      </w:r>
    </w:p>
  </w:footnote>
  <w:footnote w:id="30">
    <w:p w14:paraId="60697DC7" w14:textId="77777777" w:rsidR="005E3D8B" w:rsidRDefault="005E3D8B" w:rsidP="001223A4">
      <w:pPr>
        <w:pStyle w:val="FootnoteText"/>
      </w:pPr>
      <w:r>
        <w:rPr>
          <w:rStyle w:val="FootnoteReference"/>
        </w:rPr>
        <w:footnoteRef/>
      </w:r>
      <w:r>
        <w:t xml:space="preserve"> Regulation S Global Class E Note.</w:t>
      </w:r>
    </w:p>
  </w:footnote>
  <w:footnote w:id="31">
    <w:p w14:paraId="4A0B174E" w14:textId="77777777" w:rsidR="005E3D8B" w:rsidRDefault="005E3D8B" w:rsidP="001223A4">
      <w:pPr>
        <w:pStyle w:val="FootnoteText"/>
      </w:pPr>
      <w:r>
        <w:rPr>
          <w:rStyle w:val="FootnoteReference"/>
        </w:rPr>
        <w:footnoteRef/>
      </w:r>
      <w:r>
        <w:t xml:space="preserve"> Rule 144A Global Class E Note.</w:t>
      </w:r>
    </w:p>
  </w:footnote>
  <w:footnote w:id="32">
    <w:p w14:paraId="2689E746" w14:textId="77777777" w:rsidR="005E3D8B" w:rsidRDefault="005E3D8B" w:rsidP="001223A4">
      <w:pPr>
        <w:pStyle w:val="FootnoteText"/>
      </w:pPr>
      <w:r>
        <w:rPr>
          <w:rStyle w:val="FootnoteReference"/>
        </w:rPr>
        <w:footnoteRef/>
      </w:r>
      <w:r>
        <w:t xml:space="preserve"> Regulation S Global Class E Note.</w:t>
      </w:r>
    </w:p>
  </w:footnote>
  <w:footnote w:id="33">
    <w:p w14:paraId="122FC706" w14:textId="77777777" w:rsidR="005E3D8B" w:rsidRDefault="005E3D8B">
      <w:pPr>
        <w:pStyle w:val="FootnoteText"/>
      </w:pPr>
      <w:r>
        <w:rPr>
          <w:rStyle w:val="FootnoteReference"/>
        </w:rPr>
        <w:footnoteRef/>
      </w:r>
      <w:r>
        <w:t xml:space="preserve"> Insert for all Notes other than Class E Notes.</w:t>
      </w:r>
    </w:p>
  </w:footnote>
  <w:footnote w:id="34">
    <w:p w14:paraId="4DF2DFEF" w14:textId="77777777" w:rsidR="005E3D8B" w:rsidRDefault="005E3D8B">
      <w:pPr>
        <w:pStyle w:val="FootnoteText"/>
      </w:pPr>
      <w:r>
        <w:rPr>
          <w:rStyle w:val="FootnoteReference"/>
        </w:rPr>
        <w:footnoteRef/>
      </w:r>
      <w:r>
        <w:t xml:space="preserve"> Insert for all Notes other than Class E Notes. </w:t>
      </w:r>
    </w:p>
  </w:footnote>
  <w:footnote w:id="35">
    <w:p w14:paraId="7985BAD9" w14:textId="77777777" w:rsidR="005E3D8B" w:rsidRDefault="005E3D8B">
      <w:pPr>
        <w:pStyle w:val="FootnoteText"/>
      </w:pPr>
      <w:r>
        <w:rPr>
          <w:rStyle w:val="FootnoteReference"/>
        </w:rPr>
        <w:footnoteRef/>
      </w:r>
      <w:r>
        <w:t xml:space="preserve"> Insert for Class E Notes. </w:t>
      </w:r>
    </w:p>
  </w:footnote>
  <w:footnote w:id="36">
    <w:p w14:paraId="1A5E0DAC" w14:textId="77777777" w:rsidR="005E3D8B" w:rsidRDefault="005E3D8B" w:rsidP="001223A4">
      <w:pPr>
        <w:pStyle w:val="FootnoteText"/>
      </w:pPr>
      <w:r>
        <w:rPr>
          <w:rStyle w:val="FootnoteReference"/>
        </w:rPr>
        <w:footnoteRef/>
      </w:r>
      <w:r>
        <w:t xml:space="preserve"> Insert for all Notes other than Class E Notes.</w:t>
      </w:r>
    </w:p>
  </w:footnote>
  <w:footnote w:id="37">
    <w:p w14:paraId="253F3642" w14:textId="77777777" w:rsidR="005E3D8B" w:rsidRDefault="005E3D8B" w:rsidP="001223A4">
      <w:pPr>
        <w:pStyle w:val="FootnoteText"/>
      </w:pPr>
      <w:r>
        <w:rPr>
          <w:rStyle w:val="FootnoteReference"/>
        </w:rPr>
        <w:footnoteRef/>
      </w:r>
      <w:r>
        <w:t xml:space="preserve"> Insert for all Notes other than Class E Notes.</w:t>
      </w:r>
    </w:p>
  </w:footnote>
  <w:footnote w:id="38">
    <w:p w14:paraId="0511535A" w14:textId="77777777" w:rsidR="005E3D8B" w:rsidRDefault="005E3D8B" w:rsidP="001223A4">
      <w:pPr>
        <w:pStyle w:val="FootnoteText"/>
      </w:pPr>
      <w:r>
        <w:rPr>
          <w:rStyle w:val="FootnoteReference"/>
        </w:rPr>
        <w:footnoteRef/>
      </w:r>
      <w:r>
        <w:t xml:space="preserve"> Insert for Class E Notes.</w:t>
      </w:r>
    </w:p>
  </w:footnote>
  <w:footnote w:id="39">
    <w:p w14:paraId="04B76137" w14:textId="77777777" w:rsidR="005E3D8B" w:rsidRDefault="005E3D8B" w:rsidP="001223A4">
      <w:pPr>
        <w:pStyle w:val="FootnoteText"/>
      </w:pPr>
      <w:r>
        <w:rPr>
          <w:rStyle w:val="FootnoteReference"/>
        </w:rPr>
        <w:footnoteRef/>
      </w:r>
      <w:r>
        <w:t xml:space="preserve"> Insert for all Notes other than Class E Notes.</w:t>
      </w:r>
    </w:p>
  </w:footnote>
  <w:footnote w:id="40">
    <w:p w14:paraId="0A193355" w14:textId="77777777" w:rsidR="005E3D8B" w:rsidRDefault="005E3D8B" w:rsidP="001223A4">
      <w:pPr>
        <w:pStyle w:val="FootnoteText"/>
      </w:pPr>
      <w:r>
        <w:rPr>
          <w:rStyle w:val="FootnoteReference"/>
        </w:rPr>
        <w:footnoteRef/>
      </w:r>
      <w:r>
        <w:t xml:space="preserve"> Insert for Class E Notes.</w:t>
      </w:r>
    </w:p>
  </w:footnote>
  <w:footnote w:id="41">
    <w:p w14:paraId="03D2E7C6" w14:textId="77777777" w:rsidR="005E3D8B" w:rsidRDefault="005E3D8B">
      <w:pPr>
        <w:pStyle w:val="FootnoteText"/>
      </w:pPr>
      <w:r>
        <w:rPr>
          <w:rStyle w:val="FootnoteReference"/>
        </w:rPr>
        <w:footnoteRef/>
      </w:r>
      <w:r>
        <w:t xml:space="preserve"> Insert for Class E Notes.</w:t>
      </w:r>
    </w:p>
  </w:footnote>
  <w:footnote w:id="42">
    <w:p w14:paraId="4D124AA1" w14:textId="77777777" w:rsidR="005E3D8B" w:rsidRDefault="005E3D8B" w:rsidP="00A679AF">
      <w:pPr>
        <w:pStyle w:val="FootnoteText"/>
      </w:pPr>
      <w:r>
        <w:rPr>
          <w:rStyle w:val="FootnoteReference"/>
        </w:rPr>
        <w:footnoteRef/>
      </w:r>
      <w:r>
        <w:t xml:space="preserve"> Insert for Class E Notes.</w:t>
      </w:r>
    </w:p>
  </w:footnote>
  <w:footnote w:id="43">
    <w:p w14:paraId="39F5597A" w14:textId="4EFD8016" w:rsidR="005E3D8B" w:rsidRDefault="005E3D8B">
      <w:pPr>
        <w:pStyle w:val="FootnoteText"/>
      </w:pPr>
      <w:r>
        <w:rPr>
          <w:rStyle w:val="FootnoteReference"/>
        </w:rPr>
        <w:footnoteRef/>
      </w:r>
      <w:r>
        <w:t xml:space="preserve"> Insert for Class E Notes. </w:t>
      </w:r>
    </w:p>
  </w:footnote>
  <w:footnote w:id="44">
    <w:p w14:paraId="51C5E910" w14:textId="77777777" w:rsidR="005E3D8B" w:rsidRDefault="005E3D8B">
      <w:pPr>
        <w:pStyle w:val="FootnoteText"/>
      </w:pPr>
      <w:r>
        <w:rPr>
          <w:rStyle w:val="FootnoteReference"/>
        </w:rPr>
        <w:footnoteRef/>
      </w:r>
      <w:r>
        <w:t xml:space="preserve"> Insert for the Class E Notes.</w:t>
      </w:r>
    </w:p>
  </w:footnote>
  <w:footnote w:id="45">
    <w:p w14:paraId="308AFE34" w14:textId="77777777" w:rsidR="005E3D8B" w:rsidRDefault="005E3D8B" w:rsidP="001223A4">
      <w:pPr>
        <w:pStyle w:val="FootnoteText"/>
      </w:pPr>
      <w:r>
        <w:rPr>
          <w:rStyle w:val="FootnoteReference"/>
        </w:rPr>
        <w:footnoteRef/>
      </w:r>
      <w:r>
        <w:t xml:space="preserve"> Insert for all Notes other than Class E Notes.</w:t>
      </w:r>
    </w:p>
  </w:footnote>
  <w:footnote w:id="46">
    <w:p w14:paraId="5F46E03D" w14:textId="77777777" w:rsidR="005E3D8B" w:rsidRDefault="005E3D8B" w:rsidP="001223A4">
      <w:pPr>
        <w:pStyle w:val="FootnoteText"/>
      </w:pPr>
      <w:r>
        <w:rPr>
          <w:rStyle w:val="FootnoteReference"/>
        </w:rPr>
        <w:footnoteRef/>
      </w:r>
      <w:r>
        <w:t xml:space="preserve"> Insert for all Notes other than Class E Notes.</w:t>
      </w:r>
    </w:p>
  </w:footnote>
  <w:footnote w:id="47">
    <w:p w14:paraId="3D156BB6" w14:textId="77777777" w:rsidR="005E3D8B" w:rsidRDefault="005E3D8B" w:rsidP="001223A4">
      <w:pPr>
        <w:pStyle w:val="FootnoteText"/>
      </w:pPr>
      <w:r>
        <w:rPr>
          <w:rStyle w:val="FootnoteReference"/>
        </w:rPr>
        <w:footnoteRef/>
      </w:r>
      <w:r>
        <w:t xml:space="preserve"> Insert for Class E Notes.</w:t>
      </w:r>
    </w:p>
  </w:footnote>
  <w:footnote w:id="48">
    <w:p w14:paraId="79D20001" w14:textId="77777777" w:rsidR="005E3D8B" w:rsidRDefault="005E3D8B" w:rsidP="001223A4">
      <w:pPr>
        <w:pStyle w:val="FootnoteText"/>
      </w:pPr>
      <w:r>
        <w:rPr>
          <w:rStyle w:val="FootnoteReference"/>
        </w:rPr>
        <w:footnoteRef/>
      </w:r>
      <w:r>
        <w:t xml:space="preserve"> Insert for all Notes other than Class E Notes.</w:t>
      </w:r>
    </w:p>
  </w:footnote>
  <w:footnote w:id="49">
    <w:p w14:paraId="08570CDE" w14:textId="77777777" w:rsidR="005E3D8B" w:rsidRDefault="005E3D8B" w:rsidP="001223A4">
      <w:pPr>
        <w:pStyle w:val="FootnoteText"/>
      </w:pPr>
      <w:r>
        <w:rPr>
          <w:rStyle w:val="FootnoteReference"/>
        </w:rPr>
        <w:footnoteRef/>
      </w:r>
      <w:r>
        <w:t xml:space="preserve"> Insert for Class E Notes.</w:t>
      </w:r>
    </w:p>
  </w:footnote>
  <w:footnote w:id="50">
    <w:p w14:paraId="0E9566B6" w14:textId="77777777" w:rsidR="005E3D8B" w:rsidRDefault="005E3D8B" w:rsidP="00F7145C">
      <w:pPr>
        <w:pStyle w:val="FootnoteText"/>
        <w:spacing w:after="120"/>
      </w:pPr>
      <w:r>
        <w:rPr>
          <w:rStyle w:val="FootnoteReference"/>
        </w:rPr>
        <w:footnoteRef/>
      </w:r>
      <w:r>
        <w:t xml:space="preserve"> Insert for Class E Notes.</w:t>
      </w:r>
    </w:p>
  </w:footnote>
  <w:footnote w:id="51">
    <w:p w14:paraId="1492013A" w14:textId="77777777" w:rsidR="005E3D8B" w:rsidRDefault="005E3D8B" w:rsidP="00B02ED8">
      <w:pPr>
        <w:pStyle w:val="FootnoteText"/>
      </w:pPr>
      <w:r>
        <w:rPr>
          <w:rStyle w:val="FootnoteReference"/>
        </w:rPr>
        <w:footnoteRef/>
      </w:r>
      <w:r>
        <w:t xml:space="preserve"> Insert for all Notes other than Class E Notes.</w:t>
      </w:r>
    </w:p>
  </w:footnote>
  <w:footnote w:id="52">
    <w:p w14:paraId="4045CEE2" w14:textId="77777777" w:rsidR="005E3D8B" w:rsidRDefault="005E3D8B" w:rsidP="00A679AF">
      <w:pPr>
        <w:pStyle w:val="FootnoteText"/>
      </w:pPr>
      <w:r>
        <w:rPr>
          <w:rStyle w:val="FootnoteReference"/>
        </w:rPr>
        <w:footnoteRef/>
      </w:r>
      <w:r>
        <w:t xml:space="preserve"> Insert for Class E Notes.</w:t>
      </w:r>
    </w:p>
  </w:footnote>
  <w:footnote w:id="53">
    <w:p w14:paraId="3154D183" w14:textId="77777777" w:rsidR="005E3D8B" w:rsidRDefault="005E3D8B" w:rsidP="002E5E32">
      <w:pPr>
        <w:pStyle w:val="FootnoteText"/>
      </w:pPr>
      <w:r>
        <w:rPr>
          <w:rStyle w:val="FootnoteReference"/>
        </w:rPr>
        <w:footnoteRef/>
      </w:r>
      <w:r>
        <w:t xml:space="preserve"> Insert for Class E Notes. </w:t>
      </w:r>
    </w:p>
  </w:footnote>
  <w:footnote w:id="54">
    <w:p w14:paraId="511E9283" w14:textId="77777777" w:rsidR="005E3D8B" w:rsidRDefault="005E3D8B">
      <w:pPr>
        <w:pStyle w:val="FootnoteText"/>
      </w:pPr>
      <w:r>
        <w:rPr>
          <w:rStyle w:val="FootnoteReference"/>
        </w:rPr>
        <w:footnoteRef/>
      </w:r>
      <w:r>
        <w:t xml:space="preserve"> Insert for the Class E Notes.</w:t>
      </w:r>
    </w:p>
  </w:footnote>
  <w:footnote w:id="55">
    <w:p w14:paraId="25868079" w14:textId="77777777" w:rsidR="005E3D8B" w:rsidRDefault="005E3D8B" w:rsidP="004937C1">
      <w:pPr>
        <w:pStyle w:val="FootnoteText"/>
      </w:pPr>
      <w:r>
        <w:rPr>
          <w:rStyle w:val="FootnoteReference"/>
        </w:rPr>
        <w:footnoteRef/>
      </w:r>
      <w:r>
        <w:t xml:space="preserve"> Insert in the case of delivery of this certificate by a transferor of Subordinated Notes that is a Contributor.</w:t>
      </w:r>
    </w:p>
  </w:footnote>
  <w:footnote w:id="56">
    <w:p w14:paraId="7EAA41D7" w14:textId="77777777" w:rsidR="005E3D8B" w:rsidRDefault="005E3D8B" w:rsidP="004937C1">
      <w:pPr>
        <w:pStyle w:val="FootnoteText"/>
      </w:pPr>
      <w:r>
        <w:rPr>
          <w:rStyle w:val="FootnoteReference"/>
        </w:rPr>
        <w:footnoteRef/>
      </w:r>
      <w:r>
        <w:t xml:space="preserve"> Insert in the case of a Holder of a Global Note.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58F0" w14:textId="77777777" w:rsidR="005E3D8B" w:rsidRDefault="005E3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65993" w14:textId="77777777" w:rsidR="005E3D8B" w:rsidRDefault="005E3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03CF1" w14:textId="15BB6EC6" w:rsidR="005E3D8B" w:rsidRPr="005E515D" w:rsidRDefault="005E3D8B" w:rsidP="0007034C">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71C42" w14:textId="77777777" w:rsidR="005E3D8B" w:rsidRPr="00C340EE" w:rsidRDefault="005E3D8B" w:rsidP="00567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91C47B4"/>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2E889380"/>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6CAE5AE"/>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98C33FC"/>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CD24C88"/>
    <w:name w:val="List Bullet"/>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03A32F20"/>
    <w:multiLevelType w:val="hybridMultilevel"/>
    <w:tmpl w:val="69F8CD08"/>
    <w:lvl w:ilvl="0" w:tplc="95C08308">
      <w:start w:val="1"/>
      <w:numFmt w:val="low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53D3284"/>
    <w:multiLevelType w:val="hybridMultilevel"/>
    <w:tmpl w:val="8E8C33A4"/>
    <w:lvl w:ilvl="0" w:tplc="9AC0345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9" w15:restartNumberingAfterBreak="0">
    <w:nsid w:val="0E312E95"/>
    <w:multiLevelType w:val="multilevel"/>
    <w:tmpl w:val="367464D0"/>
    <w:name w:val="Heading"/>
    <w:lvl w:ilvl="0">
      <w:start w:val="1"/>
      <w:numFmt w:val="upperRoman"/>
      <w:pStyle w:val="Heading1"/>
      <w:suff w:val="nothing"/>
      <w:lvlText w:val="%1."/>
      <w:lvlJc w:val="left"/>
      <w:pPr>
        <w:ind w:left="0" w:firstLine="0"/>
      </w:pPr>
      <w:rPr>
        <w:rFonts w:ascii="Times New Roman" w:hAnsi="Times New Roman"/>
      </w:rPr>
    </w:lvl>
    <w:lvl w:ilvl="1">
      <w:start w:val="1"/>
      <w:numFmt w:val="upperLetter"/>
      <w:pStyle w:val="Heading2"/>
      <w:suff w:val="nothing"/>
      <w:lvlText w:val="%2."/>
      <w:lvlJc w:val="left"/>
      <w:pPr>
        <w:ind w:left="0" w:firstLine="720"/>
      </w:pPr>
      <w:rPr>
        <w:rFonts w:ascii="Times New Roman" w:hAnsi="Times New Roman"/>
      </w:rPr>
    </w:lvl>
    <w:lvl w:ilvl="2">
      <w:start w:val="1"/>
      <w:numFmt w:val="decimal"/>
      <w:pStyle w:val="Heading3"/>
      <w:suff w:val="nothing"/>
      <w:lvlText w:val="%3."/>
      <w:lvlJc w:val="left"/>
      <w:pPr>
        <w:ind w:left="0" w:firstLine="1440"/>
      </w:pPr>
      <w:rPr>
        <w:rFonts w:ascii="Times New Roman" w:hAnsi="Times New Roman"/>
      </w:rPr>
    </w:lvl>
    <w:lvl w:ilvl="3">
      <w:start w:val="1"/>
      <w:numFmt w:val="lowerLetter"/>
      <w:pStyle w:val="Heading4"/>
      <w:suff w:val="nothing"/>
      <w:lvlText w:val="%4."/>
      <w:lvlJc w:val="left"/>
      <w:pPr>
        <w:ind w:left="0" w:firstLine="2160"/>
      </w:pPr>
      <w:rPr>
        <w:rFonts w:ascii="Times New Roman" w:hAnsi="Times New Roman"/>
      </w:rPr>
    </w:lvl>
    <w:lvl w:ilvl="4">
      <w:start w:val="1"/>
      <w:numFmt w:val="decimal"/>
      <w:pStyle w:val="Heading5"/>
      <w:suff w:val="nothing"/>
      <w:lvlText w:val="(%5)"/>
      <w:lvlJc w:val="left"/>
      <w:pPr>
        <w:ind w:left="0" w:firstLine="2880"/>
      </w:pPr>
      <w:rPr>
        <w:rFonts w:ascii="Times New Roman" w:hAnsi="Times New Roman"/>
      </w:rPr>
    </w:lvl>
    <w:lvl w:ilvl="5">
      <w:start w:val="1"/>
      <w:numFmt w:val="lowerLetter"/>
      <w:pStyle w:val="Heading6"/>
      <w:suff w:val="nothing"/>
      <w:lvlText w:val="(%6)"/>
      <w:lvlJc w:val="left"/>
      <w:pPr>
        <w:ind w:left="0" w:firstLine="3600"/>
      </w:pPr>
      <w:rPr>
        <w:rFonts w:ascii="Times New Roman" w:hAnsi="Times New Roman"/>
      </w:rPr>
    </w:lvl>
    <w:lvl w:ilvl="6">
      <w:start w:val="1"/>
      <w:numFmt w:val="lowerRoman"/>
      <w:pStyle w:val="Heading7"/>
      <w:suff w:val="nothing"/>
      <w:lvlText w:val="(%7)"/>
      <w:lvlJc w:val="left"/>
      <w:pPr>
        <w:ind w:left="0" w:firstLine="4320"/>
      </w:pPr>
      <w:rPr>
        <w:rFonts w:ascii="Times New Roman" w:hAnsi="Times New Roman"/>
      </w:rPr>
    </w:lvl>
    <w:lvl w:ilvl="7">
      <w:start w:val="1"/>
      <w:numFmt w:val="lowerLetter"/>
      <w:pStyle w:val="Heading8"/>
      <w:suff w:val="nothing"/>
      <w:lvlText w:val="(%8)"/>
      <w:lvlJc w:val="left"/>
      <w:pPr>
        <w:ind w:left="0" w:firstLine="5040"/>
      </w:pPr>
      <w:rPr>
        <w:rFonts w:ascii="Times New Roman" w:hAnsi="Times New Roman"/>
      </w:rPr>
    </w:lvl>
    <w:lvl w:ilvl="8">
      <w:start w:val="1"/>
      <w:numFmt w:val="lowerRoman"/>
      <w:pStyle w:val="Heading9"/>
      <w:suff w:val="nothing"/>
      <w:lvlText w:val="(%9)"/>
      <w:lvlJc w:val="left"/>
      <w:pPr>
        <w:ind w:left="0" w:firstLine="5760"/>
      </w:pPr>
      <w:rPr>
        <w:rFonts w:ascii="Times New Roman" w:hAnsi="Times New Roman"/>
      </w:rPr>
    </w:lvl>
  </w:abstractNum>
  <w:abstractNum w:abstractNumId="10" w15:restartNumberingAfterBreak="0">
    <w:nsid w:val="103A26A2"/>
    <w:multiLevelType w:val="hybridMultilevel"/>
    <w:tmpl w:val="097C494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7972458"/>
    <w:multiLevelType w:val="multilevel"/>
    <w:tmpl w:val="2A66F270"/>
    <w:name w:val="Definition"/>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EFA26CC"/>
    <w:multiLevelType w:val="hybridMultilevel"/>
    <w:tmpl w:val="D470716C"/>
    <w:name w:val="FWParties"/>
    <w:lvl w:ilvl="0" w:tplc="A2E81046">
      <w:start w:val="1"/>
      <w:numFmt w:val="decimal"/>
      <w:pStyle w:val="FWParties"/>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FF6B87"/>
    <w:multiLevelType w:val="hybridMultilevel"/>
    <w:tmpl w:val="C1B86240"/>
    <w:lvl w:ilvl="0" w:tplc="F63C0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FA4C56"/>
    <w:multiLevelType w:val="multilevel"/>
    <w:tmpl w:val="731ECFD4"/>
    <w:name w:val="zzmpUSBody||US Body Text|2|3|1|1|0|49||1|0|33||1|0|32||1|0|32||1|0|32||1|0|32||1|0|32||1|0|32||mpNA||"/>
    <w:lvl w:ilvl="0">
      <w:start w:val="1"/>
      <w:numFmt w:val="decimal"/>
      <w:pStyle w:val="USBodyL1"/>
      <w:lvlText w:val="%1."/>
      <w:lvlJc w:val="left"/>
      <w:pPr>
        <w:tabs>
          <w:tab w:val="num" w:pos="720"/>
        </w:tabs>
        <w:ind w:left="0" w:firstLine="0"/>
      </w:pPr>
      <w:rPr>
        <w:rFonts w:ascii="Times New Roman" w:hAnsi="Times New Roman" w:cs="Times New Roman"/>
        <w:b/>
        <w:i w:val="0"/>
        <w:caps w:val="0"/>
        <w:color w:val="auto"/>
        <w:sz w:val="24"/>
        <w:u w:val="none"/>
      </w:rPr>
    </w:lvl>
    <w:lvl w:ilvl="1">
      <w:start w:val="1"/>
      <w:numFmt w:val="decimal"/>
      <w:pStyle w:val="USBodyL2"/>
      <w:lvlText w:val="%1.%2"/>
      <w:lvlJc w:val="left"/>
      <w:pPr>
        <w:tabs>
          <w:tab w:val="num" w:pos="720"/>
        </w:tabs>
        <w:ind w:left="0" w:firstLine="0"/>
      </w:pPr>
      <w:rPr>
        <w:rFonts w:ascii="Times New Roman" w:hAnsi="Times New Roman" w:cs="Times New Roman"/>
        <w:b/>
        <w:i w:val="0"/>
        <w:caps w:val="0"/>
        <w:color w:val="auto"/>
        <w:sz w:val="24"/>
        <w:u w:val="none"/>
      </w:rPr>
    </w:lvl>
    <w:lvl w:ilvl="2">
      <w:start w:val="1"/>
      <w:numFmt w:val="lowerLetter"/>
      <w:pStyle w:val="USBodyL3"/>
      <w:lvlText w:val="(%3)"/>
      <w:lvlJc w:val="left"/>
      <w:pPr>
        <w:tabs>
          <w:tab w:val="num" w:pos="720"/>
        </w:tabs>
        <w:ind w:left="720" w:hanging="720"/>
      </w:pPr>
      <w:rPr>
        <w:rFonts w:ascii="Times New Roman" w:hAnsi="Times New Roman" w:cs="Times New Roman"/>
        <w:b w:val="0"/>
        <w:i w:val="0"/>
        <w:caps w:val="0"/>
        <w:color w:val="auto"/>
        <w:sz w:val="24"/>
        <w:u w:val="none"/>
      </w:rPr>
    </w:lvl>
    <w:lvl w:ilvl="3">
      <w:start w:val="1"/>
      <w:numFmt w:val="lowerRoman"/>
      <w:pStyle w:val="USBodyL4"/>
      <w:lvlText w:val="(%4)"/>
      <w:lvlJc w:val="right"/>
      <w:pPr>
        <w:tabs>
          <w:tab w:val="num" w:pos="1440"/>
        </w:tabs>
        <w:ind w:left="1440" w:hanging="216"/>
      </w:pPr>
      <w:rPr>
        <w:rFonts w:ascii="Times New Roman" w:hAnsi="Times New Roman" w:cs="Times New Roman"/>
        <w:b w:val="0"/>
        <w:i w:val="0"/>
        <w:caps w:val="0"/>
        <w:color w:val="auto"/>
        <w:sz w:val="24"/>
        <w:u w:val="none"/>
      </w:rPr>
    </w:lvl>
    <w:lvl w:ilvl="4">
      <w:start w:val="1"/>
      <w:numFmt w:val="upperLetter"/>
      <w:pStyle w:val="USBodyL5"/>
      <w:lvlText w:val="(%5)"/>
      <w:lvlJc w:val="left"/>
      <w:pPr>
        <w:tabs>
          <w:tab w:val="num" w:pos="2160"/>
        </w:tabs>
        <w:ind w:left="2160" w:hanging="720"/>
      </w:pPr>
      <w:rPr>
        <w:rFonts w:ascii="Times New Roman" w:hAnsi="Times New Roman" w:cs="Times New Roman"/>
        <w:b w:val="0"/>
        <w:i w:val="0"/>
        <w:caps w:val="0"/>
        <w:color w:val="auto"/>
        <w:sz w:val="24"/>
        <w:u w:val="none"/>
      </w:rPr>
    </w:lvl>
    <w:lvl w:ilvl="5">
      <w:start w:val="1"/>
      <w:numFmt w:val="upperRoman"/>
      <w:pStyle w:val="USBodyL6"/>
      <w:lvlText w:val="(%6)"/>
      <w:lvlJc w:val="right"/>
      <w:pPr>
        <w:tabs>
          <w:tab w:val="num" w:pos="2880"/>
        </w:tabs>
        <w:ind w:left="2880" w:hanging="216"/>
      </w:pPr>
      <w:rPr>
        <w:rFonts w:ascii="Times New Roman" w:hAnsi="Times New Roman" w:cs="Times New Roman"/>
        <w:b w:val="0"/>
        <w:i w:val="0"/>
        <w:caps w:val="0"/>
        <w:color w:val="auto"/>
        <w:sz w:val="24"/>
        <w:u w:val="none"/>
      </w:rPr>
    </w:lvl>
    <w:lvl w:ilvl="6">
      <w:start w:val="27"/>
      <w:numFmt w:val="lowerLetter"/>
      <w:pStyle w:val="USBodyL7"/>
      <w:lvlText w:val="(%7)"/>
      <w:lvlJc w:val="left"/>
      <w:pPr>
        <w:tabs>
          <w:tab w:val="num" w:pos="3600"/>
        </w:tabs>
        <w:ind w:left="3600" w:hanging="720"/>
      </w:pPr>
      <w:rPr>
        <w:rFonts w:ascii="Times New Roman" w:hAnsi="Times New Roman" w:cs="Times New Roman"/>
        <w:b w:val="0"/>
        <w:i w:val="0"/>
        <w:caps w:val="0"/>
        <w:color w:val="auto"/>
        <w:sz w:val="24"/>
        <w:u w:val="none"/>
      </w:rPr>
    </w:lvl>
    <w:lvl w:ilvl="7">
      <w:start w:val="1"/>
      <w:numFmt w:val="decimal"/>
      <w:pStyle w:val="USBodyL8"/>
      <w:lvlText w:val="(%8)"/>
      <w:lvlJc w:val="left"/>
      <w:pPr>
        <w:tabs>
          <w:tab w:val="num" w:pos="4320"/>
        </w:tabs>
        <w:ind w:left="4320" w:hanging="720"/>
      </w:pPr>
      <w:rPr>
        <w:rFonts w:ascii="Times New Roman" w:hAnsi="Times New Roman" w:cs="Times New Roman"/>
        <w:b w:val="0"/>
        <w:i w:val="0"/>
        <w:caps w:val="0"/>
        <w:color w:val="auto"/>
        <w:sz w:val="24"/>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sz w:val="24"/>
        <w:u w:val="none"/>
      </w:rPr>
    </w:lvl>
  </w:abstractNum>
  <w:abstractNum w:abstractNumId="16" w15:restartNumberingAfterBreak="0">
    <w:nsid w:val="27187AB1"/>
    <w:multiLevelType w:val="hybridMultilevel"/>
    <w:tmpl w:val="810E8A54"/>
    <w:lvl w:ilvl="0" w:tplc="718A3F58">
      <w:start w:val="1"/>
      <w:numFmt w:val="lowerLetter"/>
      <w:lvlText w:val="(%1)"/>
      <w:lvlJc w:val="left"/>
      <w:pPr>
        <w:ind w:left="3702" w:hanging="360"/>
      </w:pPr>
      <w:rPr>
        <w:rFonts w:hint="default"/>
      </w:rPr>
    </w:lvl>
    <w:lvl w:ilvl="1" w:tplc="08090019" w:tentative="1">
      <w:start w:val="1"/>
      <w:numFmt w:val="lowerLetter"/>
      <w:lvlText w:val="%2."/>
      <w:lvlJc w:val="left"/>
      <w:pPr>
        <w:ind w:left="4422" w:hanging="360"/>
      </w:pPr>
    </w:lvl>
    <w:lvl w:ilvl="2" w:tplc="0809001B" w:tentative="1">
      <w:start w:val="1"/>
      <w:numFmt w:val="lowerRoman"/>
      <w:lvlText w:val="%3."/>
      <w:lvlJc w:val="right"/>
      <w:pPr>
        <w:ind w:left="5142" w:hanging="180"/>
      </w:pPr>
    </w:lvl>
    <w:lvl w:ilvl="3" w:tplc="0809000F" w:tentative="1">
      <w:start w:val="1"/>
      <w:numFmt w:val="decimal"/>
      <w:lvlText w:val="%4."/>
      <w:lvlJc w:val="left"/>
      <w:pPr>
        <w:ind w:left="5862" w:hanging="360"/>
      </w:pPr>
    </w:lvl>
    <w:lvl w:ilvl="4" w:tplc="08090019" w:tentative="1">
      <w:start w:val="1"/>
      <w:numFmt w:val="lowerLetter"/>
      <w:lvlText w:val="%5."/>
      <w:lvlJc w:val="left"/>
      <w:pPr>
        <w:ind w:left="6582" w:hanging="360"/>
      </w:pPr>
    </w:lvl>
    <w:lvl w:ilvl="5" w:tplc="0809001B" w:tentative="1">
      <w:start w:val="1"/>
      <w:numFmt w:val="lowerRoman"/>
      <w:lvlText w:val="%6."/>
      <w:lvlJc w:val="right"/>
      <w:pPr>
        <w:ind w:left="7302" w:hanging="180"/>
      </w:pPr>
    </w:lvl>
    <w:lvl w:ilvl="6" w:tplc="0809000F" w:tentative="1">
      <w:start w:val="1"/>
      <w:numFmt w:val="decimal"/>
      <w:lvlText w:val="%7."/>
      <w:lvlJc w:val="left"/>
      <w:pPr>
        <w:ind w:left="8022" w:hanging="360"/>
      </w:pPr>
    </w:lvl>
    <w:lvl w:ilvl="7" w:tplc="08090019" w:tentative="1">
      <w:start w:val="1"/>
      <w:numFmt w:val="lowerLetter"/>
      <w:lvlText w:val="%8."/>
      <w:lvlJc w:val="left"/>
      <w:pPr>
        <w:ind w:left="8742" w:hanging="360"/>
      </w:pPr>
    </w:lvl>
    <w:lvl w:ilvl="8" w:tplc="0809001B" w:tentative="1">
      <w:start w:val="1"/>
      <w:numFmt w:val="lowerRoman"/>
      <w:lvlText w:val="%9."/>
      <w:lvlJc w:val="right"/>
      <w:pPr>
        <w:ind w:left="9462" w:hanging="180"/>
      </w:pPr>
    </w:lvl>
  </w:abstractNum>
  <w:abstractNum w:abstractNumId="17" w15:restartNumberingAfterBreak="0">
    <w:nsid w:val="29711D42"/>
    <w:multiLevelType w:val="hybridMultilevel"/>
    <w:tmpl w:val="810E8A54"/>
    <w:lvl w:ilvl="0" w:tplc="718A3F58">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18" w15:restartNumberingAfterBreak="0">
    <w:nsid w:val="314E4802"/>
    <w:multiLevelType w:val="hybridMultilevel"/>
    <w:tmpl w:val="830035D6"/>
    <w:lvl w:ilvl="0" w:tplc="109693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62E33AF"/>
    <w:multiLevelType w:val="multilevel"/>
    <w:tmpl w:val="D8108244"/>
    <w:name w:val="Schedule"/>
    <w:lvl w:ilvl="0">
      <w:start w:val="1"/>
      <w:numFmt w:val="decimal"/>
      <w:lvlRestart w:val="0"/>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ACC7113"/>
    <w:multiLevelType w:val="hybridMultilevel"/>
    <w:tmpl w:val="810E8A54"/>
    <w:lvl w:ilvl="0" w:tplc="718A3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23"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24" w15:restartNumberingAfterBreak="0">
    <w:nsid w:val="4AEA2F9B"/>
    <w:multiLevelType w:val="hybridMultilevel"/>
    <w:tmpl w:val="00029BDA"/>
    <w:lvl w:ilvl="0" w:tplc="F63C0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25574D"/>
    <w:multiLevelType w:val="hybridMultilevel"/>
    <w:tmpl w:val="BFD62A3C"/>
    <w:lvl w:ilvl="0" w:tplc="10B656B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4B23E2"/>
    <w:multiLevelType w:val="hybridMultilevel"/>
    <w:tmpl w:val="692C522A"/>
    <w:lvl w:ilvl="0" w:tplc="B6D0F15E">
      <w:start w:val="3"/>
      <w:numFmt w:val="bullet"/>
      <w:lvlText w:val=""/>
      <w:lvlJc w:val="left"/>
      <w:pPr>
        <w:ind w:left="502" w:hanging="360"/>
      </w:pPr>
      <w:rPr>
        <w:rFonts w:ascii="Wingdings" w:eastAsia="SimSun" w:hAnsi="Wingdings" w:cs="Wingdings" w:hint="default"/>
        <w:b w:val="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28" w15:restartNumberingAfterBreak="0">
    <w:nsid w:val="5F921E3E"/>
    <w:multiLevelType w:val="hybridMultilevel"/>
    <w:tmpl w:val="810E8A54"/>
    <w:lvl w:ilvl="0" w:tplc="718A3F58">
      <w:start w:val="1"/>
      <w:numFmt w:val="lowerLetter"/>
      <w:lvlText w:val="(%1)"/>
      <w:lvlJc w:val="left"/>
      <w:pPr>
        <w:ind w:left="3702" w:hanging="360"/>
      </w:pPr>
      <w:rPr>
        <w:rFonts w:hint="default"/>
      </w:rPr>
    </w:lvl>
    <w:lvl w:ilvl="1" w:tplc="08090019" w:tentative="1">
      <w:start w:val="1"/>
      <w:numFmt w:val="lowerLetter"/>
      <w:lvlText w:val="%2."/>
      <w:lvlJc w:val="left"/>
      <w:pPr>
        <w:ind w:left="4422" w:hanging="360"/>
      </w:pPr>
    </w:lvl>
    <w:lvl w:ilvl="2" w:tplc="0809001B" w:tentative="1">
      <w:start w:val="1"/>
      <w:numFmt w:val="lowerRoman"/>
      <w:lvlText w:val="%3."/>
      <w:lvlJc w:val="right"/>
      <w:pPr>
        <w:ind w:left="5142" w:hanging="180"/>
      </w:pPr>
    </w:lvl>
    <w:lvl w:ilvl="3" w:tplc="0809000F" w:tentative="1">
      <w:start w:val="1"/>
      <w:numFmt w:val="decimal"/>
      <w:lvlText w:val="%4."/>
      <w:lvlJc w:val="left"/>
      <w:pPr>
        <w:ind w:left="5862" w:hanging="360"/>
      </w:pPr>
    </w:lvl>
    <w:lvl w:ilvl="4" w:tplc="08090019" w:tentative="1">
      <w:start w:val="1"/>
      <w:numFmt w:val="lowerLetter"/>
      <w:lvlText w:val="%5."/>
      <w:lvlJc w:val="left"/>
      <w:pPr>
        <w:ind w:left="6582" w:hanging="360"/>
      </w:pPr>
    </w:lvl>
    <w:lvl w:ilvl="5" w:tplc="0809001B" w:tentative="1">
      <w:start w:val="1"/>
      <w:numFmt w:val="lowerRoman"/>
      <w:lvlText w:val="%6."/>
      <w:lvlJc w:val="right"/>
      <w:pPr>
        <w:ind w:left="7302" w:hanging="180"/>
      </w:pPr>
    </w:lvl>
    <w:lvl w:ilvl="6" w:tplc="0809000F" w:tentative="1">
      <w:start w:val="1"/>
      <w:numFmt w:val="decimal"/>
      <w:lvlText w:val="%7."/>
      <w:lvlJc w:val="left"/>
      <w:pPr>
        <w:ind w:left="8022" w:hanging="360"/>
      </w:pPr>
    </w:lvl>
    <w:lvl w:ilvl="7" w:tplc="08090019" w:tentative="1">
      <w:start w:val="1"/>
      <w:numFmt w:val="lowerLetter"/>
      <w:lvlText w:val="%8."/>
      <w:lvlJc w:val="left"/>
      <w:pPr>
        <w:ind w:left="8742" w:hanging="360"/>
      </w:pPr>
    </w:lvl>
    <w:lvl w:ilvl="8" w:tplc="0809001B" w:tentative="1">
      <w:start w:val="1"/>
      <w:numFmt w:val="lowerRoman"/>
      <w:lvlText w:val="%9."/>
      <w:lvlJc w:val="right"/>
      <w:pPr>
        <w:ind w:left="9462" w:hanging="180"/>
      </w:pPr>
    </w:lvl>
  </w:abstractNum>
  <w:abstractNum w:abstractNumId="29" w15:restartNumberingAfterBreak="0">
    <w:nsid w:val="604867AC"/>
    <w:multiLevelType w:val="hybridMultilevel"/>
    <w:tmpl w:val="6920671E"/>
    <w:lvl w:ilvl="0" w:tplc="46BC1928">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7806C92"/>
    <w:multiLevelType w:val="hybridMultilevel"/>
    <w:tmpl w:val="885CB7BA"/>
    <w:lvl w:ilvl="0" w:tplc="F63C0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B07EFE"/>
    <w:multiLevelType w:val="hybridMultilevel"/>
    <w:tmpl w:val="6D9A0CC0"/>
    <w:lvl w:ilvl="0" w:tplc="021E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4778D9"/>
    <w:multiLevelType w:val="multilevel"/>
    <w:tmpl w:val="747AF0A0"/>
    <w:name w:val="HeadI"/>
    <w:lvl w:ilvl="0">
      <w:start w:val="1"/>
      <w:numFmt w:val="none"/>
      <w:suff w:val="nothing"/>
      <w:lvlText w:val=""/>
      <w:lvlJc w:val="left"/>
      <w:pPr>
        <w:tabs>
          <w:tab w:val="num" w:pos="0"/>
        </w:tabs>
        <w:ind w:left="0" w:firstLine="0"/>
      </w:pPr>
      <w:rPr>
        <w:rFonts w:hint="default"/>
      </w:rPr>
    </w:lvl>
    <w:lvl w:ilvl="1">
      <w:start w:val="1"/>
      <w:numFmt w:val="none"/>
      <w:suff w:val="nothing"/>
      <w:lvlText w:val=""/>
      <w:lvlJc w:val="left"/>
      <w:pPr>
        <w:ind w:left="0" w:firstLine="0"/>
      </w:pPr>
      <w:rPr>
        <w:rFonts w:hint="default"/>
      </w:rPr>
    </w:lvl>
    <w:lvl w:ilvl="2">
      <w:start w:val="1"/>
      <w:numFmt w:val="upperLetter"/>
      <w:pStyle w:val="Style3"/>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b w:val="0"/>
        <w:i w:val="0"/>
      </w:rPr>
    </w:lvl>
    <w:lvl w:ilvl="4">
      <w:start w:val="1"/>
      <w:numFmt w:val="lowerRoman"/>
      <w:lvlText w:val="(%5)"/>
      <w:lvlJc w:val="left"/>
      <w:pPr>
        <w:tabs>
          <w:tab w:val="num" w:pos="720"/>
        </w:tabs>
        <w:ind w:left="720" w:hanging="720"/>
      </w:pPr>
      <w:rPr>
        <w:rFonts w:hint="default"/>
        <w:b w:val="0"/>
      </w:rPr>
    </w:lvl>
    <w:lvl w:ilvl="5">
      <w:start w:val="1"/>
      <w:numFmt w:val="decimal"/>
      <w:lvlText w:val="%6."/>
      <w:lvlJc w:val="left"/>
      <w:pPr>
        <w:tabs>
          <w:tab w:val="num" w:pos="0"/>
        </w:tabs>
        <w:ind w:left="0" w:firstLine="0"/>
      </w:pPr>
      <w:rPr>
        <w:rFonts w:hint="default"/>
        <w:sz w:val="24"/>
        <w:szCs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6B5E4B43"/>
    <w:multiLevelType w:val="multilevel"/>
    <w:tmpl w:val="5E543E52"/>
    <w:lvl w:ilvl="0">
      <w:start w:val="1"/>
      <w:numFmt w:val="decimal"/>
      <w:lvlRestart w:val="0"/>
      <w:lvlText w:val="%1."/>
      <w:lvlJc w:val="left"/>
      <w:pPr>
        <w:tabs>
          <w:tab w:val="num" w:pos="720"/>
        </w:tabs>
        <w:ind w:left="0" w:firstLine="0"/>
      </w:pPr>
      <w:rPr>
        <w:rFonts w:ascii="Times New Roman" w:hAnsi="Times New Roman"/>
        <w:b/>
        <w:i w:val="0"/>
        <w:caps w:val="0"/>
        <w:color w:val="auto"/>
        <w:u w:val="none"/>
      </w:rPr>
    </w:lvl>
    <w:lvl w:ilvl="1">
      <w:start w:val="1"/>
      <w:numFmt w:val="decimal"/>
      <w:lvlText w:val="%1.%2"/>
      <w:lvlJc w:val="left"/>
      <w:pPr>
        <w:tabs>
          <w:tab w:val="num" w:pos="720"/>
        </w:tabs>
        <w:ind w:left="0" w:firstLine="0"/>
      </w:pPr>
      <w:rPr>
        <w:rFonts w:ascii="Times New Roman" w:hAnsi="Times New Roman"/>
        <w:b w:val="0"/>
        <w:i w:val="0"/>
        <w:caps w:val="0"/>
        <w:color w:val="auto"/>
        <w:u w:val="none"/>
      </w:rPr>
    </w:lvl>
    <w:lvl w:ilvl="2">
      <w:start w:val="1"/>
      <w:numFmt w:val="lowerLetter"/>
      <w:lvlText w:val="(%3)"/>
      <w:lvlJc w:val="left"/>
      <w:pPr>
        <w:tabs>
          <w:tab w:val="num" w:pos="720"/>
        </w:tabs>
        <w:ind w:left="720" w:hanging="720"/>
      </w:pPr>
      <w:rPr>
        <w:rFonts w:ascii="Times New Roman" w:hAnsi="Times New Roman"/>
        <w:b w:val="0"/>
        <w:i w:val="0"/>
        <w:caps w:val="0"/>
        <w:color w:val="auto"/>
        <w:u w:val="none"/>
      </w:rPr>
    </w:lvl>
    <w:lvl w:ilvl="3">
      <w:start w:val="1"/>
      <w:numFmt w:val="lowerRoman"/>
      <w:lvlText w:val="(%4)"/>
      <w:lvlJc w:val="right"/>
      <w:pPr>
        <w:tabs>
          <w:tab w:val="num" w:pos="1440"/>
        </w:tabs>
        <w:ind w:left="1440" w:hanging="216"/>
      </w:pPr>
      <w:rPr>
        <w:rFonts w:ascii="Times New Roman" w:hAnsi="Times New Roman"/>
        <w:b w:val="0"/>
        <w:i w:val="0"/>
        <w:caps w:val="0"/>
        <w:color w:val="auto"/>
        <w:u w:val="none"/>
      </w:rPr>
    </w:lvl>
    <w:lvl w:ilvl="4">
      <w:start w:val="1"/>
      <w:numFmt w:val="upperLetter"/>
      <w:lvlText w:val="(%5)"/>
      <w:lvlJc w:val="left"/>
      <w:pPr>
        <w:tabs>
          <w:tab w:val="num" w:pos="2160"/>
        </w:tabs>
        <w:ind w:left="2160" w:hanging="720"/>
      </w:pPr>
      <w:rPr>
        <w:rFonts w:ascii="Times New Roman" w:hAnsi="Times New Roman"/>
        <w:b w:val="0"/>
        <w:i w:val="0"/>
        <w:caps w:val="0"/>
        <w:color w:val="auto"/>
        <w:u w:val="none"/>
      </w:rPr>
    </w:lvl>
    <w:lvl w:ilvl="5">
      <w:start w:val="1"/>
      <w:numFmt w:val="upperRoman"/>
      <w:lvlText w:val="(%6)"/>
      <w:lvlJc w:val="right"/>
      <w:pPr>
        <w:tabs>
          <w:tab w:val="num" w:pos="2880"/>
        </w:tabs>
        <w:ind w:left="2880" w:hanging="216"/>
      </w:pPr>
      <w:rPr>
        <w:rFonts w:ascii="Times New Roman" w:hAnsi="Times New Roman"/>
        <w:b w:val="0"/>
        <w:i w:val="0"/>
        <w:caps w:val="0"/>
        <w:color w:val="auto"/>
        <w:u w:val="none"/>
      </w:rPr>
    </w:lvl>
    <w:lvl w:ilvl="6">
      <w:start w:val="27"/>
      <w:numFmt w:val="lowerLetter"/>
      <w:lvlText w:val="(%7)"/>
      <w:lvlJc w:val="left"/>
      <w:pPr>
        <w:tabs>
          <w:tab w:val="num" w:pos="3600"/>
        </w:tabs>
        <w:ind w:left="3600" w:hanging="720"/>
      </w:pPr>
      <w:rPr>
        <w:rFonts w:ascii="Times New Roman" w:hAnsi="Times New Roman"/>
        <w:b w:val="0"/>
        <w:i w:val="0"/>
        <w:caps w:val="0"/>
        <w:color w:val="auto"/>
        <w:u w:val="none"/>
      </w:rPr>
    </w:lvl>
    <w:lvl w:ilvl="7">
      <w:start w:val="1"/>
      <w:numFmt w:val="decimal"/>
      <w:lvlText w:val="(%8)"/>
      <w:lvlJc w:val="left"/>
      <w:pPr>
        <w:tabs>
          <w:tab w:val="num" w:pos="4320"/>
        </w:tabs>
        <w:ind w:left="4320" w:hanging="720"/>
      </w:pPr>
      <w:rPr>
        <w:rFonts w:ascii="Times New Roman" w:hAnsi="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abstractNum w:abstractNumId="34"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35" w15:restartNumberingAfterBreak="0">
    <w:nsid w:val="765B401A"/>
    <w:multiLevelType w:val="hybridMultilevel"/>
    <w:tmpl w:val="1AC69434"/>
    <w:lvl w:ilvl="0" w:tplc="1332A9A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BC33F9F"/>
    <w:multiLevelType w:val="hybridMultilevel"/>
    <w:tmpl w:val="B6600E3E"/>
    <w:name w:val="FWRecital"/>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4"/>
  </w:num>
  <w:num w:numId="3">
    <w:abstractNumId w:val="13"/>
  </w:num>
  <w:num w:numId="4">
    <w:abstractNumId w:val="36"/>
  </w:num>
  <w:num w:numId="5">
    <w:abstractNumId w:val="33"/>
  </w:num>
  <w:num w:numId="6">
    <w:abstractNumId w:val="3"/>
  </w:num>
  <w:num w:numId="7">
    <w:abstractNumId w:val="2"/>
  </w:num>
  <w:num w:numId="8">
    <w:abstractNumId w:val="1"/>
  </w:num>
  <w:num w:numId="9">
    <w:abstractNumId w:val="0"/>
  </w:num>
  <w:num w:numId="10">
    <w:abstractNumId w:val="1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37"/>
  </w:num>
  <w:num w:numId="18">
    <w:abstractNumId w:val="7"/>
  </w:num>
  <w:num w:numId="19">
    <w:abstractNumId w:val="11"/>
  </w:num>
  <w:num w:numId="20">
    <w:abstractNumId w:val="20"/>
  </w:num>
  <w:num w:numId="21">
    <w:abstractNumId w:val="27"/>
  </w:num>
  <w:num w:numId="22">
    <w:abstractNumId w:val="8"/>
  </w:num>
  <w:num w:numId="23">
    <w:abstractNumId w:val="22"/>
  </w:num>
  <w:num w:numId="24">
    <w:abstractNumId w:val="34"/>
  </w:num>
  <w:num w:numId="25">
    <w:abstractNumId w:val="23"/>
  </w:num>
  <w:num w:numId="26">
    <w:abstractNumId w:val="16"/>
  </w:num>
  <w:num w:numId="27">
    <w:abstractNumId w:val="26"/>
  </w:num>
  <w:num w:numId="28">
    <w:abstractNumId w:val="31"/>
  </w:num>
  <w:num w:numId="29">
    <w:abstractNumId w:val="25"/>
  </w:num>
  <w:num w:numId="30">
    <w:abstractNumId w:val="18"/>
  </w:num>
  <w:num w:numId="31">
    <w:abstractNumId w:val="6"/>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0"/>
  </w:num>
  <w:num w:numId="35">
    <w:abstractNumId w:val="28"/>
  </w:num>
  <w:num w:numId="36">
    <w:abstractNumId w:val="21"/>
  </w:num>
  <w:num w:numId="37">
    <w:abstractNumId w:val="17"/>
  </w:num>
  <w:num w:numId="38">
    <w:abstractNumId w:val="24"/>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SortMethod w:val="0000"/>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ClientMatter" w:val="False"/>
    <w:docVar w:name="DocIDType" w:val="AllPages"/>
    <w:docVar w:name="LegacyDocIDRemoved" w:val="True"/>
  </w:docVars>
  <w:rsids>
    <w:rsidRoot w:val="001223A4"/>
    <w:rsid w:val="000101B6"/>
    <w:rsid w:val="00012A70"/>
    <w:rsid w:val="00013746"/>
    <w:rsid w:val="0001433C"/>
    <w:rsid w:val="00015512"/>
    <w:rsid w:val="000176B0"/>
    <w:rsid w:val="000203FF"/>
    <w:rsid w:val="00020544"/>
    <w:rsid w:val="000208C2"/>
    <w:rsid w:val="00022E7E"/>
    <w:rsid w:val="00023D00"/>
    <w:rsid w:val="0002656F"/>
    <w:rsid w:val="00031B2A"/>
    <w:rsid w:val="00035A8C"/>
    <w:rsid w:val="000428DF"/>
    <w:rsid w:val="00045283"/>
    <w:rsid w:val="00052191"/>
    <w:rsid w:val="000538F8"/>
    <w:rsid w:val="00055FCE"/>
    <w:rsid w:val="00056301"/>
    <w:rsid w:val="00057636"/>
    <w:rsid w:val="00061B50"/>
    <w:rsid w:val="000654AC"/>
    <w:rsid w:val="00065619"/>
    <w:rsid w:val="00066CB9"/>
    <w:rsid w:val="0007034C"/>
    <w:rsid w:val="000717AC"/>
    <w:rsid w:val="00074A1A"/>
    <w:rsid w:val="0007541C"/>
    <w:rsid w:val="00076380"/>
    <w:rsid w:val="00086EC3"/>
    <w:rsid w:val="00094EAD"/>
    <w:rsid w:val="00095042"/>
    <w:rsid w:val="00097471"/>
    <w:rsid w:val="000A4CE0"/>
    <w:rsid w:val="000A7371"/>
    <w:rsid w:val="000B4929"/>
    <w:rsid w:val="000B7C93"/>
    <w:rsid w:val="000C167B"/>
    <w:rsid w:val="000C19B3"/>
    <w:rsid w:val="000C275C"/>
    <w:rsid w:val="000C6A0F"/>
    <w:rsid w:val="000C701C"/>
    <w:rsid w:val="000E05C4"/>
    <w:rsid w:val="000E1041"/>
    <w:rsid w:val="000E55F2"/>
    <w:rsid w:val="000F69AD"/>
    <w:rsid w:val="000F6B0B"/>
    <w:rsid w:val="000F79C5"/>
    <w:rsid w:val="00100268"/>
    <w:rsid w:val="00101A1A"/>
    <w:rsid w:val="00102395"/>
    <w:rsid w:val="0010468C"/>
    <w:rsid w:val="00104BAB"/>
    <w:rsid w:val="0010584A"/>
    <w:rsid w:val="0010640B"/>
    <w:rsid w:val="0010732B"/>
    <w:rsid w:val="0010766B"/>
    <w:rsid w:val="00111A18"/>
    <w:rsid w:val="00112F95"/>
    <w:rsid w:val="001220A5"/>
    <w:rsid w:val="001223A4"/>
    <w:rsid w:val="0014722F"/>
    <w:rsid w:val="00150108"/>
    <w:rsid w:val="00150A9C"/>
    <w:rsid w:val="00151784"/>
    <w:rsid w:val="00154392"/>
    <w:rsid w:val="001555A3"/>
    <w:rsid w:val="00155AB2"/>
    <w:rsid w:val="001604EA"/>
    <w:rsid w:val="001649C5"/>
    <w:rsid w:val="001673D8"/>
    <w:rsid w:val="00174503"/>
    <w:rsid w:val="001756A0"/>
    <w:rsid w:val="00175BD8"/>
    <w:rsid w:val="00181EEB"/>
    <w:rsid w:val="001847BF"/>
    <w:rsid w:val="00185293"/>
    <w:rsid w:val="00185975"/>
    <w:rsid w:val="001911C9"/>
    <w:rsid w:val="00192538"/>
    <w:rsid w:val="0019264C"/>
    <w:rsid w:val="0019370D"/>
    <w:rsid w:val="0019698A"/>
    <w:rsid w:val="001A0F24"/>
    <w:rsid w:val="001A25F9"/>
    <w:rsid w:val="001A2F11"/>
    <w:rsid w:val="001A3632"/>
    <w:rsid w:val="001A65CC"/>
    <w:rsid w:val="001B0F3E"/>
    <w:rsid w:val="001B2DBF"/>
    <w:rsid w:val="001B3961"/>
    <w:rsid w:val="001B7694"/>
    <w:rsid w:val="001D3BEA"/>
    <w:rsid w:val="001D7A0F"/>
    <w:rsid w:val="001E6736"/>
    <w:rsid w:val="001E68BE"/>
    <w:rsid w:val="001E74EB"/>
    <w:rsid w:val="001F1965"/>
    <w:rsid w:val="001F29A6"/>
    <w:rsid w:val="00200B56"/>
    <w:rsid w:val="002025D1"/>
    <w:rsid w:val="002040BE"/>
    <w:rsid w:val="002049EB"/>
    <w:rsid w:val="0020591E"/>
    <w:rsid w:val="00205EEA"/>
    <w:rsid w:val="0021123B"/>
    <w:rsid w:val="00211AD3"/>
    <w:rsid w:val="00217DD0"/>
    <w:rsid w:val="0022544A"/>
    <w:rsid w:val="00234FC2"/>
    <w:rsid w:val="00235836"/>
    <w:rsid w:val="002367DF"/>
    <w:rsid w:val="00240509"/>
    <w:rsid w:val="00241771"/>
    <w:rsid w:val="00241789"/>
    <w:rsid w:val="00241DD0"/>
    <w:rsid w:val="002424D0"/>
    <w:rsid w:val="0024285C"/>
    <w:rsid w:val="002457D0"/>
    <w:rsid w:val="00246535"/>
    <w:rsid w:val="00252E7E"/>
    <w:rsid w:val="00254E7F"/>
    <w:rsid w:val="0026086A"/>
    <w:rsid w:val="00261587"/>
    <w:rsid w:val="002619BC"/>
    <w:rsid w:val="0026529C"/>
    <w:rsid w:val="002679BB"/>
    <w:rsid w:val="00272365"/>
    <w:rsid w:val="00274552"/>
    <w:rsid w:val="00275AAF"/>
    <w:rsid w:val="00275C2A"/>
    <w:rsid w:val="00275D3E"/>
    <w:rsid w:val="00275FAC"/>
    <w:rsid w:val="002760D9"/>
    <w:rsid w:val="00277F52"/>
    <w:rsid w:val="002800B8"/>
    <w:rsid w:val="0028091B"/>
    <w:rsid w:val="0028376F"/>
    <w:rsid w:val="0029123B"/>
    <w:rsid w:val="0029331A"/>
    <w:rsid w:val="00295FC0"/>
    <w:rsid w:val="002972D3"/>
    <w:rsid w:val="002A3DA1"/>
    <w:rsid w:val="002A4DA5"/>
    <w:rsid w:val="002A679B"/>
    <w:rsid w:val="002B2B87"/>
    <w:rsid w:val="002B5FAA"/>
    <w:rsid w:val="002B6451"/>
    <w:rsid w:val="002C06F8"/>
    <w:rsid w:val="002C0D5A"/>
    <w:rsid w:val="002C2ABB"/>
    <w:rsid w:val="002C6DBB"/>
    <w:rsid w:val="002C78E5"/>
    <w:rsid w:val="002D081D"/>
    <w:rsid w:val="002D1B2A"/>
    <w:rsid w:val="002D3747"/>
    <w:rsid w:val="002D4677"/>
    <w:rsid w:val="002D587F"/>
    <w:rsid w:val="002E023F"/>
    <w:rsid w:val="002E2699"/>
    <w:rsid w:val="002E48F9"/>
    <w:rsid w:val="002E5E32"/>
    <w:rsid w:val="002E70C4"/>
    <w:rsid w:val="002F6EBB"/>
    <w:rsid w:val="002F7E39"/>
    <w:rsid w:val="00301F54"/>
    <w:rsid w:val="003079AD"/>
    <w:rsid w:val="0031379C"/>
    <w:rsid w:val="00314557"/>
    <w:rsid w:val="003158AE"/>
    <w:rsid w:val="00316DAB"/>
    <w:rsid w:val="003223B1"/>
    <w:rsid w:val="00323F32"/>
    <w:rsid w:val="003270F6"/>
    <w:rsid w:val="003271D5"/>
    <w:rsid w:val="003279F5"/>
    <w:rsid w:val="003313F8"/>
    <w:rsid w:val="0034019E"/>
    <w:rsid w:val="00341D6E"/>
    <w:rsid w:val="003522AF"/>
    <w:rsid w:val="00352BAD"/>
    <w:rsid w:val="0035350D"/>
    <w:rsid w:val="00353745"/>
    <w:rsid w:val="00354F77"/>
    <w:rsid w:val="003561B1"/>
    <w:rsid w:val="00373C26"/>
    <w:rsid w:val="0037411E"/>
    <w:rsid w:val="00380380"/>
    <w:rsid w:val="0038382A"/>
    <w:rsid w:val="003844A6"/>
    <w:rsid w:val="00385581"/>
    <w:rsid w:val="00385864"/>
    <w:rsid w:val="00386B2E"/>
    <w:rsid w:val="003910BE"/>
    <w:rsid w:val="00392259"/>
    <w:rsid w:val="00395E10"/>
    <w:rsid w:val="003A5E87"/>
    <w:rsid w:val="003A75BB"/>
    <w:rsid w:val="003B0277"/>
    <w:rsid w:val="003C1F6F"/>
    <w:rsid w:val="003C2686"/>
    <w:rsid w:val="003C6374"/>
    <w:rsid w:val="003D34EA"/>
    <w:rsid w:val="003D4729"/>
    <w:rsid w:val="003E0398"/>
    <w:rsid w:val="003E208E"/>
    <w:rsid w:val="003E62B3"/>
    <w:rsid w:val="003E65D7"/>
    <w:rsid w:val="003E7AA5"/>
    <w:rsid w:val="003F09E0"/>
    <w:rsid w:val="003F42E7"/>
    <w:rsid w:val="003F5360"/>
    <w:rsid w:val="00403004"/>
    <w:rsid w:val="00405D38"/>
    <w:rsid w:val="00410654"/>
    <w:rsid w:val="00413B58"/>
    <w:rsid w:val="00414F8B"/>
    <w:rsid w:val="00415201"/>
    <w:rsid w:val="00420823"/>
    <w:rsid w:val="004230F1"/>
    <w:rsid w:val="00423FB5"/>
    <w:rsid w:val="00424F1F"/>
    <w:rsid w:val="004271EE"/>
    <w:rsid w:val="0042727F"/>
    <w:rsid w:val="00431A13"/>
    <w:rsid w:val="0043290C"/>
    <w:rsid w:val="00434B27"/>
    <w:rsid w:val="00434BB5"/>
    <w:rsid w:val="00434CFE"/>
    <w:rsid w:val="004359A6"/>
    <w:rsid w:val="004377C8"/>
    <w:rsid w:val="00437BD5"/>
    <w:rsid w:val="004409C5"/>
    <w:rsid w:val="004449FA"/>
    <w:rsid w:val="004464B6"/>
    <w:rsid w:val="00446B6F"/>
    <w:rsid w:val="00450211"/>
    <w:rsid w:val="00450F27"/>
    <w:rsid w:val="00451AC1"/>
    <w:rsid w:val="00454E4F"/>
    <w:rsid w:val="00457E3F"/>
    <w:rsid w:val="004604A8"/>
    <w:rsid w:val="0046050D"/>
    <w:rsid w:val="00460616"/>
    <w:rsid w:val="00460761"/>
    <w:rsid w:val="00462608"/>
    <w:rsid w:val="00464FEB"/>
    <w:rsid w:val="00465346"/>
    <w:rsid w:val="00470DD1"/>
    <w:rsid w:val="004712E8"/>
    <w:rsid w:val="0047285A"/>
    <w:rsid w:val="004770B6"/>
    <w:rsid w:val="00484501"/>
    <w:rsid w:val="00486D0F"/>
    <w:rsid w:val="004872B0"/>
    <w:rsid w:val="004873BE"/>
    <w:rsid w:val="00490857"/>
    <w:rsid w:val="00491C8B"/>
    <w:rsid w:val="004937C1"/>
    <w:rsid w:val="00495D4A"/>
    <w:rsid w:val="00497FCA"/>
    <w:rsid w:val="004A226A"/>
    <w:rsid w:val="004A22C0"/>
    <w:rsid w:val="004A29ED"/>
    <w:rsid w:val="004A6C81"/>
    <w:rsid w:val="004B19DE"/>
    <w:rsid w:val="004B207F"/>
    <w:rsid w:val="004B2923"/>
    <w:rsid w:val="004C011E"/>
    <w:rsid w:val="004C0BA1"/>
    <w:rsid w:val="004C0F0A"/>
    <w:rsid w:val="004C6190"/>
    <w:rsid w:val="004C6C9C"/>
    <w:rsid w:val="004C7BD1"/>
    <w:rsid w:val="004D32FD"/>
    <w:rsid w:val="004D60F6"/>
    <w:rsid w:val="004D7E69"/>
    <w:rsid w:val="004E6731"/>
    <w:rsid w:val="004E6B94"/>
    <w:rsid w:val="004E7D7D"/>
    <w:rsid w:val="004F0F6C"/>
    <w:rsid w:val="004F48D6"/>
    <w:rsid w:val="00500C86"/>
    <w:rsid w:val="0050184D"/>
    <w:rsid w:val="00502296"/>
    <w:rsid w:val="005076B3"/>
    <w:rsid w:val="00507A80"/>
    <w:rsid w:val="005101DF"/>
    <w:rsid w:val="00511066"/>
    <w:rsid w:val="00513C7B"/>
    <w:rsid w:val="00517313"/>
    <w:rsid w:val="00523A15"/>
    <w:rsid w:val="00525F96"/>
    <w:rsid w:val="00526BB4"/>
    <w:rsid w:val="00531DA6"/>
    <w:rsid w:val="00532A4E"/>
    <w:rsid w:val="00533159"/>
    <w:rsid w:val="00536784"/>
    <w:rsid w:val="0053714F"/>
    <w:rsid w:val="00541699"/>
    <w:rsid w:val="00550A89"/>
    <w:rsid w:val="00560E4E"/>
    <w:rsid w:val="005612D4"/>
    <w:rsid w:val="0056144D"/>
    <w:rsid w:val="00562DD6"/>
    <w:rsid w:val="00567C9E"/>
    <w:rsid w:val="00567D73"/>
    <w:rsid w:val="005703C2"/>
    <w:rsid w:val="005708D4"/>
    <w:rsid w:val="00572A85"/>
    <w:rsid w:val="0058138A"/>
    <w:rsid w:val="0058319F"/>
    <w:rsid w:val="00583D22"/>
    <w:rsid w:val="0059435D"/>
    <w:rsid w:val="00594C7B"/>
    <w:rsid w:val="00597787"/>
    <w:rsid w:val="005A0765"/>
    <w:rsid w:val="005A4169"/>
    <w:rsid w:val="005A5C19"/>
    <w:rsid w:val="005A6331"/>
    <w:rsid w:val="005A6F9D"/>
    <w:rsid w:val="005C3FC7"/>
    <w:rsid w:val="005C5648"/>
    <w:rsid w:val="005C7599"/>
    <w:rsid w:val="005D2B6F"/>
    <w:rsid w:val="005D3B69"/>
    <w:rsid w:val="005D438C"/>
    <w:rsid w:val="005D50E0"/>
    <w:rsid w:val="005E1AA7"/>
    <w:rsid w:val="005E20F0"/>
    <w:rsid w:val="005E3D8B"/>
    <w:rsid w:val="005E427C"/>
    <w:rsid w:val="005E515D"/>
    <w:rsid w:val="005E5A30"/>
    <w:rsid w:val="005E6282"/>
    <w:rsid w:val="005F37EB"/>
    <w:rsid w:val="005F4E24"/>
    <w:rsid w:val="00600011"/>
    <w:rsid w:val="00600957"/>
    <w:rsid w:val="00602141"/>
    <w:rsid w:val="006049B9"/>
    <w:rsid w:val="00605012"/>
    <w:rsid w:val="00611CF7"/>
    <w:rsid w:val="00613671"/>
    <w:rsid w:val="006137FB"/>
    <w:rsid w:val="00613A22"/>
    <w:rsid w:val="00622B2B"/>
    <w:rsid w:val="00625956"/>
    <w:rsid w:val="00625AFE"/>
    <w:rsid w:val="0063010E"/>
    <w:rsid w:val="006308EA"/>
    <w:rsid w:val="006314AD"/>
    <w:rsid w:val="00637721"/>
    <w:rsid w:val="00640389"/>
    <w:rsid w:val="00640C93"/>
    <w:rsid w:val="006456D0"/>
    <w:rsid w:val="00650A0B"/>
    <w:rsid w:val="0065352D"/>
    <w:rsid w:val="00663DFF"/>
    <w:rsid w:val="00663E09"/>
    <w:rsid w:val="00664A8C"/>
    <w:rsid w:val="00665830"/>
    <w:rsid w:val="0066691D"/>
    <w:rsid w:val="006705C4"/>
    <w:rsid w:val="00670E08"/>
    <w:rsid w:val="006728E5"/>
    <w:rsid w:val="006737F6"/>
    <w:rsid w:val="006757AA"/>
    <w:rsid w:val="00680CB5"/>
    <w:rsid w:val="00680F2E"/>
    <w:rsid w:val="0068148E"/>
    <w:rsid w:val="00682809"/>
    <w:rsid w:val="0068409C"/>
    <w:rsid w:val="006A45FB"/>
    <w:rsid w:val="006A51BF"/>
    <w:rsid w:val="006A6F53"/>
    <w:rsid w:val="006A7B58"/>
    <w:rsid w:val="006B02CA"/>
    <w:rsid w:val="006B3BA7"/>
    <w:rsid w:val="006B4F98"/>
    <w:rsid w:val="006B7CA3"/>
    <w:rsid w:val="006D443E"/>
    <w:rsid w:val="006E3FF1"/>
    <w:rsid w:val="006E41F1"/>
    <w:rsid w:val="006E4B7B"/>
    <w:rsid w:val="006F1982"/>
    <w:rsid w:val="006F1B8E"/>
    <w:rsid w:val="006F28CC"/>
    <w:rsid w:val="006F33E5"/>
    <w:rsid w:val="006F344B"/>
    <w:rsid w:val="006F3F00"/>
    <w:rsid w:val="006F615E"/>
    <w:rsid w:val="006F706C"/>
    <w:rsid w:val="00704677"/>
    <w:rsid w:val="00705043"/>
    <w:rsid w:val="00706FD9"/>
    <w:rsid w:val="00713E0E"/>
    <w:rsid w:val="00713F12"/>
    <w:rsid w:val="00717109"/>
    <w:rsid w:val="00722D81"/>
    <w:rsid w:val="0072633D"/>
    <w:rsid w:val="00727755"/>
    <w:rsid w:val="00727FAD"/>
    <w:rsid w:val="00731056"/>
    <w:rsid w:val="007376EA"/>
    <w:rsid w:val="007431CA"/>
    <w:rsid w:val="007448A6"/>
    <w:rsid w:val="00744A2A"/>
    <w:rsid w:val="00746BA8"/>
    <w:rsid w:val="0075224C"/>
    <w:rsid w:val="00753260"/>
    <w:rsid w:val="007540B7"/>
    <w:rsid w:val="0076037B"/>
    <w:rsid w:val="007607CB"/>
    <w:rsid w:val="00762DED"/>
    <w:rsid w:val="007733AD"/>
    <w:rsid w:val="007806D6"/>
    <w:rsid w:val="007812E6"/>
    <w:rsid w:val="007828B7"/>
    <w:rsid w:val="00785151"/>
    <w:rsid w:val="00790687"/>
    <w:rsid w:val="00792695"/>
    <w:rsid w:val="00796EC4"/>
    <w:rsid w:val="007A3866"/>
    <w:rsid w:val="007A7759"/>
    <w:rsid w:val="007B1714"/>
    <w:rsid w:val="007B2364"/>
    <w:rsid w:val="007B72A6"/>
    <w:rsid w:val="007C371A"/>
    <w:rsid w:val="007C37E3"/>
    <w:rsid w:val="007C506B"/>
    <w:rsid w:val="007C6268"/>
    <w:rsid w:val="007C6928"/>
    <w:rsid w:val="007D1D9D"/>
    <w:rsid w:val="007D48CA"/>
    <w:rsid w:val="007D672A"/>
    <w:rsid w:val="007E3053"/>
    <w:rsid w:val="007E560D"/>
    <w:rsid w:val="007E692E"/>
    <w:rsid w:val="007F1EDC"/>
    <w:rsid w:val="008001AF"/>
    <w:rsid w:val="008001DC"/>
    <w:rsid w:val="00802B47"/>
    <w:rsid w:val="00802D2F"/>
    <w:rsid w:val="00804320"/>
    <w:rsid w:val="00806F8D"/>
    <w:rsid w:val="00810B60"/>
    <w:rsid w:val="00815421"/>
    <w:rsid w:val="0081575B"/>
    <w:rsid w:val="008242E7"/>
    <w:rsid w:val="00827364"/>
    <w:rsid w:val="00831270"/>
    <w:rsid w:val="008364C6"/>
    <w:rsid w:val="00841637"/>
    <w:rsid w:val="0084164E"/>
    <w:rsid w:val="0084565B"/>
    <w:rsid w:val="00847D61"/>
    <w:rsid w:val="00847D97"/>
    <w:rsid w:val="00850076"/>
    <w:rsid w:val="008554D4"/>
    <w:rsid w:val="00856E63"/>
    <w:rsid w:val="00863213"/>
    <w:rsid w:val="00863254"/>
    <w:rsid w:val="00866AC3"/>
    <w:rsid w:val="00872279"/>
    <w:rsid w:val="008735F8"/>
    <w:rsid w:val="008775A9"/>
    <w:rsid w:val="00880245"/>
    <w:rsid w:val="0088047A"/>
    <w:rsid w:val="008859CB"/>
    <w:rsid w:val="008910DF"/>
    <w:rsid w:val="008B0776"/>
    <w:rsid w:val="008B55C0"/>
    <w:rsid w:val="008C2787"/>
    <w:rsid w:val="008C31C8"/>
    <w:rsid w:val="008C4A33"/>
    <w:rsid w:val="008D29A2"/>
    <w:rsid w:val="008D59B7"/>
    <w:rsid w:val="008D7AE1"/>
    <w:rsid w:val="008E1747"/>
    <w:rsid w:val="008E4D80"/>
    <w:rsid w:val="008E723B"/>
    <w:rsid w:val="008F11A5"/>
    <w:rsid w:val="008F3759"/>
    <w:rsid w:val="008F49CF"/>
    <w:rsid w:val="008F67CF"/>
    <w:rsid w:val="008F730E"/>
    <w:rsid w:val="008F770E"/>
    <w:rsid w:val="009008AE"/>
    <w:rsid w:val="00900DE4"/>
    <w:rsid w:val="009017CA"/>
    <w:rsid w:val="00902033"/>
    <w:rsid w:val="0090351B"/>
    <w:rsid w:val="0090417E"/>
    <w:rsid w:val="00904AA4"/>
    <w:rsid w:val="009058B7"/>
    <w:rsid w:val="0091085E"/>
    <w:rsid w:val="0091323D"/>
    <w:rsid w:val="009143A1"/>
    <w:rsid w:val="00916F00"/>
    <w:rsid w:val="00920416"/>
    <w:rsid w:val="00920EEC"/>
    <w:rsid w:val="00921479"/>
    <w:rsid w:val="00925676"/>
    <w:rsid w:val="0092573C"/>
    <w:rsid w:val="0092764D"/>
    <w:rsid w:val="009348D7"/>
    <w:rsid w:val="00934B7E"/>
    <w:rsid w:val="009352D2"/>
    <w:rsid w:val="009371CA"/>
    <w:rsid w:val="00937DCC"/>
    <w:rsid w:val="00942821"/>
    <w:rsid w:val="0094365C"/>
    <w:rsid w:val="00946198"/>
    <w:rsid w:val="0094754D"/>
    <w:rsid w:val="00947692"/>
    <w:rsid w:val="00951745"/>
    <w:rsid w:val="009612B7"/>
    <w:rsid w:val="00961BD5"/>
    <w:rsid w:val="009644F8"/>
    <w:rsid w:val="00965362"/>
    <w:rsid w:val="00967489"/>
    <w:rsid w:val="0097338A"/>
    <w:rsid w:val="009837A5"/>
    <w:rsid w:val="00986BC7"/>
    <w:rsid w:val="00986EA4"/>
    <w:rsid w:val="00990285"/>
    <w:rsid w:val="00997509"/>
    <w:rsid w:val="009A2927"/>
    <w:rsid w:val="009A5544"/>
    <w:rsid w:val="009B052D"/>
    <w:rsid w:val="009B3C1B"/>
    <w:rsid w:val="009B512F"/>
    <w:rsid w:val="009C20D6"/>
    <w:rsid w:val="009D0D55"/>
    <w:rsid w:val="009D1658"/>
    <w:rsid w:val="009D5C23"/>
    <w:rsid w:val="009D6836"/>
    <w:rsid w:val="009E0894"/>
    <w:rsid w:val="009E23C7"/>
    <w:rsid w:val="009E41D9"/>
    <w:rsid w:val="009F1C1F"/>
    <w:rsid w:val="009F56AF"/>
    <w:rsid w:val="00A014F1"/>
    <w:rsid w:val="00A018CE"/>
    <w:rsid w:val="00A02480"/>
    <w:rsid w:val="00A02B7A"/>
    <w:rsid w:val="00A03DF7"/>
    <w:rsid w:val="00A03FC2"/>
    <w:rsid w:val="00A03FF9"/>
    <w:rsid w:val="00A046C7"/>
    <w:rsid w:val="00A0473D"/>
    <w:rsid w:val="00A1124E"/>
    <w:rsid w:val="00A12069"/>
    <w:rsid w:val="00A201B8"/>
    <w:rsid w:val="00A23E29"/>
    <w:rsid w:val="00A27517"/>
    <w:rsid w:val="00A300E0"/>
    <w:rsid w:val="00A3256E"/>
    <w:rsid w:val="00A37AC0"/>
    <w:rsid w:val="00A405FA"/>
    <w:rsid w:val="00A4110E"/>
    <w:rsid w:val="00A50A49"/>
    <w:rsid w:val="00A51052"/>
    <w:rsid w:val="00A536F4"/>
    <w:rsid w:val="00A54305"/>
    <w:rsid w:val="00A6312B"/>
    <w:rsid w:val="00A63160"/>
    <w:rsid w:val="00A64630"/>
    <w:rsid w:val="00A65E85"/>
    <w:rsid w:val="00A65FD1"/>
    <w:rsid w:val="00A679AF"/>
    <w:rsid w:val="00A723E8"/>
    <w:rsid w:val="00A832B6"/>
    <w:rsid w:val="00A8343B"/>
    <w:rsid w:val="00A863AB"/>
    <w:rsid w:val="00A876D7"/>
    <w:rsid w:val="00A91A81"/>
    <w:rsid w:val="00A91A89"/>
    <w:rsid w:val="00A947BC"/>
    <w:rsid w:val="00A96C5C"/>
    <w:rsid w:val="00AA2D1C"/>
    <w:rsid w:val="00AB4B6C"/>
    <w:rsid w:val="00AC567D"/>
    <w:rsid w:val="00AD1BCF"/>
    <w:rsid w:val="00AD56CB"/>
    <w:rsid w:val="00AE244B"/>
    <w:rsid w:val="00AE31F7"/>
    <w:rsid w:val="00AE51C0"/>
    <w:rsid w:val="00AE6257"/>
    <w:rsid w:val="00AF0B3A"/>
    <w:rsid w:val="00AF6704"/>
    <w:rsid w:val="00B00CEE"/>
    <w:rsid w:val="00B02C50"/>
    <w:rsid w:val="00B02ED8"/>
    <w:rsid w:val="00B03019"/>
    <w:rsid w:val="00B101E8"/>
    <w:rsid w:val="00B129D7"/>
    <w:rsid w:val="00B23FB6"/>
    <w:rsid w:val="00B25B9B"/>
    <w:rsid w:val="00B270E6"/>
    <w:rsid w:val="00B322B5"/>
    <w:rsid w:val="00B35916"/>
    <w:rsid w:val="00B3730A"/>
    <w:rsid w:val="00B40E1E"/>
    <w:rsid w:val="00B42185"/>
    <w:rsid w:val="00B443DA"/>
    <w:rsid w:val="00B45591"/>
    <w:rsid w:val="00B46077"/>
    <w:rsid w:val="00B560C7"/>
    <w:rsid w:val="00B562F8"/>
    <w:rsid w:val="00B56537"/>
    <w:rsid w:val="00B64D37"/>
    <w:rsid w:val="00B74BE0"/>
    <w:rsid w:val="00B76A4F"/>
    <w:rsid w:val="00B7757E"/>
    <w:rsid w:val="00B801D6"/>
    <w:rsid w:val="00B83A80"/>
    <w:rsid w:val="00B85851"/>
    <w:rsid w:val="00B86F1C"/>
    <w:rsid w:val="00B87D5F"/>
    <w:rsid w:val="00B91BA4"/>
    <w:rsid w:val="00B969D9"/>
    <w:rsid w:val="00B96E68"/>
    <w:rsid w:val="00BA3CE7"/>
    <w:rsid w:val="00BA626E"/>
    <w:rsid w:val="00BA73FA"/>
    <w:rsid w:val="00BA7928"/>
    <w:rsid w:val="00BB3912"/>
    <w:rsid w:val="00BB4ACC"/>
    <w:rsid w:val="00BB4DC6"/>
    <w:rsid w:val="00BC0420"/>
    <w:rsid w:val="00BC0C32"/>
    <w:rsid w:val="00BC0ED3"/>
    <w:rsid w:val="00BC22B1"/>
    <w:rsid w:val="00BC4C4A"/>
    <w:rsid w:val="00BD12F2"/>
    <w:rsid w:val="00BD2989"/>
    <w:rsid w:val="00BD3B53"/>
    <w:rsid w:val="00BD46D5"/>
    <w:rsid w:val="00BD4F70"/>
    <w:rsid w:val="00BD6F6C"/>
    <w:rsid w:val="00BE231F"/>
    <w:rsid w:val="00BE4267"/>
    <w:rsid w:val="00BE52B2"/>
    <w:rsid w:val="00BE567C"/>
    <w:rsid w:val="00BF0D6C"/>
    <w:rsid w:val="00BF15F2"/>
    <w:rsid w:val="00BF3077"/>
    <w:rsid w:val="00BF5132"/>
    <w:rsid w:val="00BF58CB"/>
    <w:rsid w:val="00C01E78"/>
    <w:rsid w:val="00C03631"/>
    <w:rsid w:val="00C16CCC"/>
    <w:rsid w:val="00C177FF"/>
    <w:rsid w:val="00C201A3"/>
    <w:rsid w:val="00C25C8A"/>
    <w:rsid w:val="00C27F33"/>
    <w:rsid w:val="00C345AF"/>
    <w:rsid w:val="00C4134C"/>
    <w:rsid w:val="00C446DE"/>
    <w:rsid w:val="00C46535"/>
    <w:rsid w:val="00C538F6"/>
    <w:rsid w:val="00C6041F"/>
    <w:rsid w:val="00C61876"/>
    <w:rsid w:val="00C624A6"/>
    <w:rsid w:val="00C65AD6"/>
    <w:rsid w:val="00C678EB"/>
    <w:rsid w:val="00C72EFC"/>
    <w:rsid w:val="00C7431B"/>
    <w:rsid w:val="00C76CDA"/>
    <w:rsid w:val="00C774D9"/>
    <w:rsid w:val="00C8230F"/>
    <w:rsid w:val="00C878F2"/>
    <w:rsid w:val="00C9122D"/>
    <w:rsid w:val="00C91910"/>
    <w:rsid w:val="00C926C9"/>
    <w:rsid w:val="00C93AB9"/>
    <w:rsid w:val="00C93DDA"/>
    <w:rsid w:val="00C97DD0"/>
    <w:rsid w:val="00CA011E"/>
    <w:rsid w:val="00CA35EF"/>
    <w:rsid w:val="00CB34E9"/>
    <w:rsid w:val="00CB79F2"/>
    <w:rsid w:val="00CC31CE"/>
    <w:rsid w:val="00CC5311"/>
    <w:rsid w:val="00CD3251"/>
    <w:rsid w:val="00CD7D8C"/>
    <w:rsid w:val="00CE231C"/>
    <w:rsid w:val="00CE267D"/>
    <w:rsid w:val="00CE491D"/>
    <w:rsid w:val="00CE65B5"/>
    <w:rsid w:val="00CF08DF"/>
    <w:rsid w:val="00CF1FF0"/>
    <w:rsid w:val="00CF2400"/>
    <w:rsid w:val="00CF3B7C"/>
    <w:rsid w:val="00CF47A9"/>
    <w:rsid w:val="00CF4DA7"/>
    <w:rsid w:val="00D069E0"/>
    <w:rsid w:val="00D11017"/>
    <w:rsid w:val="00D11C8B"/>
    <w:rsid w:val="00D12AF0"/>
    <w:rsid w:val="00D146AC"/>
    <w:rsid w:val="00D16A6A"/>
    <w:rsid w:val="00D25090"/>
    <w:rsid w:val="00D25CB6"/>
    <w:rsid w:val="00D26C58"/>
    <w:rsid w:val="00D321D5"/>
    <w:rsid w:val="00D33E27"/>
    <w:rsid w:val="00D35116"/>
    <w:rsid w:val="00D43083"/>
    <w:rsid w:val="00D43499"/>
    <w:rsid w:val="00D457F1"/>
    <w:rsid w:val="00D46D4C"/>
    <w:rsid w:val="00D50F63"/>
    <w:rsid w:val="00D53AD8"/>
    <w:rsid w:val="00D5604E"/>
    <w:rsid w:val="00D57103"/>
    <w:rsid w:val="00D574CB"/>
    <w:rsid w:val="00D57969"/>
    <w:rsid w:val="00D607BC"/>
    <w:rsid w:val="00D60A9A"/>
    <w:rsid w:val="00D631FF"/>
    <w:rsid w:val="00D7365D"/>
    <w:rsid w:val="00D745C3"/>
    <w:rsid w:val="00D74B43"/>
    <w:rsid w:val="00D76F79"/>
    <w:rsid w:val="00D825F3"/>
    <w:rsid w:val="00D84157"/>
    <w:rsid w:val="00D8702B"/>
    <w:rsid w:val="00D90071"/>
    <w:rsid w:val="00D9170B"/>
    <w:rsid w:val="00D91807"/>
    <w:rsid w:val="00D9489C"/>
    <w:rsid w:val="00D9524D"/>
    <w:rsid w:val="00D95EE4"/>
    <w:rsid w:val="00D970A2"/>
    <w:rsid w:val="00DA427C"/>
    <w:rsid w:val="00DA45B0"/>
    <w:rsid w:val="00DA586D"/>
    <w:rsid w:val="00DB3172"/>
    <w:rsid w:val="00DB7C92"/>
    <w:rsid w:val="00DC014A"/>
    <w:rsid w:val="00DC20FB"/>
    <w:rsid w:val="00DC2B3C"/>
    <w:rsid w:val="00DC4052"/>
    <w:rsid w:val="00DC588C"/>
    <w:rsid w:val="00DC5A28"/>
    <w:rsid w:val="00DC6AFB"/>
    <w:rsid w:val="00DC7501"/>
    <w:rsid w:val="00DC786B"/>
    <w:rsid w:val="00DD1093"/>
    <w:rsid w:val="00DD35ED"/>
    <w:rsid w:val="00DD3898"/>
    <w:rsid w:val="00DD4AA0"/>
    <w:rsid w:val="00DD5619"/>
    <w:rsid w:val="00DD590C"/>
    <w:rsid w:val="00DD5A3A"/>
    <w:rsid w:val="00DD5D35"/>
    <w:rsid w:val="00DD60B8"/>
    <w:rsid w:val="00DD6EB3"/>
    <w:rsid w:val="00DE16A8"/>
    <w:rsid w:val="00DE3639"/>
    <w:rsid w:val="00DE5744"/>
    <w:rsid w:val="00DF7E5F"/>
    <w:rsid w:val="00E0301D"/>
    <w:rsid w:val="00E04B5F"/>
    <w:rsid w:val="00E05B62"/>
    <w:rsid w:val="00E10FB4"/>
    <w:rsid w:val="00E17777"/>
    <w:rsid w:val="00E21B92"/>
    <w:rsid w:val="00E22D4D"/>
    <w:rsid w:val="00E25BE4"/>
    <w:rsid w:val="00E27068"/>
    <w:rsid w:val="00E30FB3"/>
    <w:rsid w:val="00E352AB"/>
    <w:rsid w:val="00E377DE"/>
    <w:rsid w:val="00E41D25"/>
    <w:rsid w:val="00E43731"/>
    <w:rsid w:val="00E4673B"/>
    <w:rsid w:val="00E479C8"/>
    <w:rsid w:val="00E5091F"/>
    <w:rsid w:val="00E526B3"/>
    <w:rsid w:val="00E52EE1"/>
    <w:rsid w:val="00E558BD"/>
    <w:rsid w:val="00E56079"/>
    <w:rsid w:val="00E609BA"/>
    <w:rsid w:val="00E6190A"/>
    <w:rsid w:val="00E70807"/>
    <w:rsid w:val="00E70F92"/>
    <w:rsid w:val="00E843FB"/>
    <w:rsid w:val="00E86437"/>
    <w:rsid w:val="00E86B39"/>
    <w:rsid w:val="00E871FE"/>
    <w:rsid w:val="00E91032"/>
    <w:rsid w:val="00E93B53"/>
    <w:rsid w:val="00EA09A7"/>
    <w:rsid w:val="00EA1244"/>
    <w:rsid w:val="00EA20B8"/>
    <w:rsid w:val="00EA77B6"/>
    <w:rsid w:val="00EB0184"/>
    <w:rsid w:val="00EB2B1E"/>
    <w:rsid w:val="00EB4BBA"/>
    <w:rsid w:val="00EB74FE"/>
    <w:rsid w:val="00EB7BCF"/>
    <w:rsid w:val="00EC5691"/>
    <w:rsid w:val="00EC770B"/>
    <w:rsid w:val="00ED21C5"/>
    <w:rsid w:val="00ED35A4"/>
    <w:rsid w:val="00ED4AC9"/>
    <w:rsid w:val="00ED77F6"/>
    <w:rsid w:val="00EE0D0C"/>
    <w:rsid w:val="00EE137F"/>
    <w:rsid w:val="00EE479B"/>
    <w:rsid w:val="00EE4983"/>
    <w:rsid w:val="00EE50F5"/>
    <w:rsid w:val="00EE63D6"/>
    <w:rsid w:val="00EF5AC3"/>
    <w:rsid w:val="00F01274"/>
    <w:rsid w:val="00F11295"/>
    <w:rsid w:val="00F13130"/>
    <w:rsid w:val="00F1660F"/>
    <w:rsid w:val="00F20265"/>
    <w:rsid w:val="00F20C18"/>
    <w:rsid w:val="00F24216"/>
    <w:rsid w:val="00F24AC5"/>
    <w:rsid w:val="00F319FA"/>
    <w:rsid w:val="00F35E13"/>
    <w:rsid w:val="00F3786F"/>
    <w:rsid w:val="00F402FB"/>
    <w:rsid w:val="00F41F35"/>
    <w:rsid w:val="00F47F4D"/>
    <w:rsid w:val="00F54564"/>
    <w:rsid w:val="00F56D26"/>
    <w:rsid w:val="00F60BA3"/>
    <w:rsid w:val="00F633B1"/>
    <w:rsid w:val="00F64179"/>
    <w:rsid w:val="00F65174"/>
    <w:rsid w:val="00F66D11"/>
    <w:rsid w:val="00F7145C"/>
    <w:rsid w:val="00F74477"/>
    <w:rsid w:val="00F81E59"/>
    <w:rsid w:val="00F85448"/>
    <w:rsid w:val="00F90F78"/>
    <w:rsid w:val="00F91634"/>
    <w:rsid w:val="00F95175"/>
    <w:rsid w:val="00F95BF1"/>
    <w:rsid w:val="00FA1F1B"/>
    <w:rsid w:val="00FA38BB"/>
    <w:rsid w:val="00FA5CBD"/>
    <w:rsid w:val="00FB117B"/>
    <w:rsid w:val="00FB5D9C"/>
    <w:rsid w:val="00FB654F"/>
    <w:rsid w:val="00FC218D"/>
    <w:rsid w:val="00FC710C"/>
    <w:rsid w:val="00FE34AE"/>
    <w:rsid w:val="00FE385D"/>
    <w:rsid w:val="00FE5056"/>
    <w:rsid w:val="00FE7992"/>
    <w:rsid w:val="00FF0AEB"/>
    <w:rsid w:val="00FF6616"/>
    <w:rsid w:val="00FF698C"/>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D0D8264"/>
  <w15:docId w15:val="{51A8C06A-C9D2-4C83-9882-73A87E29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11" w:unhideWhenUsed="1" w:qFormat="1"/>
    <w:lsdException w:name="Body Text Indent" w:semiHidden="1" w:uiPriority="1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uiPriority="0" w:unhideWhenUsed="1"/>
    <w:lsdException w:name="Date" w:uiPriority="0" w:unhideWhenUsed="1"/>
    <w:lsdException w:name="Body Text First Indent"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15" w:unhideWhenUsed="1" w:qFormat="1"/>
    <w:lsdException w:name="Body Text Indent 3" w:semiHidden="1" w:uiPriority="17" w:unhideWhenUsed="1" w:qFormat="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unhideWhenUsed="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EFC"/>
    <w:pPr>
      <w:spacing w:after="0"/>
    </w:pPr>
  </w:style>
  <w:style w:type="paragraph" w:styleId="Heading1">
    <w:name w:val="heading 1"/>
    <w:basedOn w:val="Normal"/>
    <w:next w:val="Normal"/>
    <w:link w:val="Heading1Char"/>
    <w:uiPriority w:val="99"/>
    <w:qFormat/>
    <w:rsid w:val="005E1AA7"/>
    <w:pPr>
      <w:numPr>
        <w:numId w:val="1"/>
      </w:numPr>
      <w:tabs>
        <w:tab w:val="num" w:pos="720"/>
      </w:tabs>
      <w:spacing w:after="240"/>
      <w:outlineLvl w:val="0"/>
    </w:pPr>
  </w:style>
  <w:style w:type="paragraph" w:styleId="Heading2">
    <w:name w:val="heading 2"/>
    <w:basedOn w:val="Normal"/>
    <w:next w:val="Normal"/>
    <w:link w:val="Heading2Char"/>
    <w:uiPriority w:val="99"/>
    <w:qFormat/>
    <w:rsid w:val="005E1AA7"/>
    <w:pPr>
      <w:numPr>
        <w:ilvl w:val="1"/>
        <w:numId w:val="1"/>
      </w:numPr>
      <w:tabs>
        <w:tab w:val="num" w:pos="1440"/>
      </w:tabs>
      <w:spacing w:after="240"/>
      <w:ind w:left="1440" w:hanging="720"/>
      <w:outlineLvl w:val="1"/>
    </w:pPr>
  </w:style>
  <w:style w:type="paragraph" w:styleId="Heading3">
    <w:name w:val="heading 3"/>
    <w:basedOn w:val="Normal"/>
    <w:next w:val="Normal"/>
    <w:link w:val="Heading3Char"/>
    <w:uiPriority w:val="99"/>
    <w:qFormat/>
    <w:rsid w:val="005E1AA7"/>
    <w:pPr>
      <w:numPr>
        <w:ilvl w:val="2"/>
        <w:numId w:val="1"/>
      </w:numPr>
      <w:tabs>
        <w:tab w:val="num" w:pos="2160"/>
      </w:tabs>
      <w:spacing w:after="240"/>
      <w:ind w:left="2160" w:hanging="720"/>
      <w:outlineLvl w:val="2"/>
    </w:pPr>
  </w:style>
  <w:style w:type="paragraph" w:styleId="Heading4">
    <w:name w:val="heading 4"/>
    <w:basedOn w:val="Normal"/>
    <w:next w:val="Normal"/>
    <w:link w:val="Heading4Char"/>
    <w:uiPriority w:val="99"/>
    <w:qFormat/>
    <w:rsid w:val="005E1AA7"/>
    <w:pPr>
      <w:numPr>
        <w:ilvl w:val="3"/>
        <w:numId w:val="1"/>
      </w:numPr>
      <w:tabs>
        <w:tab w:val="num" w:pos="3600"/>
      </w:tabs>
      <w:spacing w:after="240"/>
      <w:ind w:left="3600" w:hanging="720"/>
      <w:outlineLvl w:val="3"/>
    </w:pPr>
  </w:style>
  <w:style w:type="paragraph" w:styleId="Heading5">
    <w:name w:val="heading 5"/>
    <w:basedOn w:val="Normal"/>
    <w:next w:val="Normal"/>
    <w:link w:val="Heading5Char"/>
    <w:uiPriority w:val="99"/>
    <w:qFormat/>
    <w:rsid w:val="005E1AA7"/>
    <w:pPr>
      <w:numPr>
        <w:ilvl w:val="4"/>
        <w:numId w:val="1"/>
      </w:numPr>
      <w:tabs>
        <w:tab w:val="num" w:pos="4320"/>
      </w:tabs>
      <w:spacing w:after="240"/>
      <w:ind w:left="4320" w:hanging="720"/>
      <w:outlineLvl w:val="4"/>
    </w:pPr>
  </w:style>
  <w:style w:type="paragraph" w:styleId="Heading6">
    <w:name w:val="heading 6"/>
    <w:basedOn w:val="Normal"/>
    <w:next w:val="Normal"/>
    <w:link w:val="Heading6Char"/>
    <w:uiPriority w:val="99"/>
    <w:qFormat/>
    <w:rsid w:val="005E1AA7"/>
    <w:pPr>
      <w:numPr>
        <w:ilvl w:val="5"/>
        <w:numId w:val="1"/>
      </w:numPr>
      <w:tabs>
        <w:tab w:val="num" w:pos="4320"/>
      </w:tabs>
      <w:spacing w:after="240"/>
      <w:ind w:left="4320" w:hanging="720"/>
      <w:outlineLvl w:val="5"/>
    </w:pPr>
  </w:style>
  <w:style w:type="paragraph" w:styleId="Heading7">
    <w:name w:val="heading 7"/>
    <w:basedOn w:val="Normal"/>
    <w:next w:val="Normal"/>
    <w:link w:val="Heading7Char"/>
    <w:uiPriority w:val="99"/>
    <w:qFormat/>
    <w:rsid w:val="005E1AA7"/>
    <w:pPr>
      <w:numPr>
        <w:ilvl w:val="6"/>
        <w:numId w:val="1"/>
      </w:numPr>
      <w:tabs>
        <w:tab w:val="num" w:pos="5760"/>
      </w:tabs>
      <w:spacing w:after="240"/>
      <w:ind w:left="5760" w:hanging="720"/>
      <w:outlineLvl w:val="6"/>
    </w:pPr>
  </w:style>
  <w:style w:type="paragraph" w:styleId="Heading8">
    <w:name w:val="heading 8"/>
    <w:basedOn w:val="Normal"/>
    <w:next w:val="Normal"/>
    <w:link w:val="Heading8Char"/>
    <w:uiPriority w:val="99"/>
    <w:qFormat/>
    <w:rsid w:val="005E1AA7"/>
    <w:pPr>
      <w:numPr>
        <w:ilvl w:val="7"/>
        <w:numId w:val="1"/>
      </w:numPr>
      <w:tabs>
        <w:tab w:val="num" w:pos="7200"/>
      </w:tabs>
      <w:spacing w:after="240"/>
      <w:ind w:left="7200" w:hanging="720"/>
      <w:outlineLvl w:val="7"/>
    </w:pPr>
  </w:style>
  <w:style w:type="paragraph" w:styleId="Heading9">
    <w:name w:val="heading 9"/>
    <w:basedOn w:val="Normal"/>
    <w:next w:val="Normal"/>
    <w:link w:val="Heading9Char"/>
    <w:uiPriority w:val="99"/>
    <w:qFormat/>
    <w:rsid w:val="005E1AA7"/>
    <w:pPr>
      <w:numPr>
        <w:ilvl w:val="8"/>
        <w:numId w:val="1"/>
      </w:numPr>
      <w:tabs>
        <w:tab w:val="num" w:pos="7920"/>
      </w:tabs>
      <w:spacing w:after="240"/>
      <w:ind w:left="7776"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3DF7"/>
    <w:rPr>
      <w:rFonts w:eastAsia="Times New Roman"/>
      <w:szCs w:val="20"/>
    </w:rPr>
  </w:style>
  <w:style w:type="character" w:customStyle="1" w:styleId="Heading2Char">
    <w:name w:val="Heading 2 Char"/>
    <w:basedOn w:val="DefaultParagraphFont"/>
    <w:link w:val="Heading2"/>
    <w:uiPriority w:val="99"/>
    <w:rsid w:val="00A03DF7"/>
    <w:rPr>
      <w:rFonts w:eastAsia="Times New Roman"/>
      <w:szCs w:val="20"/>
    </w:rPr>
  </w:style>
  <w:style w:type="paragraph" w:customStyle="1" w:styleId="Answer">
    <w:name w:val="Answer"/>
    <w:basedOn w:val="Normal"/>
    <w:rsid w:val="005E1AA7"/>
    <w:pPr>
      <w:spacing w:line="480" w:lineRule="auto"/>
      <w:ind w:firstLine="720"/>
    </w:pPr>
    <w:rPr>
      <w:rFonts w:ascii="Courier New" w:hAnsi="Courier New"/>
    </w:rPr>
  </w:style>
  <w:style w:type="paragraph" w:styleId="BlockText">
    <w:name w:val="Block Text"/>
    <w:basedOn w:val="Normal"/>
    <w:uiPriority w:val="99"/>
    <w:rsid w:val="001223A4"/>
    <w:pPr>
      <w:spacing w:after="240"/>
      <w:ind w:left="360" w:right="360"/>
      <w:jc w:val="both"/>
    </w:pPr>
  </w:style>
  <w:style w:type="paragraph" w:styleId="BodyText">
    <w:name w:val="Body Text"/>
    <w:aliases w:val="bt,BT"/>
    <w:basedOn w:val="Normal"/>
    <w:link w:val="BodyTextChar"/>
    <w:uiPriority w:val="11"/>
    <w:qFormat/>
    <w:rsid w:val="001223A4"/>
    <w:pPr>
      <w:spacing w:after="240"/>
      <w:ind w:firstLine="720"/>
      <w:jc w:val="both"/>
    </w:pPr>
  </w:style>
  <w:style w:type="character" w:customStyle="1" w:styleId="BodyTextChar">
    <w:name w:val="Body Text Char"/>
    <w:aliases w:val="bt Char,BT Char"/>
    <w:basedOn w:val="DefaultParagraphFont"/>
    <w:link w:val="BodyText"/>
    <w:uiPriority w:val="11"/>
    <w:rsid w:val="001223A4"/>
  </w:style>
  <w:style w:type="paragraph" w:styleId="BodyText2">
    <w:name w:val="Body Text 2"/>
    <w:basedOn w:val="Normal"/>
    <w:link w:val="BodyText2Char"/>
    <w:rsid w:val="005E1AA7"/>
    <w:pPr>
      <w:spacing w:line="480" w:lineRule="auto"/>
      <w:ind w:firstLine="1440"/>
    </w:pPr>
  </w:style>
  <w:style w:type="character" w:customStyle="1" w:styleId="BodyText2Char">
    <w:name w:val="Body Text 2 Char"/>
    <w:basedOn w:val="DefaultParagraphFont"/>
    <w:link w:val="BodyText2"/>
    <w:rsid w:val="00C446DE"/>
    <w:rPr>
      <w:rFonts w:eastAsia="Times New Roman"/>
      <w:szCs w:val="20"/>
    </w:rPr>
  </w:style>
  <w:style w:type="paragraph" w:styleId="BodyText3">
    <w:name w:val="Body Text 3"/>
    <w:basedOn w:val="Normal"/>
    <w:link w:val="BodyText3Char"/>
    <w:rsid w:val="005E1AA7"/>
    <w:pPr>
      <w:spacing w:after="240"/>
      <w:ind w:firstLine="720"/>
    </w:pPr>
  </w:style>
  <w:style w:type="character" w:customStyle="1" w:styleId="BodyText3Char">
    <w:name w:val="Body Text 3 Char"/>
    <w:basedOn w:val="DefaultParagraphFont"/>
    <w:link w:val="BodyText3"/>
    <w:rsid w:val="00C446DE"/>
    <w:rPr>
      <w:rFonts w:eastAsia="Times New Roman"/>
      <w:szCs w:val="20"/>
    </w:rPr>
  </w:style>
  <w:style w:type="paragraph" w:customStyle="1" w:styleId="BodyText4">
    <w:name w:val="Body Text 4"/>
    <w:basedOn w:val="Normal"/>
    <w:rsid w:val="005E1AA7"/>
    <w:pPr>
      <w:spacing w:after="240"/>
      <w:ind w:left="1440" w:firstLine="1440"/>
    </w:pPr>
  </w:style>
  <w:style w:type="paragraph" w:customStyle="1" w:styleId="BodyTextContinued">
    <w:name w:val="Body Text Continued"/>
    <w:basedOn w:val="BodyText"/>
    <w:next w:val="BodyText"/>
    <w:rsid w:val="005E1AA7"/>
    <w:pPr>
      <w:ind w:firstLine="0"/>
    </w:pPr>
  </w:style>
  <w:style w:type="character" w:styleId="CommentReference">
    <w:name w:val="annotation reference"/>
    <w:basedOn w:val="DefaultParagraphFont"/>
    <w:uiPriority w:val="99"/>
    <w:semiHidden/>
    <w:rsid w:val="005E1AA7"/>
    <w:rPr>
      <w:sz w:val="16"/>
    </w:rPr>
  </w:style>
  <w:style w:type="paragraph" w:styleId="CommentText">
    <w:name w:val="annotation text"/>
    <w:basedOn w:val="Normal"/>
    <w:link w:val="CommentTextChar"/>
    <w:uiPriority w:val="99"/>
    <w:semiHidden/>
    <w:rsid w:val="005E1AA7"/>
    <w:rPr>
      <w:sz w:val="20"/>
    </w:rPr>
  </w:style>
  <w:style w:type="character" w:customStyle="1" w:styleId="CommentTextChar">
    <w:name w:val="Comment Text Char"/>
    <w:link w:val="CommentText"/>
    <w:uiPriority w:val="99"/>
    <w:semiHidden/>
    <w:rsid w:val="0065352D"/>
    <w:rPr>
      <w:rFonts w:eastAsia="Times New Roman"/>
      <w:sz w:val="20"/>
      <w:szCs w:val="20"/>
    </w:rPr>
  </w:style>
  <w:style w:type="paragraph" w:styleId="Date">
    <w:name w:val="Date"/>
    <w:basedOn w:val="Normal"/>
    <w:next w:val="Normal"/>
    <w:link w:val="DateChar"/>
    <w:rsid w:val="005E1AA7"/>
  </w:style>
  <w:style w:type="character" w:customStyle="1" w:styleId="DateChar">
    <w:name w:val="Date Char"/>
    <w:basedOn w:val="DefaultParagraphFont"/>
    <w:link w:val="Date"/>
    <w:rsid w:val="009017CA"/>
    <w:rPr>
      <w:rFonts w:eastAsia="Times New Roman"/>
      <w:szCs w:val="20"/>
    </w:rPr>
  </w:style>
  <w:style w:type="paragraph" w:styleId="DocumentMap">
    <w:name w:val="Document Map"/>
    <w:basedOn w:val="Normal"/>
    <w:link w:val="DocumentMapChar"/>
    <w:semiHidden/>
    <w:rsid w:val="005E1AA7"/>
    <w:pPr>
      <w:shd w:val="clear" w:color="auto" w:fill="000080"/>
    </w:pPr>
    <w:rPr>
      <w:rFonts w:ascii="Tahoma" w:hAnsi="Tahoma"/>
    </w:rPr>
  </w:style>
  <w:style w:type="character" w:customStyle="1" w:styleId="DocumentMapChar">
    <w:name w:val="Document Map Char"/>
    <w:link w:val="DocumentMap"/>
    <w:semiHidden/>
    <w:rsid w:val="0065352D"/>
    <w:rPr>
      <w:rFonts w:ascii="Tahoma" w:eastAsia="Times New Roman" w:hAnsi="Tahoma"/>
      <w:szCs w:val="20"/>
      <w:shd w:val="clear" w:color="auto" w:fill="000080"/>
    </w:rPr>
  </w:style>
  <w:style w:type="character" w:styleId="Emphasis">
    <w:name w:val="Emphasis"/>
    <w:basedOn w:val="DefaultParagraphFont"/>
    <w:qFormat/>
    <w:rsid w:val="005E1AA7"/>
    <w:rPr>
      <w:i/>
    </w:rPr>
  </w:style>
  <w:style w:type="character" w:styleId="EndnoteReference">
    <w:name w:val="endnote reference"/>
    <w:basedOn w:val="DefaultParagraphFont"/>
    <w:uiPriority w:val="99"/>
    <w:semiHidden/>
    <w:rsid w:val="005E1AA7"/>
    <w:rPr>
      <w:vertAlign w:val="superscript"/>
    </w:rPr>
  </w:style>
  <w:style w:type="paragraph" w:styleId="EndnoteText">
    <w:name w:val="endnote text"/>
    <w:basedOn w:val="Normal"/>
    <w:link w:val="EndnoteTextChar"/>
    <w:uiPriority w:val="99"/>
    <w:rsid w:val="005E1AA7"/>
    <w:rPr>
      <w:sz w:val="20"/>
    </w:rPr>
  </w:style>
  <w:style w:type="character" w:customStyle="1" w:styleId="EndnoteTextChar">
    <w:name w:val="Endnote Text Char"/>
    <w:link w:val="EndnoteText"/>
    <w:uiPriority w:val="99"/>
    <w:rsid w:val="005F37EB"/>
    <w:rPr>
      <w:rFonts w:eastAsia="Times New Roman"/>
      <w:sz w:val="20"/>
      <w:szCs w:val="20"/>
    </w:rPr>
  </w:style>
  <w:style w:type="paragraph" w:styleId="EnvelopeAddress">
    <w:name w:val="envelope address"/>
    <w:basedOn w:val="Normal"/>
    <w:rsid w:val="005E1AA7"/>
    <w:pPr>
      <w:framePr w:w="7920" w:h="1980" w:hRule="exact" w:hSpace="180" w:wrap="auto" w:hAnchor="page" w:xAlign="center" w:yAlign="bottom"/>
      <w:ind w:left="2880"/>
    </w:pPr>
  </w:style>
  <w:style w:type="paragraph" w:styleId="EnvelopeReturn">
    <w:name w:val="envelope return"/>
    <w:basedOn w:val="Normal"/>
    <w:rsid w:val="005E1AA7"/>
  </w:style>
  <w:style w:type="character" w:styleId="FollowedHyperlink">
    <w:name w:val="FollowedHyperlink"/>
    <w:basedOn w:val="DefaultParagraphFont"/>
    <w:rsid w:val="005E1AA7"/>
    <w:rPr>
      <w:color w:val="800080"/>
      <w:u w:val="single"/>
    </w:rPr>
  </w:style>
  <w:style w:type="paragraph" w:styleId="Footer">
    <w:name w:val="footer"/>
    <w:basedOn w:val="Normal"/>
    <w:link w:val="FooterChar"/>
    <w:uiPriority w:val="99"/>
    <w:rsid w:val="005E1AA7"/>
    <w:pPr>
      <w:tabs>
        <w:tab w:val="center" w:pos="4680"/>
        <w:tab w:val="right" w:pos="9360"/>
      </w:tabs>
    </w:pPr>
  </w:style>
  <w:style w:type="character" w:customStyle="1" w:styleId="FooterChar">
    <w:name w:val="Footer Char"/>
    <w:basedOn w:val="DefaultParagraphFont"/>
    <w:link w:val="Footer"/>
    <w:uiPriority w:val="99"/>
    <w:rsid w:val="0065352D"/>
    <w:rPr>
      <w:rFonts w:eastAsia="Times New Roman"/>
      <w:szCs w:val="20"/>
    </w:rPr>
  </w:style>
  <w:style w:type="character" w:styleId="FootnoteReference">
    <w:name w:val="footnote reference"/>
    <w:aliases w:val="*,Style 12"/>
    <w:basedOn w:val="DefaultParagraphFont"/>
    <w:uiPriority w:val="99"/>
    <w:rsid w:val="005E1AA7"/>
    <w:rPr>
      <w:vertAlign w:val="superscript"/>
    </w:rPr>
  </w:style>
  <w:style w:type="paragraph" w:styleId="FootnoteText">
    <w:name w:val="footnote text"/>
    <w:aliases w:val="FT,Word Footnote Text,fn,mod Footnote Text,word Footnote Text,ft,Car"/>
    <w:basedOn w:val="Normal"/>
    <w:link w:val="FootnoteTextChar"/>
    <w:qFormat/>
    <w:rsid w:val="00B270E6"/>
    <w:pPr>
      <w:ind w:left="720" w:hanging="720"/>
    </w:pPr>
    <w:rPr>
      <w:sz w:val="20"/>
    </w:rPr>
  </w:style>
  <w:style w:type="character" w:customStyle="1" w:styleId="FootnoteTextChar">
    <w:name w:val="Footnote Text Char"/>
    <w:aliases w:val="FT Char,Word Footnote Text Char,fn Char,mod Footnote Text Char,word Footnote Text Char,ft Char,Car Char"/>
    <w:basedOn w:val="DefaultParagraphFont"/>
    <w:link w:val="FootnoteText"/>
    <w:rsid w:val="00B270E6"/>
    <w:rPr>
      <w:sz w:val="20"/>
    </w:rPr>
  </w:style>
  <w:style w:type="paragraph" w:styleId="Header">
    <w:name w:val="header"/>
    <w:basedOn w:val="Normal"/>
    <w:link w:val="HeaderChar"/>
    <w:uiPriority w:val="99"/>
    <w:rsid w:val="005E1AA7"/>
    <w:pPr>
      <w:tabs>
        <w:tab w:val="center" w:pos="4680"/>
        <w:tab w:val="right" w:pos="9360"/>
      </w:tabs>
    </w:pPr>
  </w:style>
  <w:style w:type="character" w:customStyle="1" w:styleId="HeaderChar">
    <w:name w:val="Header Char"/>
    <w:basedOn w:val="DefaultParagraphFont"/>
    <w:link w:val="Header"/>
    <w:uiPriority w:val="99"/>
    <w:rsid w:val="0065352D"/>
    <w:rPr>
      <w:rFonts w:eastAsia="Times New Roman"/>
      <w:szCs w:val="20"/>
    </w:rPr>
  </w:style>
  <w:style w:type="character" w:customStyle="1" w:styleId="Heading3Char">
    <w:name w:val="Heading 3 Char"/>
    <w:basedOn w:val="DefaultParagraphFont"/>
    <w:link w:val="Heading3"/>
    <w:uiPriority w:val="99"/>
    <w:rsid w:val="00A03DF7"/>
    <w:rPr>
      <w:rFonts w:eastAsia="Times New Roman"/>
      <w:szCs w:val="20"/>
    </w:rPr>
  </w:style>
  <w:style w:type="character" w:customStyle="1" w:styleId="Heading4Char">
    <w:name w:val="Heading 4 Char"/>
    <w:basedOn w:val="DefaultParagraphFont"/>
    <w:link w:val="Heading4"/>
    <w:uiPriority w:val="99"/>
    <w:rsid w:val="00A03DF7"/>
    <w:rPr>
      <w:rFonts w:eastAsia="Times New Roman"/>
      <w:szCs w:val="20"/>
    </w:rPr>
  </w:style>
  <w:style w:type="character" w:customStyle="1" w:styleId="Heading5Char">
    <w:name w:val="Heading 5 Char"/>
    <w:basedOn w:val="DefaultParagraphFont"/>
    <w:link w:val="Heading5"/>
    <w:uiPriority w:val="99"/>
    <w:rsid w:val="00A03DF7"/>
    <w:rPr>
      <w:rFonts w:eastAsia="Times New Roman"/>
      <w:szCs w:val="20"/>
    </w:rPr>
  </w:style>
  <w:style w:type="character" w:customStyle="1" w:styleId="Heading6Char">
    <w:name w:val="Heading 6 Char"/>
    <w:basedOn w:val="DefaultParagraphFont"/>
    <w:link w:val="Heading6"/>
    <w:uiPriority w:val="99"/>
    <w:rsid w:val="00A03DF7"/>
    <w:rPr>
      <w:rFonts w:eastAsia="Times New Roman"/>
      <w:szCs w:val="20"/>
    </w:rPr>
  </w:style>
  <w:style w:type="character" w:customStyle="1" w:styleId="Heading7Char">
    <w:name w:val="Heading 7 Char"/>
    <w:basedOn w:val="DefaultParagraphFont"/>
    <w:link w:val="Heading7"/>
    <w:uiPriority w:val="99"/>
    <w:rsid w:val="00A03DF7"/>
    <w:rPr>
      <w:rFonts w:eastAsia="Times New Roman"/>
      <w:szCs w:val="20"/>
    </w:rPr>
  </w:style>
  <w:style w:type="character" w:customStyle="1" w:styleId="Heading8Char">
    <w:name w:val="Heading 8 Char"/>
    <w:basedOn w:val="DefaultParagraphFont"/>
    <w:link w:val="Heading8"/>
    <w:uiPriority w:val="99"/>
    <w:rsid w:val="00A03DF7"/>
    <w:rPr>
      <w:rFonts w:eastAsia="Times New Roman"/>
      <w:szCs w:val="20"/>
    </w:rPr>
  </w:style>
  <w:style w:type="character" w:customStyle="1" w:styleId="Heading9Char">
    <w:name w:val="Heading 9 Char"/>
    <w:basedOn w:val="DefaultParagraphFont"/>
    <w:link w:val="Heading9"/>
    <w:uiPriority w:val="99"/>
    <w:rsid w:val="00A03DF7"/>
    <w:rPr>
      <w:rFonts w:eastAsia="Times New Roman"/>
      <w:szCs w:val="20"/>
    </w:rPr>
  </w:style>
  <w:style w:type="paragraph" w:customStyle="1" w:styleId="Herring">
    <w:name w:val="Herring"/>
    <w:basedOn w:val="Normal"/>
    <w:next w:val="Normal"/>
    <w:rsid w:val="005E1AA7"/>
    <w:rPr>
      <w:color w:val="FF0000"/>
      <w:sz w:val="17"/>
    </w:rPr>
  </w:style>
  <w:style w:type="character" w:styleId="Hyperlink">
    <w:name w:val="Hyperlink"/>
    <w:basedOn w:val="DefaultParagraphFont"/>
    <w:uiPriority w:val="99"/>
    <w:rsid w:val="005E1AA7"/>
    <w:rPr>
      <w:color w:val="auto"/>
      <w:u w:val="none"/>
    </w:rPr>
  </w:style>
  <w:style w:type="character" w:customStyle="1" w:styleId="ID">
    <w:name w:val="ID"/>
    <w:basedOn w:val="DefaultParagraphFont"/>
    <w:rsid w:val="005E1AA7"/>
    <w:rPr>
      <w:rFonts w:ascii="Arial" w:hAnsi="Arial"/>
      <w:caps/>
      <w:sz w:val="16"/>
    </w:rPr>
  </w:style>
  <w:style w:type="paragraph" w:styleId="Index1">
    <w:name w:val="index 1"/>
    <w:basedOn w:val="Normal"/>
    <w:next w:val="Normal"/>
    <w:autoRedefine/>
    <w:rsid w:val="005E1AA7"/>
    <w:pPr>
      <w:ind w:left="240" w:hanging="240"/>
    </w:pPr>
  </w:style>
  <w:style w:type="paragraph" w:styleId="Index2">
    <w:name w:val="index 2"/>
    <w:basedOn w:val="Normal"/>
    <w:next w:val="Normal"/>
    <w:autoRedefine/>
    <w:rsid w:val="005E1AA7"/>
    <w:pPr>
      <w:ind w:left="480" w:hanging="240"/>
    </w:pPr>
  </w:style>
  <w:style w:type="paragraph" w:styleId="Index3">
    <w:name w:val="index 3"/>
    <w:basedOn w:val="Normal"/>
    <w:next w:val="Normal"/>
    <w:autoRedefine/>
    <w:rsid w:val="005E1AA7"/>
    <w:pPr>
      <w:ind w:left="720" w:hanging="240"/>
    </w:pPr>
  </w:style>
  <w:style w:type="paragraph" w:styleId="Index4">
    <w:name w:val="index 4"/>
    <w:basedOn w:val="Normal"/>
    <w:next w:val="Normal"/>
    <w:autoRedefine/>
    <w:rsid w:val="005E1AA7"/>
    <w:pPr>
      <w:ind w:left="960" w:hanging="240"/>
    </w:pPr>
  </w:style>
  <w:style w:type="paragraph" w:styleId="Index5">
    <w:name w:val="index 5"/>
    <w:basedOn w:val="Normal"/>
    <w:next w:val="Normal"/>
    <w:autoRedefine/>
    <w:rsid w:val="005E1AA7"/>
    <w:pPr>
      <w:ind w:left="1200" w:hanging="240"/>
    </w:pPr>
  </w:style>
  <w:style w:type="paragraph" w:styleId="Index6">
    <w:name w:val="index 6"/>
    <w:basedOn w:val="Normal"/>
    <w:next w:val="Normal"/>
    <w:autoRedefine/>
    <w:rsid w:val="005E1AA7"/>
    <w:pPr>
      <w:ind w:left="1440" w:hanging="240"/>
    </w:pPr>
  </w:style>
  <w:style w:type="paragraph" w:styleId="Index7">
    <w:name w:val="index 7"/>
    <w:basedOn w:val="Normal"/>
    <w:next w:val="Normal"/>
    <w:autoRedefine/>
    <w:rsid w:val="005E1AA7"/>
    <w:pPr>
      <w:ind w:left="1680" w:hanging="240"/>
    </w:pPr>
  </w:style>
  <w:style w:type="paragraph" w:styleId="Index8">
    <w:name w:val="index 8"/>
    <w:basedOn w:val="Normal"/>
    <w:next w:val="Normal"/>
    <w:autoRedefine/>
    <w:rsid w:val="005E1AA7"/>
    <w:pPr>
      <w:ind w:left="1920" w:hanging="240"/>
    </w:pPr>
  </w:style>
  <w:style w:type="paragraph" w:styleId="Index9">
    <w:name w:val="index 9"/>
    <w:basedOn w:val="Normal"/>
    <w:next w:val="Normal"/>
    <w:autoRedefine/>
    <w:rsid w:val="005E1AA7"/>
    <w:pPr>
      <w:ind w:left="2160" w:hanging="240"/>
    </w:pPr>
  </w:style>
  <w:style w:type="paragraph" w:styleId="IndexHeading">
    <w:name w:val="index heading"/>
    <w:basedOn w:val="Normal"/>
    <w:next w:val="Index1"/>
    <w:rsid w:val="005E1AA7"/>
    <w:rPr>
      <w:rFonts w:ascii="Arial" w:hAnsi="Arial"/>
      <w:b/>
    </w:rPr>
  </w:style>
  <w:style w:type="paragraph" w:customStyle="1" w:styleId="SubtitleItalic">
    <w:name w:val="Subtitle Italic"/>
    <w:basedOn w:val="Normal"/>
    <w:next w:val="Normal"/>
    <w:uiPriority w:val="10"/>
    <w:qFormat/>
    <w:rsid w:val="00FA5CBD"/>
    <w:rPr>
      <w:i/>
      <w:caps/>
      <w:sz w:val="20"/>
    </w:rPr>
  </w:style>
  <w:style w:type="character" w:styleId="LineNumber">
    <w:name w:val="line number"/>
    <w:basedOn w:val="DefaultParagraphFont"/>
    <w:rsid w:val="005E1AA7"/>
  </w:style>
  <w:style w:type="paragraph" w:styleId="MessageHeader">
    <w:name w:val="Message Header"/>
    <w:basedOn w:val="Normal"/>
    <w:link w:val="MessageHeaderChar"/>
    <w:rsid w:val="005E1AA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536784"/>
    <w:rPr>
      <w:rFonts w:ascii="Arial" w:eastAsia="Times New Roman" w:hAnsi="Arial"/>
      <w:szCs w:val="20"/>
      <w:shd w:val="pct20" w:color="auto" w:fill="auto"/>
    </w:rPr>
  </w:style>
  <w:style w:type="paragraph" w:customStyle="1" w:styleId="Note">
    <w:name w:val="Note"/>
    <w:basedOn w:val="Normal"/>
    <w:next w:val="Normal"/>
    <w:rsid w:val="005E1AA7"/>
    <w:pPr>
      <w:pBdr>
        <w:top w:val="double" w:sz="4" w:space="6" w:color="FF0000"/>
        <w:left w:val="double" w:sz="4" w:space="4" w:color="FF0000"/>
        <w:bottom w:val="double" w:sz="4" w:space="6" w:color="FF0000"/>
        <w:right w:val="double" w:sz="4" w:space="4" w:color="FF0000"/>
      </w:pBdr>
    </w:pPr>
    <w:rPr>
      <w:vanish/>
      <w:color w:val="FF0000"/>
    </w:rPr>
  </w:style>
  <w:style w:type="paragraph" w:styleId="NoteHeading">
    <w:name w:val="Note Heading"/>
    <w:basedOn w:val="Normal"/>
    <w:next w:val="Normal"/>
    <w:link w:val="NoteHeadingChar"/>
    <w:rsid w:val="005E1AA7"/>
  </w:style>
  <w:style w:type="character" w:customStyle="1" w:styleId="NoteHeadingChar">
    <w:name w:val="Note Heading Char"/>
    <w:basedOn w:val="DefaultParagraphFont"/>
    <w:link w:val="NoteHeading"/>
    <w:rsid w:val="00536784"/>
    <w:rPr>
      <w:rFonts w:eastAsia="Times New Roman"/>
      <w:szCs w:val="20"/>
    </w:rPr>
  </w:style>
  <w:style w:type="character" w:styleId="PageNumber">
    <w:name w:val="page number"/>
    <w:basedOn w:val="DefaultParagraphFont"/>
    <w:rsid w:val="005E1AA7"/>
  </w:style>
  <w:style w:type="paragraph" w:styleId="PlainText">
    <w:name w:val="Plain Text"/>
    <w:basedOn w:val="Normal"/>
    <w:link w:val="PlainTextChar"/>
    <w:rsid w:val="005E1AA7"/>
    <w:rPr>
      <w:rFonts w:ascii="Courier New" w:hAnsi="Courier New"/>
      <w:sz w:val="20"/>
    </w:rPr>
  </w:style>
  <w:style w:type="character" w:customStyle="1" w:styleId="PlainTextChar">
    <w:name w:val="Plain Text Char"/>
    <w:link w:val="PlainText"/>
    <w:rsid w:val="00536784"/>
    <w:rPr>
      <w:rFonts w:ascii="Courier New" w:eastAsia="Times New Roman" w:hAnsi="Courier New"/>
      <w:sz w:val="20"/>
      <w:szCs w:val="20"/>
    </w:rPr>
  </w:style>
  <w:style w:type="paragraph" w:styleId="Quote">
    <w:name w:val="Quote"/>
    <w:basedOn w:val="Normal"/>
    <w:next w:val="BodyTextContinued"/>
    <w:link w:val="QuoteChar"/>
    <w:qFormat/>
    <w:rsid w:val="005E1AA7"/>
    <w:pPr>
      <w:spacing w:after="240"/>
      <w:ind w:left="1440" w:right="1440"/>
    </w:pPr>
  </w:style>
  <w:style w:type="character" w:customStyle="1" w:styleId="QuoteChar">
    <w:name w:val="Quote Char"/>
    <w:basedOn w:val="DefaultParagraphFont"/>
    <w:link w:val="Quote"/>
    <w:rsid w:val="00680F2E"/>
    <w:rPr>
      <w:rFonts w:eastAsia="Times New Roman"/>
      <w:szCs w:val="20"/>
    </w:rPr>
  </w:style>
  <w:style w:type="paragraph" w:customStyle="1" w:styleId="SECFootnote">
    <w:name w:val="SEC Footnote"/>
    <w:basedOn w:val="Normal"/>
    <w:rsid w:val="005E1AA7"/>
    <w:pPr>
      <w:tabs>
        <w:tab w:val="left" w:pos="360"/>
      </w:tabs>
      <w:spacing w:after="120"/>
      <w:ind w:left="360" w:hanging="360"/>
    </w:pPr>
    <w:rPr>
      <w:sz w:val="20"/>
    </w:rPr>
  </w:style>
  <w:style w:type="paragraph" w:customStyle="1" w:styleId="SECHeadingRow">
    <w:name w:val="SEC Heading Row"/>
    <w:basedOn w:val="Normal"/>
    <w:rsid w:val="005E1AA7"/>
    <w:pPr>
      <w:jc w:val="center"/>
    </w:pPr>
    <w:rPr>
      <w:b/>
      <w:sz w:val="18"/>
    </w:rPr>
  </w:style>
  <w:style w:type="paragraph" w:customStyle="1" w:styleId="SECIndex">
    <w:name w:val="SEC Index"/>
    <w:basedOn w:val="Normal"/>
    <w:next w:val="Normal"/>
    <w:rsid w:val="005E1AA7"/>
    <w:pPr>
      <w:tabs>
        <w:tab w:val="left" w:leader="dot" w:pos="9360"/>
      </w:tabs>
      <w:ind w:left="720" w:hanging="720"/>
    </w:pPr>
    <w:rPr>
      <w:sz w:val="22"/>
    </w:rPr>
  </w:style>
  <w:style w:type="paragraph" w:customStyle="1" w:styleId="SECItalicHeading">
    <w:name w:val="SEC Italic Heading"/>
    <w:basedOn w:val="Normal"/>
    <w:next w:val="Normal"/>
    <w:rsid w:val="005E1AA7"/>
    <w:pPr>
      <w:spacing w:after="120" w:line="200" w:lineRule="exact"/>
      <w:ind w:firstLine="360"/>
    </w:pPr>
    <w:rPr>
      <w:b/>
      <w:i/>
      <w:sz w:val="22"/>
    </w:rPr>
  </w:style>
  <w:style w:type="paragraph" w:customStyle="1" w:styleId="SECItalicText">
    <w:name w:val="SEC Italic Text"/>
    <w:basedOn w:val="Normal"/>
    <w:next w:val="Normal"/>
    <w:rsid w:val="005E1AA7"/>
    <w:rPr>
      <w:i/>
      <w:caps/>
      <w:sz w:val="20"/>
    </w:rPr>
  </w:style>
  <w:style w:type="paragraph" w:customStyle="1" w:styleId="SECLeftHeading">
    <w:name w:val="SEC Left Heading"/>
    <w:basedOn w:val="Normal"/>
    <w:next w:val="Normal"/>
    <w:rsid w:val="005E1AA7"/>
    <w:pPr>
      <w:spacing w:after="120"/>
    </w:pPr>
    <w:rPr>
      <w:b/>
      <w:sz w:val="20"/>
    </w:rPr>
  </w:style>
  <w:style w:type="paragraph" w:customStyle="1" w:styleId="SECManualFootnote">
    <w:name w:val="SEC Manual Footnote"/>
    <w:basedOn w:val="Normal"/>
    <w:rsid w:val="005E1AA7"/>
    <w:pPr>
      <w:tabs>
        <w:tab w:val="left" w:pos="360"/>
      </w:tabs>
      <w:spacing w:after="120"/>
      <w:ind w:left="360" w:hanging="360"/>
    </w:pPr>
    <w:rPr>
      <w:sz w:val="20"/>
    </w:rPr>
  </w:style>
  <w:style w:type="paragraph" w:customStyle="1" w:styleId="SECText">
    <w:name w:val="SEC Text"/>
    <w:basedOn w:val="Normal"/>
    <w:next w:val="Normal"/>
    <w:rsid w:val="005E1AA7"/>
    <w:pPr>
      <w:spacing w:after="240"/>
    </w:pPr>
    <w:rPr>
      <w:sz w:val="20"/>
    </w:rPr>
  </w:style>
  <w:style w:type="paragraph" w:customStyle="1" w:styleId="SECTitle">
    <w:name w:val="SEC Title"/>
    <w:basedOn w:val="Normal"/>
    <w:next w:val="Normal"/>
    <w:rsid w:val="005E1AA7"/>
    <w:pPr>
      <w:spacing w:after="120"/>
      <w:jc w:val="center"/>
    </w:pPr>
    <w:rPr>
      <w:b/>
      <w:caps/>
      <w:sz w:val="20"/>
    </w:rPr>
  </w:style>
  <w:style w:type="paragraph" w:styleId="Signature">
    <w:name w:val="Signature"/>
    <w:basedOn w:val="Normal"/>
    <w:link w:val="SignatureChar"/>
    <w:uiPriority w:val="99"/>
    <w:rsid w:val="00C201A3"/>
    <w:pPr>
      <w:spacing w:after="480"/>
      <w:ind w:left="4680" w:hanging="360"/>
    </w:pPr>
  </w:style>
  <w:style w:type="character" w:customStyle="1" w:styleId="SignatureChar">
    <w:name w:val="Signature Char"/>
    <w:basedOn w:val="DefaultParagraphFont"/>
    <w:link w:val="Signature"/>
    <w:uiPriority w:val="99"/>
    <w:rsid w:val="00C201A3"/>
  </w:style>
  <w:style w:type="character" w:styleId="Strong">
    <w:name w:val="Strong"/>
    <w:basedOn w:val="DefaultParagraphFont"/>
    <w:uiPriority w:val="99"/>
    <w:qFormat/>
    <w:rsid w:val="005E1AA7"/>
    <w:rPr>
      <w:b/>
    </w:rPr>
  </w:style>
  <w:style w:type="paragraph" w:styleId="Subtitle">
    <w:name w:val="Subtitle"/>
    <w:basedOn w:val="Normal"/>
    <w:link w:val="SubtitleChar"/>
    <w:uiPriority w:val="99"/>
    <w:qFormat/>
    <w:rsid w:val="005E1AA7"/>
    <w:pPr>
      <w:spacing w:after="240"/>
    </w:pPr>
    <w:rPr>
      <w:b/>
    </w:rPr>
  </w:style>
  <w:style w:type="character" w:customStyle="1" w:styleId="SubtitleChar">
    <w:name w:val="Subtitle Char"/>
    <w:link w:val="Subtitle"/>
    <w:uiPriority w:val="99"/>
    <w:rsid w:val="006E41F1"/>
    <w:rPr>
      <w:rFonts w:eastAsia="Times New Roman"/>
      <w:b/>
      <w:szCs w:val="20"/>
    </w:rPr>
  </w:style>
  <w:style w:type="paragraph" w:styleId="TableofAuthorities">
    <w:name w:val="table of authorities"/>
    <w:basedOn w:val="Normal"/>
    <w:next w:val="Normal"/>
    <w:semiHidden/>
    <w:rsid w:val="005E1AA7"/>
    <w:pPr>
      <w:ind w:left="240" w:hanging="240"/>
    </w:pPr>
  </w:style>
  <w:style w:type="paragraph" w:styleId="TableofFigures">
    <w:name w:val="table of figures"/>
    <w:basedOn w:val="Normal"/>
    <w:next w:val="Normal"/>
    <w:semiHidden/>
    <w:rsid w:val="005E1AA7"/>
    <w:pPr>
      <w:ind w:left="480" w:hanging="480"/>
    </w:pPr>
  </w:style>
  <w:style w:type="paragraph" w:customStyle="1" w:styleId="Text">
    <w:name w:val="Text"/>
    <w:basedOn w:val="Normal"/>
    <w:next w:val="Normal"/>
    <w:rsid w:val="005E1AA7"/>
    <w:pPr>
      <w:spacing w:after="240"/>
    </w:pPr>
  </w:style>
  <w:style w:type="paragraph" w:styleId="Title">
    <w:name w:val="Title"/>
    <w:basedOn w:val="Normal"/>
    <w:link w:val="TitleChar"/>
    <w:uiPriority w:val="99"/>
    <w:qFormat/>
    <w:rsid w:val="00F54564"/>
    <w:pPr>
      <w:spacing w:after="360"/>
      <w:jc w:val="center"/>
    </w:pPr>
    <w:rPr>
      <w:b/>
      <w:caps/>
      <w:kern w:val="28"/>
    </w:rPr>
  </w:style>
  <w:style w:type="character" w:customStyle="1" w:styleId="TitleChar">
    <w:name w:val="Title Char"/>
    <w:link w:val="Title"/>
    <w:uiPriority w:val="99"/>
    <w:rsid w:val="00F54564"/>
    <w:rPr>
      <w:b/>
      <w:caps/>
      <w:kern w:val="28"/>
    </w:rPr>
  </w:style>
  <w:style w:type="paragraph" w:styleId="NoSpacing">
    <w:name w:val="No Spacing"/>
    <w:uiPriority w:val="1"/>
    <w:qFormat/>
    <w:rsid w:val="00B96E68"/>
  </w:style>
  <w:style w:type="table" w:styleId="TableGrid">
    <w:name w:val="Table Grid"/>
    <w:basedOn w:val="TableNormal"/>
    <w:uiPriority w:val="59"/>
    <w:rsid w:val="00205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4F77"/>
    <w:rPr>
      <w:rFonts w:ascii="Tahoma" w:hAnsi="Tahoma" w:cs="Tahoma"/>
      <w:sz w:val="16"/>
      <w:szCs w:val="16"/>
    </w:rPr>
  </w:style>
  <w:style w:type="character" w:customStyle="1" w:styleId="BalloonTextChar">
    <w:name w:val="Balloon Text Char"/>
    <w:basedOn w:val="DefaultParagraphFont"/>
    <w:link w:val="BalloonText"/>
    <w:uiPriority w:val="99"/>
    <w:rsid w:val="00354F77"/>
    <w:rPr>
      <w:rFonts w:ascii="Tahoma" w:hAnsi="Tahoma" w:cs="Tahoma"/>
      <w:sz w:val="16"/>
      <w:szCs w:val="16"/>
    </w:rPr>
  </w:style>
  <w:style w:type="paragraph" w:styleId="Bibliography">
    <w:name w:val="Bibliography"/>
    <w:basedOn w:val="Normal"/>
    <w:next w:val="Normal"/>
    <w:uiPriority w:val="37"/>
    <w:semiHidden/>
    <w:unhideWhenUsed/>
    <w:rsid w:val="00354F77"/>
  </w:style>
  <w:style w:type="paragraph" w:styleId="BodyTextFirstIndent">
    <w:name w:val="Body Text First Indent"/>
    <w:basedOn w:val="BodyText"/>
    <w:link w:val="BodyTextFirstIndentChar"/>
    <w:uiPriority w:val="99"/>
    <w:semiHidden/>
    <w:unhideWhenUsed/>
    <w:rsid w:val="00354F77"/>
    <w:pPr>
      <w:ind w:firstLine="360"/>
    </w:pPr>
  </w:style>
  <w:style w:type="character" w:customStyle="1" w:styleId="BodyTextFirstIndentChar">
    <w:name w:val="Body Text First Indent Char"/>
    <w:basedOn w:val="BodyTextChar"/>
    <w:link w:val="BodyTextFirstIndent"/>
    <w:rsid w:val="00354F77"/>
    <w:rPr>
      <w:sz w:val="24"/>
      <w:szCs w:val="24"/>
    </w:rPr>
  </w:style>
  <w:style w:type="paragraph" w:styleId="BodyTextIndent">
    <w:name w:val="Body Text Indent"/>
    <w:aliases w:val="BTI"/>
    <w:basedOn w:val="Normal"/>
    <w:link w:val="BodyTextIndentChar"/>
    <w:uiPriority w:val="13"/>
    <w:unhideWhenUsed/>
    <w:qFormat/>
    <w:rsid w:val="004D60F6"/>
    <w:pPr>
      <w:spacing w:after="120"/>
      <w:ind w:left="720"/>
      <w:jc w:val="both"/>
    </w:pPr>
  </w:style>
  <w:style w:type="character" w:customStyle="1" w:styleId="BodyTextIndentChar">
    <w:name w:val="Body Text Indent Char"/>
    <w:aliases w:val="BTI Char"/>
    <w:basedOn w:val="DefaultParagraphFont"/>
    <w:link w:val="BodyTextIndent"/>
    <w:uiPriority w:val="13"/>
    <w:rsid w:val="004D60F6"/>
  </w:style>
  <w:style w:type="paragraph" w:styleId="BodyTextFirstIndent2">
    <w:name w:val="Body Text First Indent 2"/>
    <w:basedOn w:val="BodyTextIndent"/>
    <w:link w:val="BodyTextFirstIndent2Char"/>
    <w:unhideWhenUsed/>
    <w:rsid w:val="00354F77"/>
    <w:pPr>
      <w:spacing w:after="240"/>
      <w:ind w:firstLine="360"/>
    </w:pPr>
  </w:style>
  <w:style w:type="character" w:customStyle="1" w:styleId="BodyTextFirstIndent2Char">
    <w:name w:val="Body Text First Indent 2 Char"/>
    <w:basedOn w:val="BodyTextIndentChar"/>
    <w:link w:val="BodyTextFirstIndent2"/>
    <w:rsid w:val="00354F77"/>
    <w:rPr>
      <w:sz w:val="24"/>
      <w:szCs w:val="24"/>
    </w:rPr>
  </w:style>
  <w:style w:type="paragraph" w:styleId="BodyTextIndent2">
    <w:name w:val="Body Text Indent 2"/>
    <w:aliases w:val="BTI2"/>
    <w:basedOn w:val="Normal"/>
    <w:link w:val="BodyTextIndent2Char"/>
    <w:uiPriority w:val="15"/>
    <w:unhideWhenUsed/>
    <w:qFormat/>
    <w:rsid w:val="00354F77"/>
    <w:pPr>
      <w:spacing w:after="120" w:line="480" w:lineRule="auto"/>
      <w:ind w:left="360"/>
    </w:pPr>
  </w:style>
  <w:style w:type="character" w:customStyle="1" w:styleId="BodyTextIndent2Char">
    <w:name w:val="Body Text Indent 2 Char"/>
    <w:aliases w:val="BTI2 Char"/>
    <w:basedOn w:val="DefaultParagraphFont"/>
    <w:link w:val="BodyTextIndent2"/>
    <w:uiPriority w:val="15"/>
    <w:rsid w:val="00354F77"/>
    <w:rPr>
      <w:sz w:val="24"/>
      <w:szCs w:val="24"/>
    </w:rPr>
  </w:style>
  <w:style w:type="paragraph" w:styleId="BodyTextIndent3">
    <w:name w:val="Body Text Indent 3"/>
    <w:aliases w:val="BTI3"/>
    <w:basedOn w:val="Normal"/>
    <w:link w:val="BodyTextIndent3Char"/>
    <w:uiPriority w:val="17"/>
    <w:unhideWhenUsed/>
    <w:qFormat/>
    <w:rsid w:val="00354F77"/>
    <w:pPr>
      <w:spacing w:after="120"/>
      <w:ind w:left="360"/>
    </w:pPr>
    <w:rPr>
      <w:sz w:val="16"/>
      <w:szCs w:val="16"/>
    </w:rPr>
  </w:style>
  <w:style w:type="character" w:customStyle="1" w:styleId="BodyTextIndent3Char">
    <w:name w:val="Body Text Indent 3 Char"/>
    <w:aliases w:val="BTI3 Char"/>
    <w:basedOn w:val="DefaultParagraphFont"/>
    <w:link w:val="BodyTextIndent3"/>
    <w:uiPriority w:val="17"/>
    <w:rsid w:val="00354F77"/>
    <w:rPr>
      <w:sz w:val="16"/>
      <w:szCs w:val="16"/>
    </w:rPr>
  </w:style>
  <w:style w:type="character" w:styleId="BookTitle">
    <w:name w:val="Book Title"/>
    <w:basedOn w:val="DefaultParagraphFont"/>
    <w:uiPriority w:val="33"/>
    <w:semiHidden/>
    <w:qFormat/>
    <w:rsid w:val="00354F77"/>
    <w:rPr>
      <w:b/>
      <w:bCs/>
      <w:smallCaps/>
      <w:spacing w:val="5"/>
    </w:rPr>
  </w:style>
  <w:style w:type="paragraph" w:styleId="Caption">
    <w:name w:val="caption"/>
    <w:basedOn w:val="Normal"/>
    <w:next w:val="Normal"/>
    <w:uiPriority w:val="35"/>
    <w:semiHidden/>
    <w:unhideWhenUsed/>
    <w:qFormat/>
    <w:rsid w:val="00354F77"/>
    <w:pPr>
      <w:spacing w:after="200"/>
    </w:pPr>
    <w:rPr>
      <w:b/>
      <w:bCs/>
      <w:color w:val="4F81BD" w:themeColor="accent1"/>
      <w:sz w:val="18"/>
      <w:szCs w:val="18"/>
    </w:rPr>
  </w:style>
  <w:style w:type="paragraph" w:styleId="Closing">
    <w:name w:val="Closing"/>
    <w:basedOn w:val="Normal"/>
    <w:link w:val="ClosingChar"/>
    <w:uiPriority w:val="99"/>
    <w:semiHidden/>
    <w:unhideWhenUsed/>
    <w:rsid w:val="00354F77"/>
    <w:pPr>
      <w:ind w:left="4320"/>
    </w:pPr>
  </w:style>
  <w:style w:type="character" w:customStyle="1" w:styleId="ClosingChar">
    <w:name w:val="Closing Char"/>
    <w:basedOn w:val="DefaultParagraphFont"/>
    <w:link w:val="Closing"/>
    <w:rsid w:val="00354F77"/>
    <w:rPr>
      <w:sz w:val="24"/>
      <w:szCs w:val="24"/>
    </w:rPr>
  </w:style>
  <w:style w:type="table" w:customStyle="1" w:styleId="ColorfulGrid1">
    <w:name w:val="Colorful Grid1"/>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354F7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54F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54F77"/>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54F7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54F7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54F7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54F7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354F7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54F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54F77"/>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54F7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54F7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54F7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54F77"/>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354F77"/>
    <w:rPr>
      <w:b/>
      <w:bCs/>
    </w:rPr>
  </w:style>
  <w:style w:type="character" w:customStyle="1" w:styleId="CommentSubjectChar">
    <w:name w:val="Comment Subject Char"/>
    <w:basedOn w:val="CommentTextChar"/>
    <w:link w:val="CommentSubject"/>
    <w:uiPriority w:val="99"/>
    <w:rsid w:val="00354F77"/>
    <w:rPr>
      <w:rFonts w:eastAsia="Times New Roman"/>
      <w:b/>
      <w:bCs/>
      <w:sz w:val="20"/>
      <w:szCs w:val="20"/>
    </w:rPr>
  </w:style>
  <w:style w:type="table" w:customStyle="1" w:styleId="DarkList1">
    <w:name w:val="Dark List1"/>
    <w:basedOn w:val="TableNormal"/>
    <w:uiPriority w:val="70"/>
    <w:rsid w:val="00354F7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54F77"/>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54F77"/>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54F77"/>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54F77"/>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54F77"/>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54F7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uiPriority w:val="99"/>
    <w:semiHidden/>
    <w:unhideWhenUsed/>
    <w:rsid w:val="00354F77"/>
  </w:style>
  <w:style w:type="character" w:customStyle="1" w:styleId="E-mailSignatureChar">
    <w:name w:val="E-mail Signature Char"/>
    <w:basedOn w:val="DefaultParagraphFont"/>
    <w:link w:val="E-mailSignature"/>
    <w:rsid w:val="00354F77"/>
    <w:rPr>
      <w:sz w:val="24"/>
      <w:szCs w:val="24"/>
    </w:rPr>
  </w:style>
  <w:style w:type="character" w:styleId="HTMLAcronym">
    <w:name w:val="HTML Acronym"/>
    <w:basedOn w:val="DefaultParagraphFont"/>
    <w:uiPriority w:val="99"/>
    <w:semiHidden/>
    <w:unhideWhenUsed/>
    <w:rsid w:val="00354F77"/>
  </w:style>
  <w:style w:type="paragraph" w:styleId="HTMLAddress">
    <w:name w:val="HTML Address"/>
    <w:basedOn w:val="Normal"/>
    <w:link w:val="HTMLAddressChar"/>
    <w:uiPriority w:val="99"/>
    <w:semiHidden/>
    <w:unhideWhenUsed/>
    <w:rsid w:val="00354F77"/>
    <w:rPr>
      <w:i/>
      <w:iCs/>
    </w:rPr>
  </w:style>
  <w:style w:type="character" w:customStyle="1" w:styleId="HTMLAddressChar">
    <w:name w:val="HTML Address Char"/>
    <w:basedOn w:val="DefaultParagraphFont"/>
    <w:link w:val="HTMLAddress"/>
    <w:rsid w:val="00354F77"/>
    <w:rPr>
      <w:i/>
      <w:iCs/>
      <w:sz w:val="24"/>
      <w:szCs w:val="24"/>
    </w:rPr>
  </w:style>
  <w:style w:type="character" w:styleId="HTMLCite">
    <w:name w:val="HTML Cite"/>
    <w:basedOn w:val="DefaultParagraphFont"/>
    <w:uiPriority w:val="99"/>
    <w:semiHidden/>
    <w:unhideWhenUsed/>
    <w:rsid w:val="00354F77"/>
    <w:rPr>
      <w:i/>
      <w:iCs/>
    </w:rPr>
  </w:style>
  <w:style w:type="character" w:styleId="HTMLCode">
    <w:name w:val="HTML Code"/>
    <w:basedOn w:val="DefaultParagraphFont"/>
    <w:uiPriority w:val="99"/>
    <w:semiHidden/>
    <w:unhideWhenUsed/>
    <w:rsid w:val="00354F77"/>
    <w:rPr>
      <w:rFonts w:ascii="Consolas" w:hAnsi="Consolas" w:cs="Consolas"/>
      <w:sz w:val="20"/>
      <w:szCs w:val="20"/>
    </w:rPr>
  </w:style>
  <w:style w:type="character" w:styleId="HTMLDefinition">
    <w:name w:val="HTML Definition"/>
    <w:basedOn w:val="DefaultParagraphFont"/>
    <w:uiPriority w:val="99"/>
    <w:semiHidden/>
    <w:unhideWhenUsed/>
    <w:rsid w:val="00354F77"/>
    <w:rPr>
      <w:i/>
      <w:iCs/>
    </w:rPr>
  </w:style>
  <w:style w:type="character" w:styleId="HTMLKeyboard">
    <w:name w:val="HTML Keyboard"/>
    <w:basedOn w:val="DefaultParagraphFont"/>
    <w:uiPriority w:val="99"/>
    <w:semiHidden/>
    <w:unhideWhenUsed/>
    <w:rsid w:val="00354F77"/>
    <w:rPr>
      <w:rFonts w:ascii="Consolas" w:hAnsi="Consolas" w:cs="Consolas"/>
      <w:sz w:val="20"/>
      <w:szCs w:val="20"/>
    </w:rPr>
  </w:style>
  <w:style w:type="paragraph" w:styleId="HTMLPreformatted">
    <w:name w:val="HTML Preformatted"/>
    <w:basedOn w:val="Normal"/>
    <w:link w:val="HTMLPreformattedChar"/>
    <w:uiPriority w:val="99"/>
    <w:semiHidden/>
    <w:unhideWhenUsed/>
    <w:rsid w:val="00354F77"/>
    <w:rPr>
      <w:rFonts w:ascii="Consolas" w:hAnsi="Consolas" w:cs="Consolas"/>
      <w:sz w:val="20"/>
    </w:rPr>
  </w:style>
  <w:style w:type="character" w:customStyle="1" w:styleId="HTMLPreformattedChar">
    <w:name w:val="HTML Preformatted Char"/>
    <w:basedOn w:val="DefaultParagraphFont"/>
    <w:link w:val="HTMLPreformatted"/>
    <w:rsid w:val="00354F77"/>
    <w:rPr>
      <w:rFonts w:ascii="Consolas" w:hAnsi="Consolas" w:cs="Consolas"/>
    </w:rPr>
  </w:style>
  <w:style w:type="character" w:styleId="HTMLSample">
    <w:name w:val="HTML Sample"/>
    <w:basedOn w:val="DefaultParagraphFont"/>
    <w:uiPriority w:val="99"/>
    <w:semiHidden/>
    <w:unhideWhenUsed/>
    <w:rsid w:val="00354F77"/>
    <w:rPr>
      <w:rFonts w:ascii="Consolas" w:hAnsi="Consolas" w:cs="Consolas"/>
      <w:sz w:val="24"/>
      <w:szCs w:val="24"/>
    </w:rPr>
  </w:style>
  <w:style w:type="character" w:styleId="HTMLTypewriter">
    <w:name w:val="HTML Typewriter"/>
    <w:basedOn w:val="DefaultParagraphFont"/>
    <w:uiPriority w:val="99"/>
    <w:semiHidden/>
    <w:unhideWhenUsed/>
    <w:rsid w:val="00354F77"/>
    <w:rPr>
      <w:rFonts w:ascii="Consolas" w:hAnsi="Consolas" w:cs="Consolas"/>
      <w:sz w:val="20"/>
      <w:szCs w:val="20"/>
    </w:rPr>
  </w:style>
  <w:style w:type="character" w:styleId="HTMLVariable">
    <w:name w:val="HTML Variable"/>
    <w:basedOn w:val="DefaultParagraphFont"/>
    <w:uiPriority w:val="99"/>
    <w:semiHidden/>
    <w:unhideWhenUsed/>
    <w:rsid w:val="00354F77"/>
    <w:rPr>
      <w:i/>
      <w:iCs/>
    </w:rPr>
  </w:style>
  <w:style w:type="character" w:styleId="IntenseEmphasis">
    <w:name w:val="Intense Emphasis"/>
    <w:basedOn w:val="DefaultParagraphFont"/>
    <w:uiPriority w:val="21"/>
    <w:semiHidden/>
    <w:unhideWhenUsed/>
    <w:qFormat/>
    <w:rsid w:val="00354F77"/>
    <w:rPr>
      <w:b/>
      <w:bCs/>
      <w:i/>
      <w:iCs/>
      <w:color w:val="4F81BD" w:themeColor="accent1"/>
    </w:rPr>
  </w:style>
  <w:style w:type="paragraph" w:styleId="IntenseQuote">
    <w:name w:val="Intense Quote"/>
    <w:basedOn w:val="Normal"/>
    <w:next w:val="Normal"/>
    <w:link w:val="IntenseQuoteChar"/>
    <w:uiPriority w:val="30"/>
    <w:semiHidden/>
    <w:qFormat/>
    <w:rsid w:val="00354F7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354F77"/>
    <w:rPr>
      <w:b/>
      <w:bCs/>
      <w:i/>
      <w:iCs/>
      <w:color w:val="4F81BD" w:themeColor="accent1"/>
      <w:sz w:val="24"/>
      <w:szCs w:val="24"/>
    </w:rPr>
  </w:style>
  <w:style w:type="character" w:styleId="IntenseReference">
    <w:name w:val="Intense Reference"/>
    <w:basedOn w:val="DefaultParagraphFont"/>
    <w:uiPriority w:val="32"/>
    <w:semiHidden/>
    <w:qFormat/>
    <w:rsid w:val="00354F77"/>
    <w:rPr>
      <w:b/>
      <w:bCs/>
      <w:smallCaps/>
      <w:color w:val="C0504D" w:themeColor="accent2"/>
      <w:spacing w:val="5"/>
      <w:u w:val="single"/>
    </w:rPr>
  </w:style>
  <w:style w:type="table" w:customStyle="1" w:styleId="LightGrid1">
    <w:name w:val="Light Grid1"/>
    <w:basedOn w:val="TableNormal"/>
    <w:uiPriority w:val="62"/>
    <w:rsid w:val="00354F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354F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54F7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54F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54F7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54F7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54F7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354F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354F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54F7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54F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54F7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54F7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54F7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354F7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54F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54F7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54F7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54F7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54F7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54F7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354F77"/>
    <w:pPr>
      <w:ind w:left="720"/>
      <w:contextualSpacing/>
    </w:pPr>
  </w:style>
  <w:style w:type="paragraph" w:styleId="MacroText">
    <w:name w:val="macro"/>
    <w:link w:val="MacroTextChar"/>
    <w:uiPriority w:val="99"/>
    <w:semiHidden/>
    <w:unhideWhenUsed/>
    <w:rsid w:val="00354F7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354F77"/>
    <w:rPr>
      <w:rFonts w:ascii="Consolas" w:hAnsi="Consolas" w:cs="Consolas"/>
    </w:rPr>
  </w:style>
  <w:style w:type="table" w:customStyle="1" w:styleId="MediumGrid11">
    <w:name w:val="Medium Grid 11"/>
    <w:basedOn w:val="TableNormal"/>
    <w:uiPriority w:val="67"/>
    <w:rsid w:val="00354F7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54F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54F7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54F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54F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54F7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54F7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54F7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354F7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354F7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54F7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54F7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54F77"/>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54F7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54F7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54F7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354F7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354F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54F7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54F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54F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54F7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54F7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354F77"/>
  </w:style>
  <w:style w:type="paragraph" w:styleId="NormalIndent">
    <w:name w:val="Normal Indent"/>
    <w:basedOn w:val="Normal"/>
    <w:uiPriority w:val="99"/>
    <w:semiHidden/>
    <w:unhideWhenUsed/>
    <w:rsid w:val="00354F77"/>
    <w:pPr>
      <w:ind w:left="720"/>
    </w:pPr>
  </w:style>
  <w:style w:type="character" w:styleId="PlaceholderText">
    <w:name w:val="Placeholder Text"/>
    <w:basedOn w:val="DefaultParagraphFont"/>
    <w:uiPriority w:val="99"/>
    <w:semiHidden/>
    <w:rsid w:val="00354F77"/>
    <w:rPr>
      <w:color w:val="808080"/>
    </w:rPr>
  </w:style>
  <w:style w:type="paragraph" w:styleId="Salutation">
    <w:name w:val="Salutation"/>
    <w:basedOn w:val="Normal"/>
    <w:next w:val="Normal"/>
    <w:link w:val="SalutationChar"/>
    <w:unhideWhenUsed/>
    <w:rsid w:val="00354F77"/>
  </w:style>
  <w:style w:type="character" w:customStyle="1" w:styleId="SalutationChar">
    <w:name w:val="Salutation Char"/>
    <w:basedOn w:val="DefaultParagraphFont"/>
    <w:link w:val="Salutation"/>
    <w:rsid w:val="00354F77"/>
    <w:rPr>
      <w:sz w:val="24"/>
      <w:szCs w:val="24"/>
    </w:rPr>
  </w:style>
  <w:style w:type="character" w:styleId="SubtleEmphasis">
    <w:name w:val="Subtle Emphasis"/>
    <w:basedOn w:val="DefaultParagraphFont"/>
    <w:uiPriority w:val="19"/>
    <w:semiHidden/>
    <w:unhideWhenUsed/>
    <w:qFormat/>
    <w:rsid w:val="00354F77"/>
    <w:rPr>
      <w:i/>
      <w:iCs/>
      <w:color w:val="808080" w:themeColor="text1" w:themeTint="7F"/>
    </w:rPr>
  </w:style>
  <w:style w:type="character" w:styleId="SubtleReference">
    <w:name w:val="Subtle Reference"/>
    <w:basedOn w:val="DefaultParagraphFont"/>
    <w:uiPriority w:val="31"/>
    <w:semiHidden/>
    <w:qFormat/>
    <w:rsid w:val="00354F77"/>
    <w:rPr>
      <w:smallCaps/>
      <w:color w:val="C0504D" w:themeColor="accent2"/>
      <w:u w:val="single"/>
    </w:rPr>
  </w:style>
  <w:style w:type="table" w:styleId="Table3Deffects1">
    <w:name w:val="Table 3D effects 1"/>
    <w:basedOn w:val="TableNormal"/>
    <w:uiPriority w:val="99"/>
    <w:semiHidden/>
    <w:unhideWhenUsed/>
    <w:rsid w:val="00354F7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54F7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54F7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54F7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54F7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54F7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54F7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54F7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54F7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54F7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54F7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54F7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54F7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54F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54F7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54F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54F7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54F7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54F7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54F7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54F7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54F7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54F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54F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54F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54F7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54F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54F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54F7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54F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54F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54F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5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54F7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54F7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54F7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nhideWhenUsed/>
    <w:rsid w:val="00354F7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354F77"/>
    <w:pPr>
      <w:spacing w:after="100"/>
    </w:pPr>
  </w:style>
  <w:style w:type="paragraph" w:styleId="TOC2">
    <w:name w:val="toc 2"/>
    <w:basedOn w:val="Normal"/>
    <w:next w:val="Normal"/>
    <w:autoRedefine/>
    <w:uiPriority w:val="39"/>
    <w:unhideWhenUsed/>
    <w:rsid w:val="00354F77"/>
    <w:pPr>
      <w:spacing w:after="100"/>
      <w:ind w:left="240"/>
    </w:pPr>
  </w:style>
  <w:style w:type="paragraph" w:styleId="TOC3">
    <w:name w:val="toc 3"/>
    <w:basedOn w:val="Normal"/>
    <w:next w:val="Normal"/>
    <w:autoRedefine/>
    <w:uiPriority w:val="39"/>
    <w:unhideWhenUsed/>
    <w:rsid w:val="00354F77"/>
    <w:pPr>
      <w:spacing w:after="100"/>
      <w:ind w:left="480"/>
    </w:pPr>
  </w:style>
  <w:style w:type="paragraph" w:styleId="TOC4">
    <w:name w:val="toc 4"/>
    <w:basedOn w:val="Normal"/>
    <w:next w:val="Normal"/>
    <w:autoRedefine/>
    <w:uiPriority w:val="39"/>
    <w:unhideWhenUsed/>
    <w:rsid w:val="00354F77"/>
    <w:pPr>
      <w:spacing w:after="100"/>
      <w:ind w:left="720"/>
    </w:pPr>
  </w:style>
  <w:style w:type="paragraph" w:styleId="TOC5">
    <w:name w:val="toc 5"/>
    <w:basedOn w:val="Normal"/>
    <w:next w:val="Normal"/>
    <w:autoRedefine/>
    <w:uiPriority w:val="39"/>
    <w:unhideWhenUsed/>
    <w:rsid w:val="00354F77"/>
    <w:pPr>
      <w:spacing w:after="100"/>
      <w:ind w:left="960"/>
    </w:pPr>
  </w:style>
  <w:style w:type="paragraph" w:styleId="TOC6">
    <w:name w:val="toc 6"/>
    <w:basedOn w:val="Normal"/>
    <w:next w:val="Normal"/>
    <w:autoRedefine/>
    <w:uiPriority w:val="39"/>
    <w:unhideWhenUsed/>
    <w:rsid w:val="00354F77"/>
    <w:pPr>
      <w:spacing w:after="100"/>
      <w:ind w:left="1200"/>
    </w:pPr>
  </w:style>
  <w:style w:type="paragraph" w:styleId="TOC7">
    <w:name w:val="toc 7"/>
    <w:basedOn w:val="Normal"/>
    <w:next w:val="Normal"/>
    <w:autoRedefine/>
    <w:uiPriority w:val="39"/>
    <w:unhideWhenUsed/>
    <w:rsid w:val="00354F77"/>
    <w:pPr>
      <w:spacing w:after="100"/>
      <w:ind w:left="1440"/>
    </w:pPr>
  </w:style>
  <w:style w:type="paragraph" w:styleId="TOC8">
    <w:name w:val="toc 8"/>
    <w:basedOn w:val="Normal"/>
    <w:next w:val="Normal"/>
    <w:autoRedefine/>
    <w:uiPriority w:val="39"/>
    <w:unhideWhenUsed/>
    <w:rsid w:val="00354F77"/>
    <w:pPr>
      <w:spacing w:after="100"/>
      <w:ind w:left="1680"/>
    </w:pPr>
  </w:style>
  <w:style w:type="paragraph" w:styleId="TOC9">
    <w:name w:val="toc 9"/>
    <w:basedOn w:val="Normal"/>
    <w:next w:val="Normal"/>
    <w:autoRedefine/>
    <w:uiPriority w:val="39"/>
    <w:unhideWhenUsed/>
    <w:rsid w:val="00354F77"/>
    <w:pPr>
      <w:spacing w:after="100"/>
      <w:ind w:left="1920"/>
    </w:pPr>
  </w:style>
  <w:style w:type="paragraph" w:styleId="TOCHeading">
    <w:name w:val="TOC Heading"/>
    <w:basedOn w:val="Heading1"/>
    <w:next w:val="Normal"/>
    <w:uiPriority w:val="39"/>
    <w:semiHidden/>
    <w:unhideWhenUsed/>
    <w:qFormat/>
    <w:rsid w:val="00354F77"/>
    <w:pPr>
      <w:keepNext/>
      <w:keepLines/>
      <w:spacing w:before="480" w:after="0"/>
      <w:outlineLvl w:val="9"/>
    </w:pPr>
    <w:rPr>
      <w:rFonts w:asciiTheme="majorHAnsi" w:eastAsiaTheme="majorEastAsia" w:hAnsiTheme="majorHAnsi" w:cstheme="majorBidi"/>
      <w:b/>
      <w:bCs/>
      <w:color w:val="365F91" w:themeColor="accent1" w:themeShade="BF"/>
      <w:sz w:val="28"/>
      <w:szCs w:val="28"/>
    </w:rPr>
  </w:style>
  <w:style w:type="paragraph" w:customStyle="1" w:styleId="BodyTextEnglishUK">
    <w:name w:val="Body Text English UK"/>
    <w:basedOn w:val="Normal"/>
    <w:rsid w:val="005E1AA7"/>
    <w:pPr>
      <w:spacing w:after="240"/>
      <w:ind w:firstLine="1440"/>
    </w:pPr>
    <w:rPr>
      <w:lang w:val="en-GB"/>
    </w:rPr>
  </w:style>
  <w:style w:type="paragraph" w:customStyle="1" w:styleId="BodyTextEnglishUS">
    <w:name w:val="Body Text English US"/>
    <w:basedOn w:val="Normal"/>
    <w:rsid w:val="005E1AA7"/>
    <w:pPr>
      <w:spacing w:after="240"/>
      <w:ind w:firstLine="1440"/>
    </w:pPr>
  </w:style>
  <w:style w:type="paragraph" w:customStyle="1" w:styleId="BodyTextFrenchStd">
    <w:name w:val="Body Text French Std"/>
    <w:basedOn w:val="Normal"/>
    <w:rsid w:val="005E1AA7"/>
    <w:pPr>
      <w:spacing w:after="240"/>
      <w:ind w:firstLine="1440"/>
    </w:pPr>
    <w:rPr>
      <w:lang w:val="fr-FR"/>
    </w:rPr>
  </w:style>
  <w:style w:type="paragraph" w:customStyle="1" w:styleId="BodyTextGermanStd">
    <w:name w:val="Body Text German Std"/>
    <w:basedOn w:val="Normal"/>
    <w:rsid w:val="005E1AA7"/>
    <w:pPr>
      <w:spacing w:after="240"/>
      <w:ind w:firstLine="1440"/>
    </w:pPr>
    <w:rPr>
      <w:lang w:val="de-DE"/>
    </w:rPr>
  </w:style>
  <w:style w:type="paragraph" w:customStyle="1" w:styleId="ItalicText">
    <w:name w:val="Italic Text"/>
    <w:basedOn w:val="Normal"/>
    <w:next w:val="Normal"/>
    <w:rsid w:val="005E1AA7"/>
    <w:rPr>
      <w:i/>
      <w:caps/>
      <w:sz w:val="20"/>
    </w:rPr>
  </w:style>
  <w:style w:type="paragraph" w:styleId="ListBullet">
    <w:name w:val="List Bullet"/>
    <w:basedOn w:val="Normal"/>
    <w:rsid w:val="005E1AA7"/>
    <w:pPr>
      <w:numPr>
        <w:numId w:val="2"/>
      </w:numPr>
      <w:ind w:left="0" w:firstLine="0"/>
    </w:pPr>
  </w:style>
  <w:style w:type="paragraph" w:customStyle="1" w:styleId="a">
    <w:name w:val="(a)"/>
    <w:basedOn w:val="BodyText"/>
    <w:rsid w:val="001223A4"/>
    <w:pPr>
      <w:ind w:left="720" w:hanging="720"/>
    </w:pPr>
    <w:rPr>
      <w:sz w:val="22"/>
    </w:rPr>
  </w:style>
  <w:style w:type="paragraph" w:customStyle="1" w:styleId="i">
    <w:name w:val="(i)"/>
    <w:basedOn w:val="BodyText"/>
    <w:rsid w:val="001223A4"/>
    <w:pPr>
      <w:tabs>
        <w:tab w:val="right" w:pos="1296"/>
      </w:tabs>
      <w:ind w:left="1440" w:hanging="1440"/>
    </w:pPr>
    <w:rPr>
      <w:sz w:val="22"/>
    </w:rPr>
  </w:style>
  <w:style w:type="paragraph" w:customStyle="1" w:styleId="A0">
    <w:name w:val="A"/>
    <w:basedOn w:val="BodyText"/>
    <w:rsid w:val="001223A4"/>
    <w:pPr>
      <w:ind w:left="1872" w:hanging="432"/>
    </w:pPr>
    <w:rPr>
      <w:sz w:val="22"/>
    </w:rPr>
  </w:style>
  <w:style w:type="paragraph" w:customStyle="1" w:styleId="Address">
    <w:name w:val="Address"/>
    <w:basedOn w:val="BodyText"/>
    <w:rsid w:val="001223A4"/>
    <w:pPr>
      <w:spacing w:after="720" w:line="280" w:lineRule="exact"/>
      <w:ind w:firstLine="0"/>
    </w:pPr>
    <w:rPr>
      <w:noProof/>
      <w:sz w:val="22"/>
    </w:rPr>
  </w:style>
  <w:style w:type="paragraph" w:customStyle="1" w:styleId="FlushRight">
    <w:name w:val="FlushRight"/>
    <w:basedOn w:val="Title"/>
    <w:qFormat/>
    <w:rsid w:val="001223A4"/>
    <w:pPr>
      <w:jc w:val="right"/>
    </w:pPr>
    <w:rPr>
      <w:szCs w:val="22"/>
    </w:rPr>
  </w:style>
  <w:style w:type="paragraph" w:customStyle="1" w:styleId="FsTable">
    <w:name w:val="FsTable"/>
    <w:basedOn w:val="BodyText"/>
    <w:rsid w:val="001223A4"/>
    <w:pPr>
      <w:spacing w:before="120" w:after="120"/>
      <w:ind w:firstLine="0"/>
    </w:pPr>
    <w:rPr>
      <w:sz w:val="22"/>
    </w:rPr>
  </w:style>
  <w:style w:type="paragraph" w:customStyle="1" w:styleId="FsTableHeading">
    <w:name w:val="FsTableHeading"/>
    <w:basedOn w:val="BodyText"/>
    <w:next w:val="FsTable"/>
    <w:rsid w:val="001223A4"/>
    <w:pPr>
      <w:keepNext/>
      <w:keepLines/>
      <w:spacing w:before="120" w:after="120"/>
      <w:ind w:firstLine="0"/>
    </w:pPr>
    <w:rPr>
      <w:b/>
      <w:sz w:val="22"/>
    </w:rPr>
  </w:style>
  <w:style w:type="paragraph" w:customStyle="1" w:styleId="FWParties">
    <w:name w:val="FWParties"/>
    <w:basedOn w:val="BodyText"/>
    <w:rsid w:val="001223A4"/>
    <w:pPr>
      <w:numPr>
        <w:numId w:val="3"/>
      </w:numPr>
    </w:pPr>
    <w:rPr>
      <w:sz w:val="22"/>
    </w:rPr>
  </w:style>
  <w:style w:type="paragraph" w:customStyle="1" w:styleId="FWRecital">
    <w:name w:val="FWRecital"/>
    <w:basedOn w:val="BodyText"/>
    <w:rsid w:val="001223A4"/>
    <w:pPr>
      <w:numPr>
        <w:numId w:val="4"/>
      </w:numPr>
      <w:tabs>
        <w:tab w:val="clear" w:pos="360"/>
        <w:tab w:val="left" w:pos="720"/>
      </w:tabs>
    </w:pPr>
    <w:rPr>
      <w:sz w:val="22"/>
    </w:rPr>
  </w:style>
  <w:style w:type="paragraph" w:customStyle="1" w:styleId="IndexHeading2">
    <w:name w:val="Index Heading 2"/>
    <w:basedOn w:val="IndexHeading"/>
    <w:rsid w:val="001223A4"/>
    <w:pPr>
      <w:tabs>
        <w:tab w:val="right" w:pos="8640"/>
      </w:tabs>
      <w:spacing w:after="480"/>
    </w:pPr>
    <w:rPr>
      <w:rFonts w:ascii="Times New Roman" w:hAnsi="Times New Roman"/>
      <w:caps/>
      <w:sz w:val="22"/>
    </w:rPr>
  </w:style>
  <w:style w:type="paragraph" w:customStyle="1" w:styleId="MarginalNote">
    <w:name w:val="Marginal Note"/>
    <w:basedOn w:val="BodyText"/>
    <w:next w:val="BodyText"/>
    <w:rsid w:val="001223A4"/>
    <w:pPr>
      <w:keepNext/>
      <w:keepLines/>
      <w:framePr w:w="1152" w:hSpace="144" w:wrap="around" w:vAnchor="text" w:hAnchor="page" w:y="1"/>
      <w:spacing w:before="40" w:line="180" w:lineRule="exact"/>
      <w:ind w:firstLine="0"/>
    </w:pPr>
    <w:rPr>
      <w:b/>
      <w:sz w:val="16"/>
    </w:rPr>
  </w:style>
  <w:style w:type="paragraph" w:customStyle="1" w:styleId="Sealing">
    <w:name w:val="Sealing"/>
    <w:basedOn w:val="BodyText"/>
    <w:rsid w:val="001223A4"/>
    <w:pPr>
      <w:keepLines/>
      <w:tabs>
        <w:tab w:val="left" w:pos="1728"/>
        <w:tab w:val="left" w:pos="4320"/>
      </w:tabs>
      <w:spacing w:after="480"/>
      <w:ind w:firstLine="0"/>
    </w:pPr>
    <w:rPr>
      <w:sz w:val="22"/>
    </w:rPr>
  </w:style>
  <w:style w:type="paragraph" w:customStyle="1" w:styleId="ParaHeading">
    <w:name w:val="ParaHeading"/>
    <w:basedOn w:val="BodyText"/>
    <w:next w:val="BodyText"/>
    <w:rsid w:val="001223A4"/>
    <w:pPr>
      <w:keepNext/>
      <w:keepLines/>
      <w:ind w:firstLine="0"/>
    </w:pPr>
    <w:rPr>
      <w:b/>
      <w:sz w:val="22"/>
    </w:rPr>
  </w:style>
  <w:style w:type="paragraph" w:customStyle="1" w:styleId="FootNoteSeparator">
    <w:name w:val="FootNote Separator"/>
    <w:basedOn w:val="Normal"/>
    <w:rsid w:val="001223A4"/>
    <w:pPr>
      <w:pBdr>
        <w:top w:val="single" w:sz="4" w:space="1" w:color="auto"/>
      </w:pBdr>
    </w:pPr>
  </w:style>
  <w:style w:type="paragraph" w:styleId="ListBullet2">
    <w:name w:val="List Bullet 2"/>
    <w:basedOn w:val="Normal"/>
    <w:rsid w:val="001223A4"/>
    <w:pPr>
      <w:numPr>
        <w:numId w:val="6"/>
      </w:numPr>
    </w:pPr>
  </w:style>
  <w:style w:type="paragraph" w:styleId="ListBullet3">
    <w:name w:val="List Bullet 3"/>
    <w:basedOn w:val="Normal"/>
    <w:rsid w:val="001223A4"/>
    <w:pPr>
      <w:numPr>
        <w:numId w:val="7"/>
      </w:numPr>
    </w:pPr>
  </w:style>
  <w:style w:type="paragraph" w:styleId="ListBullet4">
    <w:name w:val="List Bullet 4"/>
    <w:basedOn w:val="Normal"/>
    <w:rsid w:val="001223A4"/>
    <w:pPr>
      <w:numPr>
        <w:numId w:val="8"/>
      </w:numPr>
    </w:pPr>
  </w:style>
  <w:style w:type="paragraph" w:styleId="ListBullet5">
    <w:name w:val="List Bullet 5"/>
    <w:basedOn w:val="Normal"/>
    <w:rsid w:val="001223A4"/>
    <w:pPr>
      <w:numPr>
        <w:numId w:val="9"/>
      </w:numPr>
    </w:pPr>
  </w:style>
  <w:style w:type="paragraph" w:customStyle="1" w:styleId="USBodyCont1">
    <w:name w:val="USBody Cont 1"/>
    <w:basedOn w:val="Normal"/>
    <w:rsid w:val="001223A4"/>
    <w:pPr>
      <w:spacing w:after="240"/>
      <w:jc w:val="both"/>
    </w:pPr>
    <w:rPr>
      <w:szCs w:val="20"/>
    </w:rPr>
  </w:style>
  <w:style w:type="paragraph" w:customStyle="1" w:styleId="USBodyCont2">
    <w:name w:val="USBody Cont 2"/>
    <w:basedOn w:val="USBodyCont1"/>
    <w:rsid w:val="001223A4"/>
  </w:style>
  <w:style w:type="paragraph" w:customStyle="1" w:styleId="USBodyCont3">
    <w:name w:val="USBody Cont 3"/>
    <w:basedOn w:val="USBodyCont2"/>
    <w:rsid w:val="001223A4"/>
    <w:pPr>
      <w:ind w:left="720"/>
    </w:pPr>
  </w:style>
  <w:style w:type="paragraph" w:customStyle="1" w:styleId="USBodyCont4">
    <w:name w:val="USBody Cont 4"/>
    <w:basedOn w:val="USBodyCont3"/>
    <w:rsid w:val="001223A4"/>
    <w:pPr>
      <w:ind w:left="1440"/>
    </w:pPr>
  </w:style>
  <w:style w:type="paragraph" w:customStyle="1" w:styleId="USBodyCont5">
    <w:name w:val="USBody Cont 5"/>
    <w:basedOn w:val="USBodyCont4"/>
    <w:rsid w:val="001223A4"/>
    <w:pPr>
      <w:ind w:left="2160"/>
    </w:pPr>
  </w:style>
  <w:style w:type="paragraph" w:customStyle="1" w:styleId="USBodyCont6">
    <w:name w:val="USBody Cont 6"/>
    <w:basedOn w:val="USBodyCont5"/>
    <w:rsid w:val="001223A4"/>
    <w:pPr>
      <w:ind w:left="2880"/>
    </w:pPr>
  </w:style>
  <w:style w:type="paragraph" w:customStyle="1" w:styleId="USBodyCont7">
    <w:name w:val="USBody Cont 7"/>
    <w:basedOn w:val="USBodyCont6"/>
    <w:rsid w:val="001223A4"/>
    <w:pPr>
      <w:ind w:left="3600"/>
    </w:pPr>
  </w:style>
  <w:style w:type="paragraph" w:customStyle="1" w:styleId="USBodyCont8">
    <w:name w:val="USBody Cont 8"/>
    <w:basedOn w:val="USBodyCont7"/>
    <w:rsid w:val="001223A4"/>
    <w:pPr>
      <w:ind w:left="4321"/>
    </w:pPr>
  </w:style>
  <w:style w:type="paragraph" w:customStyle="1" w:styleId="USBodyL1">
    <w:name w:val="USBody_L1"/>
    <w:basedOn w:val="Normal"/>
    <w:next w:val="USBodyCont1"/>
    <w:rsid w:val="001223A4"/>
    <w:pPr>
      <w:keepNext/>
      <w:numPr>
        <w:numId w:val="10"/>
      </w:numPr>
      <w:spacing w:after="240"/>
      <w:outlineLvl w:val="0"/>
    </w:pPr>
    <w:rPr>
      <w:b/>
      <w:smallCaps/>
      <w:szCs w:val="20"/>
    </w:rPr>
  </w:style>
  <w:style w:type="paragraph" w:customStyle="1" w:styleId="USBodyL2">
    <w:name w:val="USBody_L2"/>
    <w:basedOn w:val="USBodyL1"/>
    <w:next w:val="USBodyCont2"/>
    <w:rsid w:val="001223A4"/>
    <w:pPr>
      <w:numPr>
        <w:ilvl w:val="1"/>
      </w:numPr>
      <w:outlineLvl w:val="1"/>
    </w:pPr>
    <w:rPr>
      <w:smallCaps w:val="0"/>
    </w:rPr>
  </w:style>
  <w:style w:type="paragraph" w:customStyle="1" w:styleId="USBodyL3">
    <w:name w:val="USBody_L3"/>
    <w:basedOn w:val="USBodyL2"/>
    <w:rsid w:val="001223A4"/>
    <w:pPr>
      <w:keepNext w:val="0"/>
      <w:numPr>
        <w:ilvl w:val="2"/>
      </w:numPr>
      <w:jc w:val="both"/>
      <w:outlineLvl w:val="9"/>
    </w:pPr>
    <w:rPr>
      <w:b w:val="0"/>
    </w:rPr>
  </w:style>
  <w:style w:type="paragraph" w:customStyle="1" w:styleId="USBodyL4">
    <w:name w:val="USBody_L4"/>
    <w:basedOn w:val="USBodyL3"/>
    <w:rsid w:val="001223A4"/>
    <w:pPr>
      <w:numPr>
        <w:ilvl w:val="3"/>
      </w:numPr>
    </w:pPr>
  </w:style>
  <w:style w:type="paragraph" w:customStyle="1" w:styleId="USBodyL5">
    <w:name w:val="USBody_L5"/>
    <w:basedOn w:val="USBodyL4"/>
    <w:rsid w:val="001223A4"/>
    <w:pPr>
      <w:numPr>
        <w:ilvl w:val="4"/>
      </w:numPr>
    </w:pPr>
  </w:style>
  <w:style w:type="paragraph" w:customStyle="1" w:styleId="USBodyL6">
    <w:name w:val="USBody_L6"/>
    <w:basedOn w:val="USBodyL5"/>
    <w:rsid w:val="001223A4"/>
    <w:pPr>
      <w:numPr>
        <w:ilvl w:val="5"/>
      </w:numPr>
    </w:pPr>
  </w:style>
  <w:style w:type="paragraph" w:customStyle="1" w:styleId="USBodyL7">
    <w:name w:val="USBody_L7"/>
    <w:basedOn w:val="USBodyL6"/>
    <w:rsid w:val="001223A4"/>
    <w:pPr>
      <w:numPr>
        <w:ilvl w:val="6"/>
      </w:numPr>
    </w:pPr>
  </w:style>
  <w:style w:type="paragraph" w:customStyle="1" w:styleId="USBodyL8">
    <w:name w:val="USBody_L8"/>
    <w:basedOn w:val="USBodyL7"/>
    <w:rsid w:val="001223A4"/>
    <w:pPr>
      <w:numPr>
        <w:ilvl w:val="7"/>
      </w:numPr>
    </w:pPr>
  </w:style>
  <w:style w:type="paragraph" w:customStyle="1" w:styleId="Centered">
    <w:name w:val="Centered"/>
    <w:basedOn w:val="BodyText"/>
    <w:qFormat/>
    <w:rsid w:val="00F54564"/>
    <w:pPr>
      <w:ind w:firstLine="0"/>
      <w:jc w:val="center"/>
    </w:pPr>
    <w:rPr>
      <w:b/>
      <w:caps/>
      <w:szCs w:val="22"/>
    </w:rPr>
  </w:style>
  <w:style w:type="paragraph" w:customStyle="1" w:styleId="Centered2">
    <w:name w:val="Centered2"/>
    <w:basedOn w:val="Centered"/>
    <w:qFormat/>
    <w:rsid w:val="001223A4"/>
    <w:rPr>
      <w:b w:val="0"/>
      <w:caps w:val="0"/>
    </w:rPr>
  </w:style>
  <w:style w:type="paragraph" w:customStyle="1" w:styleId="Right">
    <w:name w:val="Right"/>
    <w:basedOn w:val="Normal"/>
    <w:qFormat/>
    <w:rsid w:val="001223A4"/>
    <w:pPr>
      <w:tabs>
        <w:tab w:val="left" w:pos="6480"/>
      </w:tabs>
      <w:jc w:val="right"/>
    </w:pPr>
  </w:style>
  <w:style w:type="paragraph" w:customStyle="1" w:styleId="Left">
    <w:name w:val="Left"/>
    <w:basedOn w:val="Normal"/>
    <w:qFormat/>
    <w:rsid w:val="001223A4"/>
    <w:pPr>
      <w:tabs>
        <w:tab w:val="left" w:pos="6480"/>
        <w:tab w:val="right" w:pos="9540"/>
      </w:tabs>
      <w:spacing w:after="240"/>
    </w:pPr>
  </w:style>
  <w:style w:type="character" w:customStyle="1" w:styleId="iManageFooter">
    <w:name w:val="iManage Footer"/>
    <w:rsid w:val="001223A4"/>
    <w:rPr>
      <w:noProof/>
      <w:sz w:val="16"/>
    </w:rPr>
  </w:style>
  <w:style w:type="paragraph" w:customStyle="1" w:styleId="BodyFirstLine1">
    <w:name w:val="Body First Line 1&quot;"/>
    <w:basedOn w:val="Normal"/>
    <w:rsid w:val="001223A4"/>
    <w:pPr>
      <w:spacing w:after="240" w:line="300" w:lineRule="exact"/>
      <w:ind w:firstLine="1440"/>
    </w:pPr>
    <w:rPr>
      <w:szCs w:val="20"/>
    </w:rPr>
  </w:style>
  <w:style w:type="paragraph" w:customStyle="1" w:styleId="BodyIndent1">
    <w:name w:val="Body Indent 1&quot;"/>
    <w:basedOn w:val="Normal"/>
    <w:rsid w:val="001223A4"/>
    <w:pPr>
      <w:spacing w:after="240" w:line="300" w:lineRule="exact"/>
      <w:ind w:left="1440"/>
    </w:pPr>
    <w:rPr>
      <w:szCs w:val="20"/>
    </w:rPr>
  </w:style>
  <w:style w:type="paragraph" w:customStyle="1" w:styleId="Text-ctr">
    <w:name w:val="Text - ctr"/>
    <w:basedOn w:val="Normal"/>
    <w:rsid w:val="001223A4"/>
    <w:pPr>
      <w:overflowPunct w:val="0"/>
      <w:autoSpaceDE w:val="0"/>
      <w:autoSpaceDN w:val="0"/>
      <w:adjustRightInd w:val="0"/>
      <w:spacing w:after="240"/>
      <w:jc w:val="center"/>
      <w:textAlignment w:val="baseline"/>
    </w:pPr>
    <w:rPr>
      <w:sz w:val="26"/>
      <w:szCs w:val="20"/>
    </w:rPr>
  </w:style>
  <w:style w:type="paragraph" w:customStyle="1" w:styleId="Text-5ind">
    <w:name w:val="Text - .5 ind"/>
    <w:basedOn w:val="Normal"/>
    <w:rsid w:val="001223A4"/>
    <w:pPr>
      <w:overflowPunct w:val="0"/>
      <w:autoSpaceDE w:val="0"/>
      <w:autoSpaceDN w:val="0"/>
      <w:adjustRightInd w:val="0"/>
      <w:spacing w:after="240"/>
      <w:ind w:firstLine="720"/>
      <w:textAlignment w:val="baseline"/>
    </w:pPr>
    <w:rPr>
      <w:sz w:val="26"/>
      <w:szCs w:val="20"/>
    </w:rPr>
  </w:style>
  <w:style w:type="paragraph" w:customStyle="1" w:styleId="BodyTextFirstIndentNY">
    <w:name w:val="Body Text First Indent (NY)"/>
    <w:basedOn w:val="Normal"/>
    <w:rsid w:val="001223A4"/>
    <w:pPr>
      <w:spacing w:after="240"/>
      <w:ind w:firstLine="720"/>
      <w:jc w:val="both"/>
    </w:pPr>
    <w:rPr>
      <w:rFonts w:ascii="Frutiger 55 Roman" w:hAnsi="Frutiger 55 Roman"/>
      <w:szCs w:val="20"/>
    </w:rPr>
  </w:style>
  <w:style w:type="paragraph" w:customStyle="1" w:styleId="Legends">
    <w:name w:val="Legends"/>
    <w:basedOn w:val="Normal"/>
    <w:qFormat/>
    <w:rsid w:val="00E86B39"/>
    <w:pPr>
      <w:spacing w:after="200"/>
      <w:ind w:left="720" w:right="720"/>
      <w:jc w:val="both"/>
    </w:pPr>
    <w:rPr>
      <w:sz w:val="20"/>
      <w:szCs w:val="20"/>
    </w:rPr>
  </w:style>
  <w:style w:type="paragraph" w:customStyle="1" w:styleId="Style3">
    <w:name w:val="Style3"/>
    <w:basedOn w:val="Heading3"/>
    <w:qFormat/>
    <w:rsid w:val="00BB4ACC"/>
    <w:pPr>
      <w:numPr>
        <w:numId w:val="13"/>
      </w:numPr>
      <w:tabs>
        <w:tab w:val="clear" w:pos="720"/>
        <w:tab w:val="left" w:pos="1080"/>
      </w:tabs>
      <w:spacing w:after="120"/>
      <w:ind w:left="1080"/>
      <w:jc w:val="both"/>
    </w:pPr>
    <w:rPr>
      <w:bCs/>
      <w:sz w:val="20"/>
      <w:szCs w:val="26"/>
    </w:rPr>
  </w:style>
  <w:style w:type="paragraph" w:customStyle="1" w:styleId="CG-SingleSp1">
    <w:name w:val="CG-Single Sp 1"/>
    <w:aliases w:val="s3,MOD-dx-Bd Single Sp 1,!Body Text 1(J)"/>
    <w:basedOn w:val="Normal"/>
    <w:rsid w:val="00B02ED8"/>
    <w:pPr>
      <w:spacing w:after="240"/>
      <w:ind w:firstLine="1440"/>
    </w:pPr>
    <w:rPr>
      <w:szCs w:val="20"/>
    </w:rPr>
  </w:style>
  <w:style w:type="character" w:customStyle="1" w:styleId="DocID">
    <w:name w:val="DocID"/>
    <w:basedOn w:val="DefaultParagraphFont"/>
    <w:rsid w:val="00F95175"/>
    <w:rPr>
      <w:rFonts w:ascii="Times New Roman" w:hAnsi="Times New Roman" w:cs="Times New Roman"/>
      <w:b w:val="0"/>
      <w:i w:val="0"/>
      <w:caps w:val="0"/>
      <w:vanish w:val="0"/>
      <w:color w:val="000000"/>
      <w:sz w:val="16"/>
      <w:u w:val="none"/>
    </w:rPr>
  </w:style>
  <w:style w:type="character" w:customStyle="1" w:styleId="LBFileStampAtCursor">
    <w:name w:val="*LBFileStampAtCursor"/>
    <w:aliases w:val="FSC"/>
    <w:basedOn w:val="DefaultParagraphFont"/>
    <w:rsid w:val="00E526B3"/>
    <w:rPr>
      <w:rFonts w:ascii="Times New Roman" w:hAnsi="Times New Roman" w:cs="Times New Roman"/>
      <w:sz w:val="16"/>
      <w:szCs w:val="32"/>
    </w:rPr>
  </w:style>
  <w:style w:type="paragraph" w:customStyle="1" w:styleId="LBFileStampAtEnd">
    <w:name w:val="*LBFileStampAtEnd"/>
    <w:aliases w:val="FSE"/>
    <w:rsid w:val="00E526B3"/>
    <w:pPr>
      <w:spacing w:before="360" w:after="0"/>
    </w:pPr>
    <w:rPr>
      <w:sz w:val="16"/>
      <w:szCs w:val="32"/>
    </w:rPr>
  </w:style>
  <w:style w:type="paragraph" w:customStyle="1" w:styleId="LRIndent1">
    <w:name w:val="L/R Indent 1&quot;"/>
    <w:basedOn w:val="Normal"/>
    <w:rsid w:val="0010640B"/>
    <w:pPr>
      <w:spacing w:after="200"/>
      <w:ind w:left="720" w:right="720"/>
      <w:jc w:val="both"/>
    </w:pPr>
    <w:rPr>
      <w:sz w:val="20"/>
      <w:szCs w:val="20"/>
    </w:rPr>
  </w:style>
  <w:style w:type="paragraph" w:customStyle="1" w:styleId="Agreement1">
    <w:name w:val="Agreement 1"/>
    <w:aliases w:val="A1"/>
    <w:basedOn w:val="Normal"/>
    <w:next w:val="BodyTextIndent"/>
    <w:qFormat/>
    <w:rsid w:val="00A54305"/>
    <w:pPr>
      <w:keepNext/>
      <w:numPr>
        <w:numId w:val="21"/>
      </w:numPr>
      <w:spacing w:after="200" w:line="276" w:lineRule="auto"/>
      <w:outlineLvl w:val="0"/>
    </w:pPr>
    <w:rPr>
      <w:rFonts w:ascii="Arial Bold" w:eastAsia="Calibri" w:hAnsi="Arial Bold"/>
      <w:b/>
      <w:sz w:val="22"/>
      <w:szCs w:val="22"/>
      <w:lang w:val="en-GB" w:eastAsia="en-IE"/>
    </w:rPr>
  </w:style>
  <w:style w:type="paragraph" w:customStyle="1" w:styleId="Agreement2">
    <w:name w:val="Agreement 2"/>
    <w:aliases w:val="A2"/>
    <w:basedOn w:val="Normal"/>
    <w:qFormat/>
    <w:rsid w:val="00A54305"/>
    <w:pPr>
      <w:numPr>
        <w:ilvl w:val="1"/>
        <w:numId w:val="21"/>
      </w:numPr>
      <w:spacing w:after="200" w:line="276" w:lineRule="auto"/>
      <w:outlineLvl w:val="1"/>
    </w:pPr>
    <w:rPr>
      <w:rFonts w:ascii="Calibri" w:eastAsia="Calibri" w:hAnsi="Calibri"/>
      <w:sz w:val="22"/>
      <w:szCs w:val="22"/>
      <w:lang w:val="en-GB" w:eastAsia="en-IE"/>
    </w:rPr>
  </w:style>
  <w:style w:type="paragraph" w:customStyle="1" w:styleId="Agreement3">
    <w:name w:val="Agreement 3"/>
    <w:aliases w:val="A3"/>
    <w:basedOn w:val="Normal"/>
    <w:qFormat/>
    <w:rsid w:val="00A54305"/>
    <w:pPr>
      <w:numPr>
        <w:ilvl w:val="2"/>
        <w:numId w:val="21"/>
      </w:numPr>
      <w:spacing w:after="200" w:line="276" w:lineRule="auto"/>
      <w:outlineLvl w:val="2"/>
    </w:pPr>
    <w:rPr>
      <w:rFonts w:ascii="Calibri" w:eastAsia="Calibri" w:hAnsi="Calibri"/>
      <w:sz w:val="22"/>
      <w:szCs w:val="22"/>
      <w:lang w:val="en-GB" w:eastAsia="en-IE"/>
    </w:rPr>
  </w:style>
  <w:style w:type="paragraph" w:customStyle="1" w:styleId="Agreement4">
    <w:name w:val="Agreement 4"/>
    <w:aliases w:val="A4"/>
    <w:basedOn w:val="Normal"/>
    <w:qFormat/>
    <w:rsid w:val="00A54305"/>
    <w:pPr>
      <w:numPr>
        <w:ilvl w:val="3"/>
        <w:numId w:val="21"/>
      </w:numPr>
      <w:spacing w:after="200" w:line="276" w:lineRule="auto"/>
      <w:outlineLvl w:val="3"/>
    </w:pPr>
    <w:rPr>
      <w:rFonts w:ascii="Calibri" w:eastAsia="Calibri" w:hAnsi="Calibri"/>
      <w:sz w:val="22"/>
      <w:szCs w:val="22"/>
      <w:lang w:val="en-GB" w:eastAsia="en-IE"/>
    </w:rPr>
  </w:style>
  <w:style w:type="paragraph" w:customStyle="1" w:styleId="Agreement5">
    <w:name w:val="Agreement 5"/>
    <w:aliases w:val="A5"/>
    <w:basedOn w:val="Normal"/>
    <w:qFormat/>
    <w:rsid w:val="00A54305"/>
    <w:pPr>
      <w:numPr>
        <w:ilvl w:val="4"/>
        <w:numId w:val="21"/>
      </w:numPr>
      <w:spacing w:after="200" w:line="276" w:lineRule="auto"/>
      <w:outlineLvl w:val="4"/>
    </w:pPr>
    <w:rPr>
      <w:rFonts w:ascii="Calibri" w:eastAsia="Calibri" w:hAnsi="Calibri"/>
      <w:sz w:val="22"/>
      <w:szCs w:val="22"/>
      <w:lang w:val="en-GB" w:eastAsia="en-IE"/>
    </w:rPr>
  </w:style>
  <w:style w:type="paragraph" w:customStyle="1" w:styleId="BodyTextIndent4">
    <w:name w:val="Body Text Indent 4"/>
    <w:aliases w:val="BTI4"/>
    <w:basedOn w:val="Normal"/>
    <w:uiPriority w:val="19"/>
    <w:qFormat/>
    <w:rsid w:val="00A54305"/>
    <w:pPr>
      <w:spacing w:before="120" w:after="200" w:line="276" w:lineRule="auto"/>
      <w:ind w:left="2880"/>
    </w:pPr>
    <w:rPr>
      <w:rFonts w:ascii="Calibri" w:eastAsia="Calibri" w:hAnsi="Calibri"/>
      <w:sz w:val="22"/>
      <w:szCs w:val="22"/>
      <w:lang w:val="en-GB" w:eastAsia="en-GB"/>
    </w:rPr>
  </w:style>
  <w:style w:type="paragraph" w:customStyle="1" w:styleId="BodyTextIndent5">
    <w:name w:val="Body Text Indent 5"/>
    <w:aliases w:val="BTI5"/>
    <w:basedOn w:val="Normal"/>
    <w:uiPriority w:val="19"/>
    <w:semiHidden/>
    <w:qFormat/>
    <w:rsid w:val="00A54305"/>
    <w:pPr>
      <w:spacing w:before="120" w:after="200" w:line="276" w:lineRule="auto"/>
      <w:ind w:left="3600"/>
    </w:pPr>
    <w:rPr>
      <w:rFonts w:ascii="Calibri" w:eastAsia="Calibri" w:hAnsi="Calibri"/>
      <w:sz w:val="22"/>
      <w:szCs w:val="22"/>
      <w:lang w:val="en-GB" w:eastAsia="en-GB"/>
    </w:rPr>
  </w:style>
  <w:style w:type="paragraph" w:customStyle="1" w:styleId="AgreementDate">
    <w:name w:val="Agreement Date"/>
    <w:basedOn w:val="Normal"/>
    <w:next w:val="Normal"/>
    <w:uiPriority w:val="99"/>
    <w:semiHidden/>
    <w:rsid w:val="00A54305"/>
    <w:pPr>
      <w:spacing w:after="960" w:line="276" w:lineRule="auto"/>
      <w:jc w:val="center"/>
    </w:pPr>
    <w:rPr>
      <w:rFonts w:ascii="Calibri" w:eastAsia="SimSun" w:hAnsi="Calibri"/>
      <w:b/>
      <w:sz w:val="22"/>
      <w:szCs w:val="22"/>
      <w:lang w:val="en-GB" w:eastAsia="zh-CN"/>
    </w:rPr>
  </w:style>
  <w:style w:type="paragraph" w:customStyle="1" w:styleId="AgreementName">
    <w:name w:val="Agreement Name"/>
    <w:basedOn w:val="Normal"/>
    <w:next w:val="AgreementDate"/>
    <w:uiPriority w:val="99"/>
    <w:semiHidden/>
    <w:rsid w:val="00A54305"/>
    <w:pPr>
      <w:spacing w:before="1440" w:after="1200" w:line="276" w:lineRule="auto"/>
      <w:jc w:val="center"/>
    </w:pPr>
    <w:rPr>
      <w:rFonts w:ascii="Calibri" w:eastAsia="SimSun" w:hAnsi="Calibri"/>
      <w:b/>
      <w:sz w:val="28"/>
      <w:szCs w:val="22"/>
      <w:lang w:val="en-GB" w:eastAsia="zh-CN"/>
    </w:rPr>
  </w:style>
  <w:style w:type="paragraph" w:customStyle="1" w:styleId="AgreementParties">
    <w:name w:val="Agreement Parties"/>
    <w:basedOn w:val="Normal"/>
    <w:uiPriority w:val="99"/>
    <w:semiHidden/>
    <w:rsid w:val="00A54305"/>
    <w:pPr>
      <w:spacing w:before="480" w:after="200" w:line="276" w:lineRule="auto"/>
      <w:jc w:val="center"/>
    </w:pPr>
    <w:rPr>
      <w:rFonts w:ascii="Calibri" w:eastAsia="SimSun" w:hAnsi="Calibri"/>
      <w:b/>
      <w:szCs w:val="22"/>
      <w:lang w:val="en-GB" w:eastAsia="zh-CN"/>
    </w:rPr>
  </w:style>
  <w:style w:type="paragraph" w:customStyle="1" w:styleId="BodyTextCAPS">
    <w:name w:val="Body Text CAPS"/>
    <w:basedOn w:val="Normal"/>
    <w:uiPriority w:val="99"/>
    <w:semiHidden/>
    <w:rsid w:val="00A54305"/>
    <w:pPr>
      <w:spacing w:before="120" w:after="200" w:line="276" w:lineRule="auto"/>
    </w:pPr>
    <w:rPr>
      <w:rFonts w:ascii="Calibri" w:eastAsia="SimSun" w:hAnsi="Calibri"/>
      <w:caps/>
      <w:sz w:val="22"/>
      <w:szCs w:val="22"/>
      <w:lang w:val="en-GB" w:eastAsia="zh-CN"/>
    </w:rPr>
  </w:style>
  <w:style w:type="paragraph" w:customStyle="1" w:styleId="Litigationheadingquotes1">
    <w:name w:val="Litigation heading/quotes 1"/>
    <w:basedOn w:val="Normal"/>
    <w:next w:val="BodyText"/>
    <w:uiPriority w:val="53"/>
    <w:qFormat/>
    <w:rsid w:val="00A54305"/>
    <w:pPr>
      <w:keepNext/>
      <w:keepLines/>
      <w:widowControl w:val="0"/>
      <w:numPr>
        <w:numId w:val="22"/>
      </w:numPr>
      <w:spacing w:after="200" w:line="276" w:lineRule="auto"/>
      <w:outlineLvl w:val="0"/>
    </w:pPr>
    <w:rPr>
      <w:rFonts w:ascii="Calibri" w:eastAsia="Calibri" w:hAnsi="Calibri"/>
      <w:b/>
      <w:sz w:val="22"/>
      <w:szCs w:val="22"/>
      <w:lang w:val="en-GB" w:eastAsia="en-GB"/>
    </w:rPr>
  </w:style>
  <w:style w:type="paragraph" w:customStyle="1" w:styleId="Litigationheadingquotes2">
    <w:name w:val="Litigation heading/quotes 2"/>
    <w:basedOn w:val="Normal"/>
    <w:next w:val="BodyText"/>
    <w:uiPriority w:val="54"/>
    <w:qFormat/>
    <w:rsid w:val="00A54305"/>
    <w:pPr>
      <w:numPr>
        <w:ilvl w:val="1"/>
        <w:numId w:val="22"/>
      </w:numPr>
      <w:spacing w:after="200" w:line="276" w:lineRule="auto"/>
      <w:outlineLvl w:val="1"/>
    </w:pPr>
    <w:rPr>
      <w:rFonts w:ascii="Calibri" w:eastAsia="Calibri" w:hAnsi="Calibri"/>
      <w:sz w:val="22"/>
      <w:szCs w:val="22"/>
      <w:u w:val="single"/>
      <w:lang w:val="en-GB" w:eastAsia="en-GB"/>
    </w:rPr>
  </w:style>
  <w:style w:type="paragraph" w:customStyle="1" w:styleId="Litigationheadingquotes3">
    <w:name w:val="Litigation heading/quotes 3"/>
    <w:basedOn w:val="Normal"/>
    <w:next w:val="BodyText"/>
    <w:uiPriority w:val="55"/>
    <w:qFormat/>
    <w:rsid w:val="00A54305"/>
    <w:pPr>
      <w:numPr>
        <w:ilvl w:val="2"/>
        <w:numId w:val="22"/>
      </w:numPr>
      <w:spacing w:after="200" w:line="276" w:lineRule="auto"/>
      <w:outlineLvl w:val="2"/>
    </w:pPr>
    <w:rPr>
      <w:rFonts w:ascii="Calibri" w:eastAsia="Calibri" w:hAnsi="Calibri"/>
      <w:i/>
      <w:sz w:val="22"/>
      <w:szCs w:val="22"/>
      <w:lang w:val="en-GB" w:eastAsia="en-GB"/>
    </w:rPr>
  </w:style>
  <w:style w:type="paragraph" w:customStyle="1" w:styleId="Litigationheadingquotes4">
    <w:name w:val="Litigation heading/quotes 4"/>
    <w:basedOn w:val="Normal"/>
    <w:next w:val="BodyText"/>
    <w:uiPriority w:val="56"/>
    <w:qFormat/>
    <w:rsid w:val="00A54305"/>
    <w:pPr>
      <w:numPr>
        <w:ilvl w:val="3"/>
        <w:numId w:val="22"/>
      </w:numPr>
      <w:spacing w:after="200" w:line="276" w:lineRule="auto"/>
      <w:ind w:right="720"/>
      <w:outlineLvl w:val="3"/>
    </w:pPr>
    <w:rPr>
      <w:rFonts w:ascii="Calibri" w:eastAsia="Calibri" w:hAnsi="Calibri"/>
      <w:i/>
      <w:sz w:val="22"/>
      <w:szCs w:val="22"/>
      <w:lang w:val="en-GB" w:eastAsia="en-GB"/>
    </w:rPr>
  </w:style>
  <w:style w:type="paragraph" w:customStyle="1" w:styleId="Center">
    <w:name w:val="Center"/>
    <w:basedOn w:val="Normal"/>
    <w:uiPriority w:val="4"/>
    <w:semiHidden/>
    <w:rsid w:val="00A54305"/>
    <w:pPr>
      <w:spacing w:after="200" w:line="276" w:lineRule="auto"/>
      <w:jc w:val="center"/>
    </w:pPr>
    <w:rPr>
      <w:rFonts w:ascii="Calibri" w:eastAsia="SimSun" w:hAnsi="Calibri"/>
      <w:bCs/>
      <w:sz w:val="22"/>
      <w:szCs w:val="22"/>
      <w:lang w:val="en-GB" w:eastAsia="zh-CN"/>
    </w:rPr>
  </w:style>
  <w:style w:type="character" w:customStyle="1" w:styleId="Intro">
    <w:name w:val="Intro"/>
    <w:uiPriority w:val="7"/>
    <w:rsid w:val="00A54305"/>
    <w:rPr>
      <w:rFonts w:ascii="Arial" w:hAnsi="Arial"/>
      <w:b/>
      <w:sz w:val="22"/>
      <w:lang w:val="en-GB"/>
    </w:rPr>
  </w:style>
  <w:style w:type="paragraph" w:customStyle="1" w:styleId="Non-Agreement1">
    <w:name w:val="Non-Agreement 1"/>
    <w:aliases w:val="NA1"/>
    <w:basedOn w:val="Normal"/>
    <w:uiPriority w:val="33"/>
    <w:qFormat/>
    <w:rsid w:val="00A54305"/>
    <w:pPr>
      <w:numPr>
        <w:numId w:val="23"/>
      </w:numPr>
      <w:spacing w:after="200" w:line="276" w:lineRule="auto"/>
      <w:outlineLvl w:val="0"/>
    </w:pPr>
    <w:rPr>
      <w:rFonts w:ascii="Calibri" w:eastAsia="Calibri" w:hAnsi="Calibri"/>
      <w:sz w:val="22"/>
      <w:szCs w:val="22"/>
      <w:lang w:val="en-GB" w:eastAsia="en-GB"/>
    </w:rPr>
  </w:style>
  <w:style w:type="paragraph" w:customStyle="1" w:styleId="Non-Agreement2">
    <w:name w:val="Non-Agreement 2"/>
    <w:aliases w:val="NA2"/>
    <w:basedOn w:val="Normal"/>
    <w:uiPriority w:val="33"/>
    <w:qFormat/>
    <w:rsid w:val="00A54305"/>
    <w:pPr>
      <w:numPr>
        <w:ilvl w:val="1"/>
        <w:numId w:val="23"/>
      </w:numPr>
      <w:spacing w:after="200" w:line="276" w:lineRule="auto"/>
      <w:outlineLvl w:val="1"/>
    </w:pPr>
    <w:rPr>
      <w:rFonts w:ascii="Calibri" w:eastAsia="Calibri" w:hAnsi="Calibri"/>
      <w:sz w:val="22"/>
      <w:szCs w:val="22"/>
      <w:lang w:val="en-GB" w:eastAsia="en-GB"/>
    </w:rPr>
  </w:style>
  <w:style w:type="paragraph" w:customStyle="1" w:styleId="Non-Agreement3">
    <w:name w:val="Non-Agreement 3"/>
    <w:aliases w:val="NA3"/>
    <w:basedOn w:val="Normal"/>
    <w:uiPriority w:val="33"/>
    <w:qFormat/>
    <w:rsid w:val="00A54305"/>
    <w:pPr>
      <w:numPr>
        <w:ilvl w:val="2"/>
        <w:numId w:val="23"/>
      </w:numPr>
      <w:spacing w:after="200" w:line="276" w:lineRule="auto"/>
      <w:outlineLvl w:val="2"/>
    </w:pPr>
    <w:rPr>
      <w:rFonts w:ascii="Calibri" w:eastAsia="Calibri" w:hAnsi="Calibri"/>
      <w:sz w:val="22"/>
      <w:szCs w:val="22"/>
      <w:lang w:val="en-GB" w:eastAsia="en-GB"/>
    </w:rPr>
  </w:style>
  <w:style w:type="paragraph" w:customStyle="1" w:styleId="Non-Agreement4">
    <w:name w:val="Non-Agreement 4"/>
    <w:aliases w:val="NA4"/>
    <w:basedOn w:val="Normal"/>
    <w:uiPriority w:val="33"/>
    <w:qFormat/>
    <w:rsid w:val="00A54305"/>
    <w:pPr>
      <w:numPr>
        <w:ilvl w:val="3"/>
        <w:numId w:val="23"/>
      </w:numPr>
      <w:spacing w:after="200" w:line="276" w:lineRule="auto"/>
      <w:outlineLvl w:val="3"/>
    </w:pPr>
    <w:rPr>
      <w:rFonts w:ascii="Calibri" w:eastAsia="Calibri" w:hAnsi="Calibri"/>
      <w:sz w:val="22"/>
      <w:szCs w:val="22"/>
      <w:lang w:val="en-GB" w:eastAsia="en-GB"/>
    </w:rPr>
  </w:style>
  <w:style w:type="paragraph" w:customStyle="1" w:styleId="Non-Agreement5">
    <w:name w:val="Non-Agreement 5"/>
    <w:aliases w:val="NA5"/>
    <w:basedOn w:val="Normal"/>
    <w:uiPriority w:val="33"/>
    <w:qFormat/>
    <w:rsid w:val="00A54305"/>
    <w:pPr>
      <w:numPr>
        <w:ilvl w:val="4"/>
        <w:numId w:val="23"/>
      </w:numPr>
      <w:spacing w:after="200" w:line="276" w:lineRule="auto"/>
      <w:outlineLvl w:val="4"/>
    </w:pPr>
    <w:rPr>
      <w:rFonts w:ascii="Calibri" w:eastAsia="Calibri" w:hAnsi="Calibri"/>
      <w:sz w:val="22"/>
      <w:szCs w:val="22"/>
      <w:lang w:val="en-GB" w:eastAsia="en-GB"/>
    </w:rPr>
  </w:style>
  <w:style w:type="paragraph" w:customStyle="1" w:styleId="PrayerforRelief1">
    <w:name w:val="Prayer for Relief 1"/>
    <w:basedOn w:val="Normal"/>
    <w:uiPriority w:val="58"/>
    <w:qFormat/>
    <w:rsid w:val="00A54305"/>
    <w:pPr>
      <w:numPr>
        <w:numId w:val="24"/>
      </w:numPr>
      <w:spacing w:after="240" w:line="360" w:lineRule="auto"/>
      <w:outlineLvl w:val="0"/>
    </w:pPr>
    <w:rPr>
      <w:rFonts w:ascii="Calibri" w:eastAsia="Calibri" w:hAnsi="Calibri"/>
      <w:sz w:val="22"/>
      <w:szCs w:val="22"/>
      <w:lang w:val="en-GB" w:eastAsia="en-GB"/>
    </w:rPr>
  </w:style>
  <w:style w:type="paragraph" w:customStyle="1" w:styleId="PrayerforRelief2">
    <w:name w:val="Prayer for Relief 2"/>
    <w:basedOn w:val="Normal"/>
    <w:uiPriority w:val="59"/>
    <w:qFormat/>
    <w:rsid w:val="00A54305"/>
    <w:pPr>
      <w:numPr>
        <w:ilvl w:val="1"/>
        <w:numId w:val="24"/>
      </w:numPr>
      <w:spacing w:after="240" w:line="360" w:lineRule="auto"/>
      <w:outlineLvl w:val="1"/>
    </w:pPr>
    <w:rPr>
      <w:rFonts w:ascii="Calibri" w:eastAsia="Calibri" w:hAnsi="Calibri"/>
      <w:sz w:val="22"/>
      <w:szCs w:val="22"/>
      <w:lang w:val="en-GB" w:eastAsia="en-GB"/>
    </w:rPr>
  </w:style>
  <w:style w:type="paragraph" w:customStyle="1" w:styleId="PrayerforRelief3">
    <w:name w:val="Prayer for Relief 3"/>
    <w:basedOn w:val="Normal"/>
    <w:uiPriority w:val="59"/>
    <w:qFormat/>
    <w:rsid w:val="00A54305"/>
    <w:pPr>
      <w:numPr>
        <w:ilvl w:val="2"/>
        <w:numId w:val="24"/>
      </w:numPr>
      <w:spacing w:after="240" w:line="360" w:lineRule="auto"/>
      <w:outlineLvl w:val="2"/>
    </w:pPr>
    <w:rPr>
      <w:rFonts w:ascii="Calibri" w:eastAsia="Calibri" w:hAnsi="Calibri"/>
      <w:sz w:val="22"/>
      <w:szCs w:val="22"/>
      <w:lang w:val="en-GB" w:eastAsia="en-GB"/>
    </w:rPr>
  </w:style>
  <w:style w:type="paragraph" w:customStyle="1" w:styleId="TermsofEngagementBody">
    <w:name w:val="Terms of Engagement Body"/>
    <w:aliases w:val="TOE Body"/>
    <w:basedOn w:val="BodyText"/>
    <w:uiPriority w:val="64"/>
    <w:qFormat/>
    <w:rsid w:val="00A54305"/>
    <w:pPr>
      <w:numPr>
        <w:ilvl w:val="1"/>
        <w:numId w:val="25"/>
      </w:numPr>
      <w:spacing w:before="120" w:after="200" w:line="276" w:lineRule="auto"/>
      <w:jc w:val="left"/>
    </w:pPr>
    <w:rPr>
      <w:rFonts w:ascii="Calibri" w:eastAsia="Calibri" w:hAnsi="Calibri"/>
      <w:sz w:val="16"/>
      <w:szCs w:val="22"/>
      <w:lang w:val="en-GB" w:eastAsia="en-GB"/>
    </w:rPr>
  </w:style>
  <w:style w:type="paragraph" w:customStyle="1" w:styleId="TermsofEngagement1">
    <w:name w:val="Terms of Engagement 1"/>
    <w:aliases w:val="TOE1"/>
    <w:basedOn w:val="TermsofEngagementBody"/>
    <w:uiPriority w:val="66"/>
    <w:qFormat/>
    <w:rsid w:val="00A54305"/>
    <w:pPr>
      <w:numPr>
        <w:ilvl w:val="2"/>
      </w:numPr>
    </w:pPr>
  </w:style>
  <w:style w:type="paragraph" w:customStyle="1" w:styleId="TermsofEngagement2">
    <w:name w:val="Terms of Engagement 2"/>
    <w:aliases w:val="TOE2"/>
    <w:basedOn w:val="TermsofEngagementBody"/>
    <w:uiPriority w:val="68"/>
    <w:qFormat/>
    <w:rsid w:val="00A54305"/>
    <w:pPr>
      <w:numPr>
        <w:ilvl w:val="3"/>
      </w:numPr>
    </w:pPr>
  </w:style>
  <w:style w:type="paragraph" w:customStyle="1" w:styleId="TermsofEngagementHeading">
    <w:name w:val="Terms of Engagement Heading"/>
    <w:aliases w:val="TOE Heading"/>
    <w:basedOn w:val="BodyText"/>
    <w:next w:val="TermsofEngagementBody"/>
    <w:uiPriority w:val="62"/>
    <w:qFormat/>
    <w:rsid w:val="00A54305"/>
    <w:pPr>
      <w:keepNext/>
      <w:numPr>
        <w:numId w:val="25"/>
      </w:numPr>
      <w:spacing w:before="120" w:after="200" w:line="276" w:lineRule="auto"/>
      <w:jc w:val="left"/>
    </w:pPr>
    <w:rPr>
      <w:rFonts w:ascii="Arial Bold" w:eastAsia="Calibri" w:hAnsi="Arial Bold"/>
      <w:b/>
      <w:sz w:val="16"/>
      <w:szCs w:val="22"/>
      <w:lang w:val="en-GB" w:eastAsia="en-GB"/>
    </w:rPr>
  </w:style>
  <w:style w:type="paragraph" w:customStyle="1" w:styleId="Parties">
    <w:name w:val="Parties"/>
    <w:basedOn w:val="Normal"/>
    <w:next w:val="Normal"/>
    <w:uiPriority w:val="7"/>
    <w:rsid w:val="00A54305"/>
    <w:pPr>
      <w:spacing w:after="200" w:line="276" w:lineRule="auto"/>
    </w:pPr>
    <w:rPr>
      <w:rFonts w:ascii="Calibri" w:eastAsia="SimSun" w:hAnsi="Calibri"/>
      <w:b/>
      <w:sz w:val="22"/>
      <w:szCs w:val="22"/>
      <w:lang w:val="en-GB" w:eastAsia="zh-CN"/>
    </w:rPr>
  </w:style>
  <w:style w:type="paragraph" w:customStyle="1" w:styleId="PartiesListNum">
    <w:name w:val="Parties List Num"/>
    <w:basedOn w:val="Normal"/>
    <w:uiPriority w:val="7"/>
    <w:rsid w:val="00A54305"/>
    <w:pPr>
      <w:numPr>
        <w:numId w:val="16"/>
      </w:numPr>
      <w:spacing w:after="200" w:line="276" w:lineRule="auto"/>
    </w:pPr>
    <w:rPr>
      <w:rFonts w:ascii="Calibri" w:eastAsia="SimSun" w:hAnsi="Calibri"/>
      <w:sz w:val="22"/>
      <w:szCs w:val="22"/>
      <w:lang w:val="en-GB" w:eastAsia="zh-CN"/>
    </w:rPr>
  </w:style>
  <w:style w:type="paragraph" w:customStyle="1" w:styleId="Recitals">
    <w:name w:val="Recitals"/>
    <w:basedOn w:val="Normal"/>
    <w:next w:val="Normal"/>
    <w:uiPriority w:val="7"/>
    <w:rsid w:val="00A54305"/>
    <w:pPr>
      <w:spacing w:after="200" w:line="276" w:lineRule="auto"/>
    </w:pPr>
    <w:rPr>
      <w:rFonts w:ascii="Calibri" w:eastAsia="SimSun" w:hAnsi="Calibri"/>
      <w:b/>
      <w:sz w:val="22"/>
      <w:szCs w:val="22"/>
      <w:lang w:val="en-GB" w:eastAsia="zh-CN"/>
    </w:rPr>
  </w:style>
  <w:style w:type="paragraph" w:customStyle="1" w:styleId="RecitalsListNum">
    <w:name w:val="Recitals List Num"/>
    <w:basedOn w:val="Normal"/>
    <w:uiPriority w:val="7"/>
    <w:rsid w:val="00A54305"/>
    <w:pPr>
      <w:numPr>
        <w:numId w:val="15"/>
      </w:numPr>
      <w:spacing w:after="200" w:line="276" w:lineRule="auto"/>
    </w:pPr>
    <w:rPr>
      <w:rFonts w:ascii="Calibri" w:eastAsia="SimSun" w:hAnsi="Calibri"/>
      <w:sz w:val="22"/>
      <w:szCs w:val="22"/>
      <w:lang w:val="en-GB" w:eastAsia="zh-CN"/>
    </w:rPr>
  </w:style>
  <w:style w:type="paragraph" w:customStyle="1" w:styleId="RecitalsListNum2">
    <w:name w:val="Recitals List Num 2"/>
    <w:basedOn w:val="Normal"/>
    <w:uiPriority w:val="7"/>
    <w:rsid w:val="00A54305"/>
    <w:pPr>
      <w:numPr>
        <w:ilvl w:val="1"/>
        <w:numId w:val="15"/>
      </w:numPr>
      <w:spacing w:after="200" w:line="276" w:lineRule="auto"/>
    </w:pPr>
    <w:rPr>
      <w:rFonts w:ascii="Calibri" w:eastAsia="SimSun" w:hAnsi="Calibri"/>
      <w:sz w:val="22"/>
      <w:szCs w:val="22"/>
      <w:lang w:val="en-GB" w:eastAsia="zh-CN"/>
    </w:rPr>
  </w:style>
  <w:style w:type="paragraph" w:customStyle="1" w:styleId="SA1">
    <w:name w:val="SA 1"/>
    <w:basedOn w:val="Normal"/>
    <w:next w:val="Normal"/>
    <w:uiPriority w:val="29"/>
    <w:qFormat/>
    <w:rsid w:val="00A54305"/>
    <w:pPr>
      <w:numPr>
        <w:numId w:val="17"/>
      </w:numPr>
      <w:spacing w:after="200" w:line="276" w:lineRule="auto"/>
    </w:pPr>
    <w:rPr>
      <w:rFonts w:ascii="Calibri" w:eastAsia="SimSun" w:hAnsi="Calibri"/>
      <w:b/>
      <w:sz w:val="22"/>
      <w:szCs w:val="22"/>
      <w:lang w:val="en-GB" w:eastAsia="zh-CN"/>
    </w:rPr>
  </w:style>
  <w:style w:type="paragraph" w:customStyle="1" w:styleId="SA2">
    <w:name w:val="SA 2"/>
    <w:basedOn w:val="Normal"/>
    <w:uiPriority w:val="29"/>
    <w:rsid w:val="00A54305"/>
    <w:pPr>
      <w:numPr>
        <w:ilvl w:val="1"/>
        <w:numId w:val="17"/>
      </w:numPr>
      <w:spacing w:after="200" w:line="276" w:lineRule="auto"/>
    </w:pPr>
    <w:rPr>
      <w:rFonts w:ascii="Calibri" w:eastAsia="SimSun" w:hAnsi="Calibri"/>
      <w:sz w:val="22"/>
      <w:szCs w:val="22"/>
      <w:lang w:val="en-GB" w:eastAsia="zh-CN"/>
    </w:rPr>
  </w:style>
  <w:style w:type="paragraph" w:customStyle="1" w:styleId="SA3">
    <w:name w:val="SA 3"/>
    <w:basedOn w:val="Normal"/>
    <w:uiPriority w:val="29"/>
    <w:rsid w:val="00A54305"/>
    <w:pPr>
      <w:numPr>
        <w:ilvl w:val="2"/>
        <w:numId w:val="17"/>
      </w:numPr>
      <w:spacing w:after="200" w:line="276" w:lineRule="auto"/>
    </w:pPr>
    <w:rPr>
      <w:rFonts w:ascii="Calibri" w:eastAsia="SimSun" w:hAnsi="Calibri"/>
      <w:sz w:val="22"/>
      <w:szCs w:val="22"/>
      <w:lang w:val="en-GB" w:eastAsia="zh-CN"/>
    </w:rPr>
  </w:style>
  <w:style w:type="paragraph" w:customStyle="1" w:styleId="SA4">
    <w:name w:val="SA 4"/>
    <w:basedOn w:val="Normal"/>
    <w:uiPriority w:val="29"/>
    <w:rsid w:val="00A54305"/>
    <w:pPr>
      <w:numPr>
        <w:ilvl w:val="3"/>
        <w:numId w:val="17"/>
      </w:numPr>
      <w:spacing w:after="200" w:line="276" w:lineRule="auto"/>
    </w:pPr>
    <w:rPr>
      <w:rFonts w:ascii="Calibri" w:eastAsia="SimSun" w:hAnsi="Calibri"/>
      <w:sz w:val="22"/>
      <w:szCs w:val="22"/>
      <w:lang w:val="en-GB" w:eastAsia="zh-CN"/>
    </w:rPr>
  </w:style>
  <w:style w:type="paragraph" w:customStyle="1" w:styleId="SA5">
    <w:name w:val="SA 5"/>
    <w:basedOn w:val="Normal"/>
    <w:uiPriority w:val="29"/>
    <w:rsid w:val="00A54305"/>
    <w:pPr>
      <w:numPr>
        <w:ilvl w:val="4"/>
        <w:numId w:val="17"/>
      </w:numPr>
      <w:spacing w:after="200" w:line="276" w:lineRule="auto"/>
    </w:pPr>
    <w:rPr>
      <w:rFonts w:ascii="Calibri" w:eastAsia="SimSun" w:hAnsi="Calibri"/>
      <w:sz w:val="22"/>
      <w:szCs w:val="22"/>
      <w:lang w:val="en-GB" w:eastAsia="zh-CN"/>
    </w:rPr>
  </w:style>
  <w:style w:type="paragraph" w:customStyle="1" w:styleId="Schedule">
    <w:name w:val="Schedule"/>
    <w:basedOn w:val="Normal"/>
    <w:next w:val="Normal"/>
    <w:uiPriority w:val="19"/>
    <w:qFormat/>
    <w:rsid w:val="00A54305"/>
    <w:pPr>
      <w:pageBreakBefore/>
      <w:numPr>
        <w:numId w:val="20"/>
      </w:numPr>
      <w:spacing w:after="200" w:line="276" w:lineRule="auto"/>
      <w:jc w:val="center"/>
    </w:pPr>
    <w:rPr>
      <w:rFonts w:ascii="Calibri" w:eastAsia="SimSun" w:hAnsi="Calibri"/>
      <w:b/>
      <w:sz w:val="22"/>
      <w:szCs w:val="22"/>
      <w:lang w:val="en-GB" w:eastAsia="zh-CN"/>
    </w:rPr>
  </w:style>
  <w:style w:type="paragraph" w:customStyle="1" w:styleId="SNA1">
    <w:name w:val="SNA 1"/>
    <w:basedOn w:val="Normal"/>
    <w:next w:val="Normal"/>
    <w:uiPriority w:val="29"/>
    <w:qFormat/>
    <w:rsid w:val="00A54305"/>
    <w:pPr>
      <w:numPr>
        <w:numId w:val="18"/>
      </w:numPr>
      <w:spacing w:after="200" w:line="276" w:lineRule="auto"/>
    </w:pPr>
    <w:rPr>
      <w:rFonts w:ascii="Calibri" w:eastAsia="SimSun" w:hAnsi="Calibri"/>
      <w:sz w:val="22"/>
      <w:szCs w:val="22"/>
      <w:lang w:val="en-GB" w:eastAsia="zh-CN"/>
    </w:rPr>
  </w:style>
  <w:style w:type="paragraph" w:customStyle="1" w:styleId="SNA2">
    <w:name w:val="SNA 2"/>
    <w:basedOn w:val="Normal"/>
    <w:uiPriority w:val="29"/>
    <w:rsid w:val="00A54305"/>
    <w:pPr>
      <w:numPr>
        <w:ilvl w:val="1"/>
        <w:numId w:val="18"/>
      </w:numPr>
      <w:spacing w:after="200" w:line="276" w:lineRule="auto"/>
    </w:pPr>
    <w:rPr>
      <w:rFonts w:ascii="Calibri" w:eastAsia="SimSun" w:hAnsi="Calibri"/>
      <w:sz w:val="22"/>
      <w:szCs w:val="22"/>
      <w:lang w:val="en-GB" w:eastAsia="zh-CN"/>
    </w:rPr>
  </w:style>
  <w:style w:type="paragraph" w:customStyle="1" w:styleId="SNA3">
    <w:name w:val="SNA 3"/>
    <w:basedOn w:val="Normal"/>
    <w:uiPriority w:val="29"/>
    <w:rsid w:val="00A54305"/>
    <w:pPr>
      <w:numPr>
        <w:ilvl w:val="2"/>
        <w:numId w:val="18"/>
      </w:numPr>
      <w:spacing w:after="200" w:line="276" w:lineRule="auto"/>
    </w:pPr>
    <w:rPr>
      <w:rFonts w:ascii="Calibri" w:eastAsia="SimSun" w:hAnsi="Calibri"/>
      <w:sz w:val="22"/>
      <w:szCs w:val="22"/>
      <w:lang w:val="en-GB" w:eastAsia="zh-CN"/>
    </w:rPr>
  </w:style>
  <w:style w:type="paragraph" w:customStyle="1" w:styleId="SNA4">
    <w:name w:val="SNA 4"/>
    <w:basedOn w:val="Normal"/>
    <w:uiPriority w:val="29"/>
    <w:rsid w:val="00A54305"/>
    <w:pPr>
      <w:numPr>
        <w:ilvl w:val="3"/>
        <w:numId w:val="18"/>
      </w:numPr>
      <w:spacing w:after="200" w:line="276" w:lineRule="auto"/>
    </w:pPr>
    <w:rPr>
      <w:rFonts w:ascii="Calibri" w:eastAsia="SimSun" w:hAnsi="Calibri"/>
      <w:sz w:val="22"/>
      <w:szCs w:val="22"/>
      <w:lang w:val="en-GB" w:eastAsia="zh-CN"/>
    </w:rPr>
  </w:style>
  <w:style w:type="paragraph" w:customStyle="1" w:styleId="SNA5">
    <w:name w:val="SNA 5"/>
    <w:basedOn w:val="Normal"/>
    <w:uiPriority w:val="29"/>
    <w:rsid w:val="00A54305"/>
    <w:pPr>
      <w:numPr>
        <w:ilvl w:val="4"/>
        <w:numId w:val="18"/>
      </w:numPr>
      <w:spacing w:after="200" w:line="276" w:lineRule="auto"/>
    </w:pPr>
    <w:rPr>
      <w:rFonts w:ascii="Calibri" w:eastAsia="SimSun" w:hAnsi="Calibri"/>
      <w:sz w:val="22"/>
      <w:szCs w:val="22"/>
      <w:lang w:val="en-GB" w:eastAsia="zh-CN"/>
    </w:rPr>
  </w:style>
  <w:style w:type="paragraph" w:customStyle="1" w:styleId="Definition1">
    <w:name w:val="Definition 1"/>
    <w:basedOn w:val="Normal"/>
    <w:uiPriority w:val="8"/>
    <w:qFormat/>
    <w:rsid w:val="00A54305"/>
    <w:pPr>
      <w:numPr>
        <w:numId w:val="19"/>
      </w:numPr>
      <w:spacing w:before="120" w:after="200" w:line="276" w:lineRule="auto"/>
    </w:pPr>
    <w:rPr>
      <w:rFonts w:ascii="Calibri" w:eastAsia="SimSun" w:hAnsi="Calibri"/>
      <w:sz w:val="22"/>
      <w:szCs w:val="22"/>
      <w:lang w:val="en-GB" w:eastAsia="zh-CN"/>
    </w:rPr>
  </w:style>
  <w:style w:type="paragraph" w:customStyle="1" w:styleId="Definition2">
    <w:name w:val="Definition 2"/>
    <w:basedOn w:val="Definition1"/>
    <w:uiPriority w:val="8"/>
    <w:rsid w:val="00A54305"/>
    <w:pPr>
      <w:numPr>
        <w:ilvl w:val="1"/>
      </w:numPr>
    </w:pPr>
  </w:style>
  <w:style w:type="table" w:customStyle="1" w:styleId="Definitions">
    <w:name w:val="Definitions"/>
    <w:basedOn w:val="TableNormal"/>
    <w:uiPriority w:val="99"/>
    <w:rsid w:val="00A54305"/>
    <w:pPr>
      <w:spacing w:before="120" w:after="0"/>
    </w:pPr>
    <w:rPr>
      <w:rFonts w:ascii="Arial" w:eastAsia="MS Mincho" w:hAnsi="Arial"/>
      <w:sz w:val="20"/>
      <w:szCs w:val="20"/>
      <w:lang w:val="en-GB" w:eastAsia="en-GB"/>
    </w:rPr>
    <w:tblPr>
      <w:tblInd w:w="720" w:type="dxa"/>
    </w:tblPr>
  </w:style>
  <w:style w:type="paragraph" w:customStyle="1" w:styleId="Default">
    <w:name w:val="Default"/>
    <w:rsid w:val="00A54305"/>
    <w:pPr>
      <w:autoSpaceDE w:val="0"/>
      <w:autoSpaceDN w:val="0"/>
      <w:adjustRightInd w:val="0"/>
      <w:spacing w:after="0"/>
    </w:pPr>
    <w:rPr>
      <w:rFonts w:ascii="Calibri" w:eastAsia="MS Mincho" w:hAnsi="Calibri" w:cs="Calibri"/>
      <w:color w:val="000000"/>
      <w:lang w:val="en-GB"/>
    </w:rPr>
  </w:style>
  <w:style w:type="table" w:customStyle="1" w:styleId="TableGrid10">
    <w:name w:val="Table Grid1"/>
    <w:basedOn w:val="TableNormal"/>
    <w:next w:val="TableGrid"/>
    <w:uiPriority w:val="59"/>
    <w:rsid w:val="00A54305"/>
    <w:pPr>
      <w:spacing w:before="240" w:after="0"/>
      <w:jc w:val="both"/>
    </w:pPr>
    <w:rPr>
      <w:rFonts w:ascii="Arial" w:eastAsia="Calibri" w:hAnsi="Arial"/>
      <w:sz w:val="21"/>
      <w:szCs w:val="21"/>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BD46D5"/>
    <w:pPr>
      <w:widowControl w:val="0"/>
      <w:spacing w:after="0" w:line="170" w:lineRule="exact"/>
    </w:pPr>
    <w:rPr>
      <w:sz w:val="14"/>
      <w:szCs w:val="22"/>
    </w:rPr>
  </w:style>
  <w:style w:type="paragraph" w:styleId="Revision">
    <w:name w:val="Revision"/>
    <w:hidden/>
    <w:semiHidden/>
    <w:rsid w:val="003223B1"/>
    <w:pPr>
      <w:spacing w:after="0"/>
    </w:pPr>
  </w:style>
  <w:style w:type="paragraph" w:customStyle="1" w:styleId="KMKNotice">
    <w:name w:val="KMK Notice"/>
    <w:basedOn w:val="Normal"/>
    <w:rsid w:val="00454E4F"/>
    <w:pPr>
      <w:spacing w:after="240"/>
      <w:ind w:left="2160"/>
      <w:contextualSpacing/>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94804">
      <w:bodyDiv w:val="1"/>
      <w:marLeft w:val="0"/>
      <w:marRight w:val="0"/>
      <w:marTop w:val="0"/>
      <w:marBottom w:val="0"/>
      <w:divBdr>
        <w:top w:val="none" w:sz="0" w:space="0" w:color="auto"/>
        <w:left w:val="none" w:sz="0" w:space="0" w:color="auto"/>
        <w:bottom w:val="none" w:sz="0" w:space="0" w:color="auto"/>
        <w:right w:val="none" w:sz="0" w:space="0" w:color="auto"/>
      </w:divBdr>
    </w:div>
    <w:div w:id="709188653">
      <w:bodyDiv w:val="1"/>
      <w:marLeft w:val="0"/>
      <w:marRight w:val="0"/>
      <w:marTop w:val="0"/>
      <w:marBottom w:val="0"/>
      <w:divBdr>
        <w:top w:val="none" w:sz="0" w:space="0" w:color="auto"/>
        <w:left w:val="none" w:sz="0" w:space="0" w:color="auto"/>
        <w:bottom w:val="none" w:sz="0" w:space="0" w:color="auto"/>
        <w:right w:val="none" w:sz="0" w:space="0" w:color="auto"/>
      </w:divBdr>
    </w:div>
    <w:div w:id="1179656708">
      <w:bodyDiv w:val="1"/>
      <w:marLeft w:val="0"/>
      <w:marRight w:val="0"/>
      <w:marTop w:val="0"/>
      <w:marBottom w:val="0"/>
      <w:divBdr>
        <w:top w:val="none" w:sz="0" w:space="0" w:color="auto"/>
        <w:left w:val="none" w:sz="0" w:space="0" w:color="auto"/>
        <w:bottom w:val="none" w:sz="0" w:space="0" w:color="auto"/>
        <w:right w:val="none" w:sz="0" w:space="0" w:color="auto"/>
      </w:divBdr>
    </w:div>
    <w:div w:id="1227447127">
      <w:bodyDiv w:val="1"/>
      <w:marLeft w:val="0"/>
      <w:marRight w:val="0"/>
      <w:marTop w:val="0"/>
      <w:marBottom w:val="0"/>
      <w:divBdr>
        <w:top w:val="none" w:sz="0" w:space="0" w:color="auto"/>
        <w:left w:val="none" w:sz="0" w:space="0" w:color="auto"/>
        <w:bottom w:val="none" w:sz="0" w:space="0" w:color="auto"/>
        <w:right w:val="none" w:sz="0" w:space="0" w:color="auto"/>
      </w:divBdr>
    </w:div>
    <w:div w:id="1364595473">
      <w:bodyDiv w:val="1"/>
      <w:marLeft w:val="0"/>
      <w:marRight w:val="0"/>
      <w:marTop w:val="0"/>
      <w:marBottom w:val="0"/>
      <w:divBdr>
        <w:top w:val="none" w:sz="0" w:space="0" w:color="auto"/>
        <w:left w:val="none" w:sz="0" w:space="0" w:color="auto"/>
        <w:bottom w:val="none" w:sz="0" w:space="0" w:color="auto"/>
        <w:right w:val="none" w:sz="0" w:space="0" w:color="auto"/>
      </w:divBdr>
    </w:div>
    <w:div w:id="178153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oter" Target="footer36.xml"/><Relationship Id="rId50" Type="http://schemas.openxmlformats.org/officeDocument/2006/relationships/footer" Target="footer39.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footer" Target="footer42.xml"/><Relationship Id="rId58" Type="http://schemas.openxmlformats.org/officeDocument/2006/relationships/customXml" Target="../customXml/item1.xml"/><Relationship Id="rId5" Type="http://schemas.openxmlformats.org/officeDocument/2006/relationships/webSettings" Target="webSettings.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7.xml"/><Relationship Id="rId56" Type="http://schemas.openxmlformats.org/officeDocument/2006/relationships/glossaryDocument" Target="glossary/document.xml"/><Relationship Id="rId8" Type="http://schemas.openxmlformats.org/officeDocument/2006/relationships/header" Target="header1.xml"/><Relationship Id="rId51" Type="http://schemas.openxmlformats.org/officeDocument/2006/relationships/footer" Target="footer4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59" Type="http://schemas.openxmlformats.org/officeDocument/2006/relationships/customXml" Target="../customXml/item2.xml"/><Relationship Id="rId20" Type="http://schemas.openxmlformats.org/officeDocument/2006/relationships/footer" Target="footer9.xml"/><Relationship Id="rId41" Type="http://schemas.openxmlformats.org/officeDocument/2006/relationships/footer" Target="footer30.xml"/><Relationship Id="rId54" Type="http://schemas.openxmlformats.org/officeDocument/2006/relationships/footer" Target="footer43.xml"/><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8.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footer" Target="footer41.xml"/><Relationship Id="rId60"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0A040FD62D466DB550555CCC19A649"/>
        <w:category>
          <w:name w:val="General"/>
          <w:gallery w:val="placeholder"/>
        </w:category>
        <w:types>
          <w:type w:val="bbPlcHdr"/>
        </w:types>
        <w:behaviors>
          <w:behavior w:val="content"/>
        </w:behaviors>
        <w:guid w:val="{CB183021-7A0D-41C4-BD25-7B9EE0B0C46E}"/>
      </w:docPartPr>
      <w:docPartBody>
        <w:p w:rsidR="000E403B" w:rsidRDefault="000E40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Frutiger 55 Roman">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0" w:usb1="00000000" w:usb2="00000000" w:usb3="00420000" w:csb0="006F006F" w:csb1="006D006B"/>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170"/>
    <w:rsid w:val="00003584"/>
    <w:rsid w:val="000E403B"/>
    <w:rsid w:val="00276C1C"/>
    <w:rsid w:val="00584871"/>
    <w:rsid w:val="008429B4"/>
    <w:rsid w:val="00BC3D9D"/>
    <w:rsid w:val="00CA2170"/>
    <w:rsid w:val="00CF3D2E"/>
    <w:rsid w:val="00EF0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17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9F06E-AFA7-447B-BEA9-BBB0F51C06FE}"/>
</file>

<file path=customXml/itemProps2.xml><?xml version="1.0" encoding="utf-8"?>
<ds:datastoreItem xmlns:ds="http://schemas.openxmlformats.org/officeDocument/2006/customXml" ds:itemID="{23D21FC9-94C3-4838-9240-D58841D09D1B}"/>
</file>

<file path=customXml/itemProps3.xml><?xml version="1.0" encoding="utf-8"?>
<ds:datastoreItem xmlns:ds="http://schemas.openxmlformats.org/officeDocument/2006/customXml" ds:itemID="{8BC94689-3089-4B30-BC84-2BB40E5D926E}"/>
</file>

<file path=docProps/app.xml><?xml version="1.0" encoding="utf-8"?>
<Properties xmlns="http://schemas.openxmlformats.org/officeDocument/2006/extended-properties" xmlns:vt="http://schemas.openxmlformats.org/officeDocument/2006/docPropsVTypes">
  <Template>Normal</Template>
  <TotalTime>0</TotalTime>
  <Pages>111</Pages>
  <Words>36926</Words>
  <Characters>186108</Characters>
  <Application>Microsoft Office Word</Application>
  <DocSecurity>0</DocSecurity>
  <Lines>3877</Lines>
  <Paragraphs>899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Whitt, Jerad T.</cp:lastModifiedBy>
  <cp:revision>2</cp:revision>
  <dcterms:created xsi:type="dcterms:W3CDTF">2021-12-02T02:01:00Z</dcterms:created>
  <dcterms:modified xsi:type="dcterms:W3CDTF">2021-12-02T02:01:00Z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11265216.3</vt:lpwstr>
  </property>
  <property fmtid="{D5CDD505-2E9C-101B-9397-08002B2CF9AE}" pid="3" name="ContentTypeId">
    <vt:lpwstr>0x010100DB9623B715051147B667A0B2498CBA4B</vt:lpwstr>
  </property>
  <property fmtid="{D5CDD505-2E9C-101B-9397-08002B2CF9AE}" pid="4" name="TemplateUrl">
    <vt:lpwstr/>
  </property>
  <property fmtid="{D5CDD505-2E9C-101B-9397-08002B2CF9AE}" pid="5" name="ComplianceAssetId">
    <vt:lpwstr/>
  </property>
  <property fmtid="{D5CDD505-2E9C-101B-9397-08002B2CF9AE}" pid="6" name="GUID">
    <vt:lpwstr>9ce89f26-bc78-4fae-8a4a-8b34890b4852</vt:lpwstr>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