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DA2C2" w14:textId="77777777" w:rsidR="00810250" w:rsidRPr="00001FE5" w:rsidRDefault="00810250" w:rsidP="00810250">
      <w:pPr>
        <w:pStyle w:val="HeadingCtr"/>
        <w:rPr>
          <w:b/>
        </w:rPr>
      </w:pPr>
      <w:r w:rsidRPr="00001FE5">
        <w:rPr>
          <w:b/>
        </w:rPr>
        <w:t>EXHIBIT B</w:t>
      </w:r>
    </w:p>
    <w:p w14:paraId="6729C57D" w14:textId="77777777" w:rsidR="00810250" w:rsidRPr="00001FE5" w:rsidRDefault="00810250" w:rsidP="00810250">
      <w:pPr>
        <w:pStyle w:val="HeadingCtr"/>
        <w:rPr>
          <w:b/>
        </w:rPr>
      </w:pPr>
      <w:r w:rsidRPr="00001FE5">
        <w:rPr>
          <w:b/>
        </w:rPr>
        <w:t>FORMS OF TRANSFER AND EXCHANGE CERTIFICATES</w:t>
      </w:r>
    </w:p>
    <w:p w14:paraId="488A4485" w14:textId="77777777" w:rsidR="00810250" w:rsidRDefault="00810250" w:rsidP="00810250"/>
    <w:p w14:paraId="7B7382AC" w14:textId="77777777" w:rsidR="00810250" w:rsidRDefault="00810250" w:rsidP="00810250">
      <w:pPr>
        <w:sectPr w:rsidR="00810250" w:rsidSect="00AA4D40">
          <w:footerReference w:type="first" r:id="rId7"/>
          <w:pgSz w:w="12240" w:h="15840" w:code="1"/>
          <w:pgMar w:top="1440" w:right="1440" w:bottom="1440" w:left="1440" w:header="720" w:footer="720" w:gutter="0"/>
          <w:pgNumType w:start="1"/>
          <w:cols w:space="720"/>
          <w:titlePg/>
          <w:docGrid w:linePitch="360"/>
        </w:sectPr>
      </w:pPr>
    </w:p>
    <w:p w14:paraId="1968F0F4" w14:textId="77777777" w:rsidR="00810250" w:rsidRPr="00001FE5" w:rsidRDefault="00810250" w:rsidP="00810250">
      <w:pPr>
        <w:pStyle w:val="HeadingRgt"/>
        <w:rPr>
          <w:b/>
        </w:rPr>
      </w:pPr>
      <w:r w:rsidRPr="00001FE5">
        <w:rPr>
          <w:b/>
        </w:rPr>
        <w:lastRenderedPageBreak/>
        <w:t>EXHIBIT B1</w:t>
      </w:r>
    </w:p>
    <w:p w14:paraId="69F08CD7" w14:textId="77777777" w:rsidR="00810250" w:rsidRPr="00001FE5" w:rsidRDefault="00810250" w:rsidP="00810250">
      <w:pPr>
        <w:pStyle w:val="HeadingCtr"/>
        <w:rPr>
          <w:b/>
        </w:rPr>
      </w:pPr>
      <w:r w:rsidRPr="00001FE5">
        <w:rPr>
          <w:b/>
        </w:rPr>
        <w:t>FORM</w:t>
      </w:r>
      <w:r>
        <w:rPr>
          <w:b/>
        </w:rPr>
        <w:t xml:space="preserve"> </w:t>
      </w:r>
      <w:r w:rsidRPr="00001FE5">
        <w:rPr>
          <w:b/>
        </w:rPr>
        <w:t>OF TRANSFEROR CERTIFICATE FOR TRANSFER OF RULE 144A GLOBAL NOTE, CERTIFICATED NOTE OR UNCERTIFICATED SUBORDINATED NOTE TO REGULATION S GLOBAL NOTE</w:t>
      </w:r>
    </w:p>
    <w:p w14:paraId="4C5809E4" w14:textId="77777777" w:rsidR="00810250" w:rsidRDefault="00810250" w:rsidP="00810250">
      <w:pPr>
        <w:pStyle w:val="LetterAddress"/>
      </w:pPr>
      <w:r>
        <w:t>Citibank, N.A., as Collateral Trustee</w:t>
      </w:r>
      <w:r>
        <w:br/>
        <w:t>480 Washington Boulevard, 30th Floor</w:t>
      </w:r>
      <w:r>
        <w:br/>
        <w:t>Jersey City, NJ 07310</w:t>
      </w:r>
      <w:r>
        <w:br/>
        <w:t>Attention:  Securities Window – Vibrant CLO XVI, Ltd.</w:t>
      </w:r>
    </w:p>
    <w:p w14:paraId="68805E58" w14:textId="77777777" w:rsidR="00810250" w:rsidRDefault="00810250" w:rsidP="00810250">
      <w:pPr>
        <w:pStyle w:val="Re"/>
      </w:pPr>
      <w:r>
        <w:t>Vibrant CLO XVI, Ltd. (the “</w:t>
      </w:r>
      <w:r w:rsidRPr="005A162D">
        <w:rPr>
          <w:rStyle w:val="definedterm"/>
        </w:rPr>
        <w:t>Issuer</w:t>
      </w:r>
      <w:r>
        <w:t>”) Vibrant CLO XVI, LLC (the “</w:t>
      </w:r>
      <w:r w:rsidRPr="005A162D">
        <w:rPr>
          <w:rStyle w:val="definedterm"/>
        </w:rPr>
        <w:t>Co-Issuer</w:t>
      </w:r>
      <w:r>
        <w:t>” and together with the Issuer, the “</w:t>
      </w:r>
      <w:r w:rsidRPr="005A162D">
        <w:rPr>
          <w:rStyle w:val="definedterm"/>
        </w:rPr>
        <w:t>Co-Issuers</w:t>
      </w:r>
      <w:r>
        <w:t>”) [Class [A-1A][A-1A-L][A-1B][A-2][B][C][D]][Subordinated] Notes Due 2036 (the “</w:t>
      </w:r>
      <w:r w:rsidRPr="005A162D">
        <w:rPr>
          <w:rStyle w:val="definedterm"/>
        </w:rPr>
        <w:t>Notes</w:t>
      </w:r>
      <w:r>
        <w:t>”)</w:t>
      </w:r>
    </w:p>
    <w:p w14:paraId="1FB0531A"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xml:space="preserve">, dated as of </w:t>
      </w:r>
      <w:r w:rsidRPr="00C8250B">
        <w:t xml:space="preserve">May 12, 2023 </w:t>
      </w:r>
      <w:r>
        <w:t>(the “</w:t>
      </w:r>
      <w:r w:rsidRPr="005A162D">
        <w:rPr>
          <w:rStyle w:val="definedterm"/>
        </w:rPr>
        <w:t>Indenture</w:t>
      </w:r>
      <w:r>
        <w:t>”) among the Co-Issuers and Citibank, N.A., as Collateral Trustee.  Capitalized terms used but not defined herein shall have the meanings given them in the Indenture.</w:t>
      </w:r>
    </w:p>
    <w:p w14:paraId="4A70CCF5" w14:textId="77777777" w:rsidR="00810250" w:rsidRDefault="00810250" w:rsidP="00810250">
      <w:pPr>
        <w:pStyle w:val="BodyMain"/>
      </w:pPr>
      <w:r>
        <w:t>This letter relates to U.S. $_________ aggregate principal amount of Notes which are held in the form of a [Rule 144A Global [Class [A-1A][A-1A-L][A-1B][A-2][B][C][D]][Subordinated] Note] [Certificated [Class [A-1A][</w:t>
      </w:r>
      <w:r w:rsidRPr="001272D0">
        <w:t>A-1A-L</w:t>
      </w:r>
      <w:r>
        <w:t>][A-1B][A-2][B][C][D]] [Subordinated] Note] [Uncertificated Subordinated Note] [with DTC] in the name of [___] (the “</w:t>
      </w:r>
      <w:r w:rsidRPr="005A162D">
        <w:rPr>
          <w:rStyle w:val="definedterm"/>
        </w:rPr>
        <w:t>Transferor</w:t>
      </w:r>
      <w:r>
        <w:t>”) to effect the transfer of the Notes in exchange for an equivalent beneficial interest in a Regulation S Global [Class [A-1A][A-1A-L][A-1B][A-2][B][C][D]] [Subordinated] Note.</w:t>
      </w:r>
    </w:p>
    <w:p w14:paraId="6473BBE7" w14:textId="77777777" w:rsidR="00810250" w:rsidRDefault="00810250" w:rsidP="00810250">
      <w:pPr>
        <w:pStyle w:val="EnumerationLev1"/>
      </w:pPr>
      <w:r>
        <w:t>In connection with such transfer, and in respect of such Notes, the Transferor does hereby certify that such Notes are being transferred to [_________] (the “</w:t>
      </w:r>
      <w:r w:rsidRPr="005A162D">
        <w:rPr>
          <w:rStyle w:val="definedterm"/>
        </w:rPr>
        <w:t>Transferee</w:t>
      </w:r>
      <w:r>
        <w:t>”) in accordance with Regulation S under the United States Securities Act of 1933, as amended (the “</w:t>
      </w:r>
      <w:r w:rsidRPr="005A162D">
        <w:rPr>
          <w:rStyle w:val="definedterm"/>
        </w:rPr>
        <w:t>Securities Act</w:t>
      </w:r>
      <w:r>
        <w:t>”) and the transfer restrictions set forth in the Indenture and the Offering Circular defined in the Indenture relating to such Notes and that:</w:t>
      </w:r>
    </w:p>
    <w:p w14:paraId="46FC7225" w14:textId="77777777" w:rsidR="00810250" w:rsidRDefault="00810250" w:rsidP="00810250">
      <w:pPr>
        <w:pStyle w:val="EnumerationLev2"/>
      </w:pPr>
      <w:r>
        <w:t>the offer of the Notes was not made to a person in the United States;</w:t>
      </w:r>
    </w:p>
    <w:p w14:paraId="5DB3DE7D" w14:textId="77777777" w:rsidR="00810250" w:rsidRDefault="00810250" w:rsidP="00810250">
      <w:pPr>
        <w:pStyle w:val="EnumerationLev2"/>
      </w:pPr>
      <w:r>
        <w:t>at the time the buy order was originated, the Transferee was outside the United States or the Transferor and any person acting on its behalf reasonably believed that the Transferee was outside the United States;</w:t>
      </w:r>
    </w:p>
    <w:p w14:paraId="586B5493" w14:textId="77777777" w:rsidR="00810250" w:rsidRDefault="00810250" w:rsidP="00810250">
      <w:pPr>
        <w:pStyle w:val="EnumerationLev2"/>
      </w:pPr>
      <w:r>
        <w:t>no directed selling efforts have been made in contravention of the requirements of Rule 903 or 904 of Regulation S, as applicable;</w:t>
      </w:r>
    </w:p>
    <w:p w14:paraId="28986C36" w14:textId="77777777" w:rsidR="00810250" w:rsidRDefault="00810250" w:rsidP="00810250">
      <w:pPr>
        <w:pStyle w:val="EnumerationLev2"/>
      </w:pPr>
      <w:r>
        <w:t>the transaction is not part of a plan or scheme to evade the registration requirements of the Securities Act; and</w:t>
      </w:r>
    </w:p>
    <w:p w14:paraId="7A7C212A" w14:textId="77777777" w:rsidR="00810250" w:rsidRDefault="00810250" w:rsidP="00810250">
      <w:pPr>
        <w:pStyle w:val="EnumerationLev2"/>
      </w:pPr>
      <w:r>
        <w:t>the Transferee is not a U.S. person.</w:t>
      </w:r>
    </w:p>
    <w:p w14:paraId="07114864" w14:textId="77777777" w:rsidR="00810250" w:rsidRDefault="00810250" w:rsidP="00810250">
      <w:pPr>
        <w:pStyle w:val="BodyMain"/>
      </w:pPr>
      <w:r>
        <w:t>The Transferor understands that the Co-Issuers, the Collateral Trustee and their counsel will rely upon the accuracy and truth of the foregoing representations, and the Transferor hereby consents to such reliance.</w:t>
      </w:r>
    </w:p>
    <w:p w14:paraId="3D12C8D2" w14:textId="77777777" w:rsidR="00810250" w:rsidRDefault="00810250" w:rsidP="00810250">
      <w:pPr>
        <w:pStyle w:val="SigEntity"/>
      </w:pPr>
      <w:r>
        <w:t>(Name of Transferor)</w:t>
      </w:r>
    </w:p>
    <w:p w14:paraId="14AEE560" w14:textId="77777777" w:rsidR="00810250" w:rsidRDefault="00810250" w:rsidP="00810250">
      <w:pPr>
        <w:pStyle w:val="SigLine"/>
      </w:pPr>
      <w:r>
        <w:t>By:</w:t>
      </w:r>
      <w:r>
        <w:tab/>
      </w:r>
      <w:r>
        <w:tab/>
      </w:r>
      <w:r>
        <w:br/>
        <w:t>Name:</w:t>
      </w:r>
      <w:r>
        <w:br/>
        <w:t>Title:</w:t>
      </w:r>
    </w:p>
    <w:p w14:paraId="14A2597D" w14:textId="77777777" w:rsidR="00810250" w:rsidRDefault="00810250" w:rsidP="00810250">
      <w:pPr>
        <w:pStyle w:val="HeadingLeft"/>
      </w:pPr>
      <w:r>
        <w:t>Dated:  _____________</w:t>
      </w:r>
    </w:p>
    <w:p w14:paraId="334FBA12" w14:textId="77777777" w:rsidR="00810250" w:rsidRDefault="00810250" w:rsidP="00810250">
      <w:pPr>
        <w:pStyle w:val="HeadingLeft"/>
        <w:ind w:left="720" w:hanging="720"/>
      </w:pPr>
      <w:r>
        <w:t>cc:</w:t>
      </w:r>
      <w:r>
        <w:tab/>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14A21E15" w14:textId="77777777" w:rsidR="00810250" w:rsidRDefault="00810250" w:rsidP="00810250">
      <w:pPr>
        <w:pStyle w:val="HeadingLeft"/>
        <w:ind w:left="720"/>
      </w:pPr>
      <w:r>
        <w:t>Vibrant CLO XVI, LLC</w:t>
      </w:r>
      <w:r>
        <w:br/>
        <w:t>c/o Puglisi &amp; Associates</w:t>
      </w:r>
      <w:r>
        <w:br/>
        <w:t>850 Library Avenue, Suite 204</w:t>
      </w:r>
      <w:r>
        <w:br/>
        <w:t>Newark, Delaware 19711</w:t>
      </w:r>
    </w:p>
    <w:p w14:paraId="2A68C16E" w14:textId="77777777" w:rsidR="00810250" w:rsidRDefault="00810250" w:rsidP="00810250"/>
    <w:p w14:paraId="0FD15C79" w14:textId="77777777" w:rsidR="00810250" w:rsidRDefault="00810250" w:rsidP="00810250">
      <w:pPr>
        <w:sectPr w:rsidR="00810250" w:rsidSect="00AA4D40">
          <w:footerReference w:type="default" r:id="rId8"/>
          <w:footerReference w:type="first" r:id="rId9"/>
          <w:pgSz w:w="12240" w:h="15840" w:code="1"/>
          <w:pgMar w:top="1440" w:right="1440" w:bottom="1440" w:left="1440" w:header="720" w:footer="720" w:gutter="0"/>
          <w:pgNumType w:start="1"/>
          <w:cols w:space="720"/>
          <w:titlePg/>
          <w:docGrid w:linePitch="360"/>
        </w:sectPr>
      </w:pPr>
    </w:p>
    <w:p w14:paraId="6DD55AAE" w14:textId="77777777" w:rsidR="00810250" w:rsidRPr="00A17C3A" w:rsidRDefault="00810250" w:rsidP="00810250">
      <w:pPr>
        <w:pStyle w:val="HeadingRgt"/>
        <w:rPr>
          <w:b/>
        </w:rPr>
      </w:pPr>
      <w:r w:rsidRPr="00A17C3A">
        <w:rPr>
          <w:b/>
        </w:rPr>
        <w:t>EXHIBIT B2</w:t>
      </w:r>
    </w:p>
    <w:p w14:paraId="2D04C56A" w14:textId="77777777" w:rsidR="00810250" w:rsidRPr="00A17C3A" w:rsidRDefault="00810250" w:rsidP="00810250">
      <w:pPr>
        <w:pStyle w:val="HeadingCtr"/>
        <w:rPr>
          <w:b/>
        </w:rPr>
      </w:pPr>
      <w:r w:rsidRPr="00A17C3A">
        <w:rPr>
          <w:b/>
        </w:rPr>
        <w:t>FORM</w:t>
      </w:r>
      <w:r>
        <w:rPr>
          <w:b/>
        </w:rPr>
        <w:t xml:space="preserve"> </w:t>
      </w:r>
      <w:r w:rsidRPr="00A17C3A">
        <w:rPr>
          <w:b/>
        </w:rPr>
        <w:t>OF PURCHASER REPRESENTATION LETTER FOR CERTIFICATED SECURED NOTES</w:t>
      </w:r>
    </w:p>
    <w:p w14:paraId="2B164542" w14:textId="77777777" w:rsidR="00810250" w:rsidRDefault="00810250" w:rsidP="00810250">
      <w:pPr>
        <w:pStyle w:val="HeadingRgt"/>
      </w:pPr>
      <w:r>
        <w:t>[DATE]</w:t>
      </w:r>
    </w:p>
    <w:p w14:paraId="106BAEF9" w14:textId="77777777" w:rsidR="00810250" w:rsidRDefault="00810250" w:rsidP="00810250">
      <w:pPr>
        <w:pStyle w:val="LetterAddress"/>
      </w:pPr>
      <w:r>
        <w:t>Citibank, N.A., as Collateral Trustee</w:t>
      </w:r>
      <w:r>
        <w:br/>
        <w:t>480 Washington Boulevard, 30th Floor</w:t>
      </w:r>
      <w:r>
        <w:br/>
        <w:t>Jersey City, NJ 07310</w:t>
      </w:r>
      <w:r>
        <w:br/>
        <w:t>Attention:  Securities Window – Vibrant CLO XVI, Ltd.</w:t>
      </w:r>
    </w:p>
    <w:p w14:paraId="0E245091" w14:textId="77777777" w:rsidR="00810250" w:rsidRDefault="00810250" w:rsidP="00810250">
      <w:pPr>
        <w:pStyle w:val="Re"/>
      </w:pPr>
      <w:r>
        <w:t>Vibrant CLO XVI, Ltd. (the “</w:t>
      </w:r>
      <w:r w:rsidRPr="005A162D">
        <w:rPr>
          <w:rStyle w:val="definedterm"/>
        </w:rPr>
        <w:t>Issuer</w:t>
      </w:r>
      <w:r>
        <w:t>”), Vibrant CLO XVI, LLC (the “</w:t>
      </w:r>
      <w:r w:rsidRPr="005A162D">
        <w:rPr>
          <w:rStyle w:val="definedterm"/>
        </w:rPr>
        <w:t>Co-Issuer</w:t>
      </w:r>
      <w:r>
        <w:t>” and, together with the Issuer, the “</w:t>
      </w:r>
      <w:r w:rsidRPr="005A162D">
        <w:rPr>
          <w:rStyle w:val="definedterm"/>
        </w:rPr>
        <w:t>Co-Issuers</w:t>
      </w:r>
      <w:r>
        <w:t>”); Class [A-1A][</w:t>
      </w:r>
      <w:r w:rsidRPr="009B78BF">
        <w:t>A-1A-L</w:t>
      </w:r>
      <w:r>
        <w:t>][A-1B][A-2][B][C][D] Notes</w:t>
      </w:r>
    </w:p>
    <w:p w14:paraId="22337071"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xml:space="preserve">, dated as of </w:t>
      </w:r>
      <w:r w:rsidRPr="00C8250B">
        <w:t>May 12, 2023</w:t>
      </w:r>
      <w:r>
        <w:t>, between the Issuer, the Co-Issuer and Citibank, N.A., as Collateral Trustee (the “</w:t>
      </w:r>
      <w:r w:rsidRPr="005A162D">
        <w:rPr>
          <w:rStyle w:val="definedterm"/>
        </w:rPr>
        <w:t>Indenture</w:t>
      </w:r>
      <w:r>
        <w:t>”). Capitalized terms not defined in this Certificate shall have the meanings ascribed to them in the final offering circular of the Issuer or the Indenture.</w:t>
      </w:r>
    </w:p>
    <w:p w14:paraId="2A6D6782" w14:textId="77777777" w:rsidR="00810250" w:rsidRDefault="00810250" w:rsidP="00810250">
      <w:pPr>
        <w:pStyle w:val="BodyMain"/>
      </w:pPr>
      <w:r>
        <w:t>This letter relates to U.S.$___________ Aggregate Outstanding Amount of Class [A-1A][</w:t>
      </w:r>
      <w:r w:rsidRPr="009B78BF">
        <w:t>A-1A-L</w:t>
      </w:r>
      <w:r>
        <w:t>][A-1B][A-2][B][C][D] Notes (the “</w:t>
      </w:r>
      <w:r w:rsidRPr="005A162D">
        <w:rPr>
          <w:rStyle w:val="definedterm"/>
        </w:rPr>
        <w:t>Notes</w:t>
      </w:r>
      <w:r>
        <w:t>”), in the form of one or more Certificated Notes to effect the transfer of the Notes to ______________ (the “</w:t>
      </w:r>
      <w:r w:rsidRPr="005A162D">
        <w:rPr>
          <w:rStyle w:val="definedterm"/>
        </w:rPr>
        <w:t>Transferee</w:t>
      </w:r>
      <w:r>
        <w:t>”).</w:t>
      </w:r>
    </w:p>
    <w:p w14:paraId="4228B281" w14:textId="77777777" w:rsidR="00810250" w:rsidRDefault="00810250" w:rsidP="00810250">
      <w:pPr>
        <w:pStyle w:val="BodyMain"/>
      </w:pPr>
      <w: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5A162D">
        <w:rPr>
          <w:rStyle w:val="definedterm"/>
        </w:rPr>
        <w:t>Securities Act</w:t>
      </w:r>
      <w:r>
        <w:t>”) and in accordance with any applicable securities laws of any state of the United States or any other jurisdiction.</w:t>
      </w:r>
    </w:p>
    <w:p w14:paraId="2E54D542" w14:textId="77777777" w:rsidR="00810250" w:rsidRDefault="00810250" w:rsidP="00810250">
      <w:pPr>
        <w:pStyle w:val="BodyMain"/>
      </w:pPr>
      <w:r>
        <w:t>In addition, the Transferee hereby represents, warrants and covenants for the benefit of the Co-Issuers and their counsel that we are:</w:t>
      </w:r>
    </w:p>
    <w:p w14:paraId="07860904" w14:textId="77777777" w:rsidR="00810250" w:rsidRDefault="00810250" w:rsidP="00810250">
      <w:pPr>
        <w:pStyle w:val="BodyMain"/>
      </w:pPr>
      <w:r>
        <w:t>(a)</w:t>
      </w:r>
      <w:r>
        <w:tab/>
        <w:t>(PLEASE CHECK ONLY ONE)</w:t>
      </w:r>
    </w:p>
    <w:p w14:paraId="3C148F3B" w14:textId="77777777" w:rsidR="00810250" w:rsidRDefault="00810250" w:rsidP="00810250">
      <w:pPr>
        <w:pStyle w:val="BodyMain"/>
      </w:pPr>
      <w:r>
        <w:t>_____</w:t>
      </w:r>
      <w:r>
        <w:tab/>
        <w:t>a “qualified institutional buyer” as defined in Rule 144A under the Securities Act, who is also a Qualified Purchaser or an entity owned exclusively by Qualified Purchasers and is acquiring the Notes in reliance on the exemption from Securities Act registration provided by Rule 144A thereunder; or</w:t>
      </w:r>
    </w:p>
    <w:p w14:paraId="7BC7ADC9" w14:textId="77777777" w:rsidR="00810250" w:rsidRDefault="00810250" w:rsidP="00810250">
      <w:pPr>
        <w:pStyle w:val="BodyMain"/>
      </w:pPr>
      <w:r>
        <w:t>_____</w:t>
      </w:r>
      <w:r>
        <w:tab/>
        <w:t xml:space="preserve">a person that is not a “U.S. person” as defined in Regulation S under the Securities Act, and are acquiring the Notes in an offshore transaction (as defined in Regulation S) in reliance on the exemption from Securities Act registration provided by Regulation S; and </w:t>
      </w:r>
    </w:p>
    <w:p w14:paraId="3662F2AE" w14:textId="77777777" w:rsidR="00810250" w:rsidRDefault="00810250" w:rsidP="00810250">
      <w:pPr>
        <w:pStyle w:val="BodyMain"/>
      </w:pPr>
      <w:r>
        <w:t>(b)</w:t>
      </w:r>
      <w:r>
        <w:tab/>
        <w:t>acquiring the Notes for our own account (and not for the account of any other Person) in a minimum denomination of U.S.$250,000 and in integral multiples of U.S.$1 in excess thereof.</w:t>
      </w:r>
    </w:p>
    <w:p w14:paraId="0D04BE07" w14:textId="77777777" w:rsidR="00810250" w:rsidRDefault="00810250" w:rsidP="00810250">
      <w:pPr>
        <w:pStyle w:val="BodyMain"/>
      </w:pPr>
      <w:r>
        <w:t>The Transferee further represents, warrants and covenants for the benefit of the Issuer as follows:</w:t>
      </w:r>
    </w:p>
    <w:p w14:paraId="09FACA98" w14:textId="77777777" w:rsidR="00810250" w:rsidRDefault="00810250" w:rsidP="00810250">
      <w:pPr>
        <w:pStyle w:val="BodyMain"/>
      </w:pPr>
      <w:r>
        <w:t>1.</w:t>
      </w:r>
      <w:r>
        <w:tab/>
        <w:t>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that the Notes may be transferred only (I) to a person that is either (a) a “qualified purchaser” (as defined in the Investment Company Act of 1940, as amended (the “</w:t>
      </w:r>
      <w:r w:rsidRPr="005A162D">
        <w:rPr>
          <w:rStyle w:val="definedterm"/>
        </w:rPr>
        <w:t>Investment Company Act</w:t>
      </w:r>
      <w:r>
        <w:t>”)) or (b) a corporation, partnership, limited liability company or other entity (other than a trust) each shareholder, partner, member or other equity owner of which is a Qualified Purchaser and in the case of (a) and (b) above that is a “qualified institutional buyer” as defined in Rule 144A under the Securities Act who purchases such Notes in reliance on the exemption from Securities Act registration provided by Rule 144A thereunder or (II) to a person that is not a “U.S. person”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Notes that fails to comply with the foregoing requirements to sell its interest in such Notes, or may sell such interest on behalf of such owner.</w:t>
      </w:r>
    </w:p>
    <w:p w14:paraId="753AD799" w14:textId="77777777" w:rsidR="00810250" w:rsidRDefault="00810250" w:rsidP="00810250">
      <w:pPr>
        <w:pStyle w:val="BodyMain"/>
      </w:pPr>
      <w:r>
        <w:t>2.</w:t>
      </w:r>
      <w:r>
        <w:tab/>
        <w:t>In connection with its purchase of the Notes:  (i) none of the Co-Issuers, the Initial Purchaser, the Portfolio Manager, the Collateral Trustee, the Collateral Administrator or any of their respective Affiliates is acting as a fiduciary or financial or investment advisor for it; (ii) it is not relying (for purposes of making any investment decision or otherwise) upon any written or oral advice, counsel or representations of the Co-Issuers, the Initial Purchaser, the Portfolio Manager (other than in the case of an investor that is an Affiliate of the Portfolio Manager), the Retention Holder, the Collateral Trustee, the Collateral Administrator or any of their respective Affiliates other than any statements in the final offering circular for such Notes; (iii) it has read and understands the final offering circular for such Notes (including, without limitation, the descriptions therein of the structure of the transaction in which the Notes are being issued and the risks to purchasers of the Notes); (iv)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Initial Purchaser, the Portfolio Manager, the Retention Holder, the Collateral Trustee, the Collateral Administrator or any of their respective Affiliates; (v) it understands that the Issuer may receive a list of participants holding interests in the Notes from one or more book-entry depositories; (vi) it will hold and transfer at least the Minimum Denomination of such Notes; (vii) it was not formed for the purpose of investing in the Notes; and (viii) it is a sophisticated investor and is purchasing the Notes with a full understanding of all of the terms, conditions and risks thereof, and it is capable of assuming and willing to assume those risks.</w:t>
      </w:r>
    </w:p>
    <w:p w14:paraId="6D6DF321" w14:textId="77777777" w:rsidR="00810250" w:rsidRDefault="00810250" w:rsidP="00810250">
      <w:pPr>
        <w:pStyle w:val="BodyMain"/>
      </w:pPr>
      <w:r>
        <w:t>3.</w:t>
      </w:r>
      <w:r>
        <w:tab/>
        <w:t>(i) It is either (x) a Person that is (A) a “qualified purchaser” for purposes of Section 3(c)(7) of the Investment Company Act or (B) a corporation, partnership, limited liability company or other entity (other than a trust) each shareholder, partner, member or other equity owner of which is a Qualified Purchaser and in the case of (A) and (B) above that is a “qualified institutional buyer” as defined in Rule 144A under the Securities Act who purchases such Notes in reliance on the exemption from Securities Act registration provided by Rule 144A thereunder or (y) not a “U.S. person” as defined in Regulation S under the Securities Act and is acquiring the Notes in an offshore transaction (as defined in Regulation S thereunder) in reliance on the exemption from registration provided by Regulation S thereunder; (ii) it is acquiring the Notes as principal solely for its own account for investment and not with a view to the resale, distribution or other disposition thereof in violation of the Securities Act; (iii) it is not a (A) partnership, (B) common trust fund, or (C) special trust, pension, profit sharing or other retirement trust fund or plan in which the partners, beneficiaries or participants may designate the particular investments to be made; (iv) 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shall be entitled to a beneficial interest in the distributions on the Notes; (v) it is acquiring its interest in the Notes for its own account; (vi) it will hold and transfer at least the minimum denomination of the Notes and provide notice of the relevant transfer restrictions to subsequent transferees and (vii) if it is not a U.S. person within the meaning of Section 7701(a)(30) of the U.S. Internal Revenue Code of 1986, as amended (the “</w:t>
      </w:r>
      <w:r w:rsidRPr="005A162D">
        <w:rPr>
          <w:rStyle w:val="definedterm"/>
        </w:rPr>
        <w:t>Code</w:t>
      </w:r>
      <w:r>
        <w:t>”), it is not acquiring any Note as part of a plan to reduce, avoid or evade U.S. federal income tax.</w:t>
      </w:r>
    </w:p>
    <w:p w14:paraId="2E151E38" w14:textId="77777777" w:rsidR="00810250" w:rsidRDefault="00810250" w:rsidP="00810250">
      <w:pPr>
        <w:pStyle w:val="BodyMain"/>
      </w:pPr>
      <w:r>
        <w:t>4.</w:t>
      </w:r>
      <w:r>
        <w:tab/>
        <w:t>[It represents, warrants and agrees that (a) if it is, or is acting on behalf of, a Benefit Plan Investor, its acquisition, holding and disposition of such Notes (or any interest therein) will not constitute or result in a non-exempt prohibited transaction under Section 406 of the U.S. Employee Retirement Income Security Act of 1974, as amended (“</w:t>
      </w:r>
      <w:r w:rsidRPr="0063121E">
        <w:rPr>
          <w:u w:val="single"/>
        </w:rPr>
        <w:t>ERISA</w:t>
      </w:r>
      <w:r>
        <w:t>”) or Section 4975 of the Code, or (b) if it is a governmental, church, non-U.S. or other plan which is subject to any federal, state, local or non-U.S. law or regulation that is substantially similar to the prohibited transaction provisions of Section 406 of ERISA or Section 4975 of the Code (any such law or regulation, a “</w:t>
      </w:r>
      <w:r w:rsidRPr="005A162D">
        <w:rPr>
          <w:rStyle w:val="definedterm"/>
        </w:rPr>
        <w:t>Similar Law</w:t>
      </w:r>
      <w:r>
        <w:t>”), its acquisition, holding and disposition of such Notes (or any interest therein) will not constitute or result in a violation of any such Similar Law. “</w:t>
      </w:r>
      <w:r w:rsidRPr="0063121E">
        <w:rPr>
          <w:u w:val="single"/>
        </w:rPr>
        <w:t>Benefit Plan Investor</w:t>
      </w:r>
      <w:r>
        <w:t>” means a benefit plan investor, as defined in Section 3(42) of ERISA and includes (i) any “employee benefit plan” (as defined in Section 3(3) of ERISA) that is subject to the fiduciary responsibility provisions of Title I of ERISA, (ii) any “plan” (as defined in Section 4975(e)(1) of the Code) that is subject to Section 4975 of the Code or (iii) any entity whose underlying assets include “plan assets” (within the meaning of 29. C.F.R. Section 2510.3-101, as modified by Section 3(42) of ERISA) by reason of any such employee benefit plan’s or plan’s investment in the entity.]</w:t>
      </w:r>
      <w:r>
        <w:rPr>
          <w:rStyle w:val="FootnoteReference"/>
        </w:rPr>
        <w:footnoteReference w:id="1"/>
      </w:r>
      <w:r>
        <w:t xml:space="preserve"> [It will be required to (a) represent and warrant in writing to the Collateral Trustee (i) whether or not, for so long as it holds such Notes or interests therein, it is, or is acting on behalf of, a Benefit Plan Investor or a Controlling Person, (ii) that if it is, or is acting on behalf of, a Benefit Plan Investor, its acquisition, holding and disposition of such Notes (or any interest therein) will not constitute or result in a non-exempt prohibited transaction under Section 406 of the U.S. Employee Retirement Income Security Act of 1974, as amended (“</w:t>
      </w:r>
      <w:r w:rsidRPr="0063121E">
        <w:rPr>
          <w:u w:val="single"/>
        </w:rPr>
        <w:t>ERISA</w:t>
      </w:r>
      <w:r>
        <w:t>”) or Section 4975 of the Code and (iii) that if it is a governmental, church, non-U.S. or other plan,</w:t>
      </w:r>
      <w:r w:rsidRPr="003659FE">
        <w:t xml:space="preserve"> (x) it is not, and for so long as it holds such Note or interest therein will not be, subject to any federal, state, local or non-U.S. law or regulation that could cause the underlying assets of the Issuer to be treated as assets of the investor in any Note (or interest therein) by virtue of its interest and thereby subject the Issuer (or other persons responsible for the investment and operation of the Issuer’s assets) to any </w:t>
      </w:r>
      <w:r>
        <w:t>federal, state, local or non-U.S. law or regulation that is substantially similar to the prohibited transaction provisions of Section 406 of ERISA or Section 4975 of the Code (any such law or regulation, a “</w:t>
      </w:r>
      <w:r w:rsidRPr="0063121E">
        <w:rPr>
          <w:u w:val="single"/>
        </w:rPr>
        <w:t>Similar Law</w:t>
      </w:r>
      <w:r>
        <w:t>”)</w:t>
      </w:r>
      <w:r w:rsidRPr="003659FE">
        <w:t>, and (y)</w:t>
      </w:r>
      <w:r>
        <w:t xml:space="preserve"> its acquisition, holding and disposition of such Note (or any interest therein) will not constitute or result in a violation of any Similar Law, and (b) agree to certain transfer restrictions regarding its interest in such Notes. “</w:t>
      </w:r>
      <w:r w:rsidRPr="00AE42B0">
        <w:rPr>
          <w:u w:val="single"/>
        </w:rPr>
        <w:t>Benefit Plan Investor</w:t>
      </w:r>
      <w:r>
        <w:t>” means a benefit plan investor, as defined in Section 3(42) of ERISA and includes (i) any “employee benefit plan” (as defined in Section 3(3) of ERISA) that is subject to the fiduciary responsibility provisions of Title I of ERISA, (ii) any “plan” (as defined in Section 4975(e)(1) of the Code) that is subject to Section 4975 of the Code or (iii) any entity whose underlying assets include “plan assets” (within the meaning of 29. C.F.R. Section 2510.3-101, as modified by Section 3(42) of ERISA) by reason of any such employee benefit plan’s or plan’s investment in the entity. “</w:t>
      </w:r>
      <w:r w:rsidRPr="005A162D">
        <w:rPr>
          <w:rStyle w:val="definedterm"/>
        </w:rPr>
        <w:t>Controlling Person</w:t>
      </w:r>
      <w:r>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5A162D">
        <w:rPr>
          <w:rStyle w:val="definedterm"/>
        </w:rPr>
        <w:t>affiliate</w:t>
      </w:r>
      <w:r>
        <w:t>” of a person includes any person, directly or indirectly through one or more intermediaries, controlling, controlled by or under common control with the person. “</w:t>
      </w:r>
      <w:r w:rsidRPr="005A162D">
        <w:rPr>
          <w:rStyle w:val="definedterm"/>
        </w:rPr>
        <w:t>Control</w:t>
      </w:r>
      <w:r>
        <w:t>” with respect to a person other than an individual means the power to exercise a controlling influence over the management or policies of such person.]</w:t>
      </w:r>
      <w:r>
        <w:rPr>
          <w:rStyle w:val="FootnoteReference"/>
        </w:rPr>
        <w:footnoteReference w:id="2"/>
      </w:r>
    </w:p>
    <w:p w14:paraId="7B350D1A" w14:textId="77777777" w:rsidR="00810250" w:rsidRDefault="00810250" w:rsidP="00810250">
      <w:pPr>
        <w:pStyle w:val="BodyMain"/>
      </w:pPr>
      <w:r>
        <w:t>5.</w:t>
      </w:r>
      <w:r>
        <w:tab/>
        <w:t>If it is, or is acting on behalf of,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5A162D">
        <w:rPr>
          <w:rStyle w:val="definedterm"/>
        </w:rPr>
        <w:t>Plan Fiduciary</w:t>
      </w:r>
      <w:r>
        <w:t>”),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3D449894" w14:textId="77777777" w:rsidR="00810250" w:rsidRDefault="00810250" w:rsidP="00810250">
      <w:pPr>
        <w:pStyle w:val="BodyMain"/>
      </w:pPr>
      <w:r>
        <w:t>6.</w:t>
      </w:r>
      <w:r>
        <w:tab/>
        <w:t>It understands that such Notes are being offered only in a transaction not involving any public offering in the United States within the meaning of the Securities Act, such Notes have not been and will not be registered under the Securities Act, and, if in the future such beneficial owner decides to offer, resell, pledge or otherwise transfer such Notes, such Notes may be offered, resold, pledged or otherwise transferred only in accordance with the provisions of this Indenture and the legend on such Notes.  Such beneficial owner acknowledges that no representation has been made as to the availability of any exemption under the Securities Act or any state securities laws for resale of such Notes.  Such beneficial owner understands that neither of the Co-Issuers has been registered under the Investment Company Act, and that the Issuer is exempt from registration as such by virtue of Section 3(c)(7) of the Investment Company Act.</w:t>
      </w:r>
    </w:p>
    <w:p w14:paraId="0B9E429B" w14:textId="77777777" w:rsidR="00810250" w:rsidRDefault="00810250" w:rsidP="00810250">
      <w:pPr>
        <w:pStyle w:val="BodyMain"/>
      </w:pPr>
      <w:r>
        <w:t>7.</w:t>
      </w:r>
      <w:r>
        <w:tab/>
        <w:t>It will provide notice to each person to whom it proposes to transfer any interest in the Notes of the transfer restrictions and representations set forth in Section 2.5 of the Indenture, including the Exhibits referenced herein, and in Section 2.12 of the Indenture.</w:t>
      </w:r>
    </w:p>
    <w:p w14:paraId="516DE9CF" w14:textId="77777777" w:rsidR="00810250" w:rsidRDefault="00810250" w:rsidP="00810250">
      <w:pPr>
        <w:pStyle w:val="BodyMain"/>
      </w:pPr>
      <w:r>
        <w:t>8.</w:t>
      </w:r>
      <w:r>
        <w:tab/>
        <w:t>It is ______ (check if applicable) a “</w:t>
      </w:r>
      <w:r w:rsidRPr="005A162D">
        <w:t>United States person</w:t>
      </w:r>
      <w:r>
        <w:t>” within the meaning of Section 7701(a)(30) of the Code, and a properly completed and signed Internal Revenue Service Form W</w:t>
      </w:r>
      <w:r>
        <w:noBreakHyphen/>
        <w:t>9 (or applicable successor form) is attached hereto; or ______ (check if applicable) not a “United States person” within the meaning of Section 7701(a)(30) of the Code, and a properly completed and signed applicable Internal Revenue Service Form W</w:t>
      </w:r>
      <w:r>
        <w:noBreakHyphen/>
        <w:t xml:space="preserve">8 (or applicable successor form) is attached hereto. </w:t>
      </w:r>
    </w:p>
    <w:p w14:paraId="00AF7834" w14:textId="77777777" w:rsidR="00810250" w:rsidRDefault="00810250" w:rsidP="00810250">
      <w:pPr>
        <w:pStyle w:val="BodyMain"/>
      </w:pPr>
      <w:r>
        <w:t>9.</w:t>
      </w:r>
      <w:r>
        <w:tab/>
        <w:t>It agrees to treat the Issuer, the Co-Issuer and the Notes as described in the “</w:t>
      </w:r>
      <w:r w:rsidRPr="005973F2">
        <w:rPr>
          <w:i/>
        </w:rPr>
        <w:t>Certain U.S. Federal Income Tax Considerations</w:t>
      </w:r>
      <w:r>
        <w:t>” section of the Offering Circular for all U.S. federal, state and local income tax purposes and to take no action inconsistent with such treatment unless required by law.</w:t>
      </w:r>
    </w:p>
    <w:p w14:paraId="66A319BC" w14:textId="77777777" w:rsidR="00810250" w:rsidRDefault="00810250" w:rsidP="00810250">
      <w:pPr>
        <w:pStyle w:val="BodyMain"/>
      </w:pPr>
      <w:r>
        <w:t>10.</w:t>
      </w:r>
      <w:r>
        <w:tab/>
        <w:t>It will timely furnish the Issuer or its agents any tax forms or certifications (such as an applicable IRS Form W-8 (together with appropriate attachments), IRS Form W-9, or any successors to such IRS forms) that the Issuer or its agents reasonably request in order to enable the Issuer or its agents to (A) make payments to it without, or at a reduced rate of, withholding, (B) qualify for a reduced rate of 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1A1F4001" w14:textId="77777777" w:rsidR="00810250" w:rsidRDefault="00810250" w:rsidP="00810250">
      <w:pPr>
        <w:pStyle w:val="BodyMain"/>
      </w:pPr>
      <w:r>
        <w:t>11.</w:t>
      </w:r>
      <w:r>
        <w:tab/>
        <w:t>It</w:t>
      </w:r>
      <w:r w:rsidRPr="00D46676">
        <w:t xml:space="preserve"> will provide the Issuer or its</w:t>
      </w:r>
      <w:r>
        <w:t xml:space="preserve"> </w:t>
      </w:r>
      <w:r w:rsidRPr="00D46676">
        <w:t xml:space="preserve">agents </w:t>
      </w:r>
      <w:r w:rsidRPr="0048684F">
        <w:t>with</w:t>
      </w:r>
      <w:r>
        <w:t xml:space="preserve"> (and timely update)</w:t>
      </w:r>
      <w:r w:rsidRPr="0048684F">
        <w:t xml:space="preserve"> any correct, complete and accurate information and documentation that may be required for the Issuer</w:t>
      </w:r>
      <w:r>
        <w:t xml:space="preserve"> or the Collateral Trustee and any non-U.S. Issuer Subsidiary</w:t>
      </w:r>
      <w:r w:rsidRPr="0048684F">
        <w:t xml:space="preserve"> to comply with </w:t>
      </w:r>
      <w:r>
        <w:t>FATCA, the CRS and the Jersey AEOI Regulations</w:t>
      </w:r>
      <w:r w:rsidRPr="00626CFB">
        <w:rPr>
          <w:w w:val="0"/>
        </w:rPr>
        <w:t xml:space="preserve"> and to avoid the imposition of tax under FATCA on any payment to or for the benefit of the Issuer</w:t>
      </w:r>
      <w:r>
        <w:t xml:space="preserve"> or any non-U.S. Issuer Subsidiary</w:t>
      </w:r>
      <w:r w:rsidRPr="00626CFB">
        <w:rPr>
          <w:w w:val="0"/>
        </w:rPr>
        <w:t xml:space="preserve">, and, in the event it fails to provide such information or documentation for the purposes of FATCA, the CRS or the Jersey AEOI </w:t>
      </w:r>
      <w:r>
        <w:t>Regulations</w:t>
      </w:r>
      <w:r w:rsidRPr="00626CFB">
        <w:rPr>
          <w:w w:val="0"/>
        </w:rPr>
        <w:t xml:space="preserve">, or in the event that its ownership of any </w:t>
      </w:r>
      <w:r>
        <w:rPr>
          <w:w w:val="0"/>
        </w:rPr>
        <w:t>Debt</w:t>
      </w:r>
      <w:r w:rsidRPr="00626CFB">
        <w:rPr>
          <w:w w:val="0"/>
        </w:rPr>
        <w:t xml:space="preserve"> would otherwise cause the Issuer</w:t>
      </w:r>
      <w:r>
        <w:t xml:space="preserve"> or any non-U.S. Issuer Subsidiary</w:t>
      </w:r>
      <w:r w:rsidRPr="00626CFB">
        <w:rPr>
          <w:w w:val="0"/>
        </w:rPr>
        <w:t xml:space="preserve"> to be subject to withholding tax under FATCA, (A) the Issuer (and any agent acting on its behalf) is authorized to withhold amounts otherwise distributable to </w:t>
      </w:r>
      <w:r>
        <w:rPr>
          <w:w w:val="0"/>
        </w:rPr>
        <w:t>it</w:t>
      </w:r>
      <w:r w:rsidRPr="00626CFB">
        <w:rPr>
          <w:w w:val="0"/>
        </w:rPr>
        <w:t xml:space="preserve"> as compensation for tax imposed under FATCA as a result of such failure or </w:t>
      </w:r>
      <w:r>
        <w:rPr>
          <w:w w:val="0"/>
        </w:rPr>
        <w:t>its</w:t>
      </w:r>
      <w:r w:rsidRPr="00626CFB">
        <w:rPr>
          <w:w w:val="0"/>
        </w:rPr>
        <w:t xml:space="preserve"> ownership of </w:t>
      </w:r>
      <w:r>
        <w:rPr>
          <w:w w:val="0"/>
        </w:rPr>
        <w:t>Debt</w:t>
      </w:r>
      <w:r w:rsidRPr="00626CFB">
        <w:rPr>
          <w:w w:val="0"/>
        </w:rPr>
        <w:t xml:space="preserve">, and (B) to the extent necessary to avoid an adverse effect on the Issuer </w:t>
      </w:r>
      <w:r>
        <w:t>or any non-U.S. Issuer Subsidiary</w:t>
      </w:r>
      <w:r w:rsidRPr="00626CFB">
        <w:rPr>
          <w:w w:val="0"/>
        </w:rPr>
        <w:t xml:space="preserve"> as a result of such failure or </w:t>
      </w:r>
      <w:r>
        <w:rPr>
          <w:w w:val="0"/>
        </w:rPr>
        <w:t>its</w:t>
      </w:r>
      <w:r w:rsidRPr="00626CFB">
        <w:rPr>
          <w:w w:val="0"/>
        </w:rPr>
        <w:t xml:space="preserve"> ownership, the Issuer will have the right to compel </w:t>
      </w:r>
      <w:r>
        <w:rPr>
          <w:w w:val="0"/>
        </w:rPr>
        <w:t>it</w:t>
      </w:r>
      <w:r w:rsidRPr="00626CFB">
        <w:rPr>
          <w:w w:val="0"/>
        </w:rPr>
        <w:t xml:space="preserve"> to sell its </w:t>
      </w:r>
      <w:r>
        <w:rPr>
          <w:w w:val="0"/>
        </w:rPr>
        <w:t>Debt</w:t>
      </w:r>
      <w:r w:rsidRPr="00626CFB">
        <w:rPr>
          <w:w w:val="0"/>
        </w:rPr>
        <w:t xml:space="preserve"> and, if </w:t>
      </w:r>
      <w:r>
        <w:rPr>
          <w:w w:val="0"/>
        </w:rPr>
        <w:t>it</w:t>
      </w:r>
      <w:r w:rsidRPr="00626CFB">
        <w:rPr>
          <w:w w:val="0"/>
        </w:rPr>
        <w:t xml:space="preserve"> does not sell its </w:t>
      </w:r>
      <w:r>
        <w:rPr>
          <w:w w:val="0"/>
        </w:rPr>
        <w:t>Debt</w:t>
      </w:r>
      <w:r w:rsidRPr="00626CFB">
        <w:rPr>
          <w:w w:val="0"/>
        </w:rPr>
        <w:t xml:space="preserve"> within 10 Business Days after notice from the Issuer or an agent thereof, the Issuer will have the right to sell such </w:t>
      </w:r>
      <w:r>
        <w:rPr>
          <w:w w:val="0"/>
        </w:rPr>
        <w:t>Debt</w:t>
      </w:r>
      <w:r w:rsidRPr="00626CFB">
        <w:rPr>
          <w:w w:val="0"/>
        </w:rPr>
        <w:t xml:space="preserve"> at a public or private sale called and conducted in any manner permitted by law, and to remit the net proceeds of such sale (taking into account any Taxes incurred by the Issuer in connection with such sale) to </w:t>
      </w:r>
      <w:r>
        <w:rPr>
          <w:w w:val="0"/>
        </w:rPr>
        <w:t>it</w:t>
      </w:r>
      <w:r w:rsidRPr="00626CFB">
        <w:rPr>
          <w:w w:val="0"/>
        </w:rPr>
        <w:t xml:space="preserve"> as payment in full for such </w:t>
      </w:r>
      <w:r>
        <w:rPr>
          <w:w w:val="0"/>
        </w:rPr>
        <w:t>Debt</w:t>
      </w:r>
      <w:r w:rsidRPr="00626CFB">
        <w:rPr>
          <w:w w:val="0"/>
        </w:rPr>
        <w:t xml:space="preserve">. The Issuer may also assign each such </w:t>
      </w:r>
      <w:r>
        <w:rPr>
          <w:w w:val="0"/>
        </w:rPr>
        <w:t>Debt</w:t>
      </w:r>
      <w:r w:rsidRPr="00626CFB">
        <w:rPr>
          <w:w w:val="0"/>
        </w:rPr>
        <w:t xml:space="preserve"> a separate securities identifier in its sole discretion. </w:t>
      </w:r>
      <w:r>
        <w:rPr>
          <w:w w:val="0"/>
        </w:rPr>
        <w:t>It</w:t>
      </w:r>
      <w:r w:rsidRPr="00626CFB">
        <w:rPr>
          <w:w w:val="0"/>
        </w:rPr>
        <w:t xml:space="preserve">, by its acceptance of </w:t>
      </w:r>
      <w:r>
        <w:rPr>
          <w:w w:val="0"/>
        </w:rPr>
        <w:t>Debt</w:t>
      </w:r>
      <w:r w:rsidRPr="00626CFB">
        <w:rPr>
          <w:w w:val="0"/>
        </w:rPr>
        <w:t xml:space="preserve">, agrees that the Issuer, any non-U.S. Issuer Subsidiary and/or their agents or representatives may (1) provide any information and documentation concerning its investment in its </w:t>
      </w:r>
      <w:r>
        <w:rPr>
          <w:w w:val="0"/>
        </w:rPr>
        <w:t>Debt</w:t>
      </w:r>
      <w:r w:rsidRPr="00626CFB">
        <w:rPr>
          <w:w w:val="0"/>
        </w:rPr>
        <w:t xml:space="preserve"> to the Jersey Comptroller of Revenue, the IRS, and any other relevant tax or regulatory authority, and (2) take such other steps as they deem necessary or helpful to cause the Issuer</w:t>
      </w:r>
      <w:r w:rsidRPr="00B627DD">
        <w:t xml:space="preserve"> </w:t>
      </w:r>
      <w:r>
        <w:t xml:space="preserve">and </w:t>
      </w:r>
      <w:r w:rsidRPr="00B627DD">
        <w:t>any non-U.S. Issuer Subsidiary</w:t>
      </w:r>
      <w:r w:rsidRPr="00626CFB">
        <w:rPr>
          <w:w w:val="0"/>
        </w:rPr>
        <w:t xml:space="preserve"> to comply with FATCA, the CRS and the Jersey AEOI </w:t>
      </w:r>
      <w:r>
        <w:t>Regulations.</w:t>
      </w:r>
    </w:p>
    <w:p w14:paraId="3BE72B39" w14:textId="77777777" w:rsidR="00810250" w:rsidRDefault="00810250" w:rsidP="00810250">
      <w:pPr>
        <w:pStyle w:val="EnumerationLev1"/>
      </w:pPr>
      <w:r>
        <w:t>12.</w:t>
      </w:r>
      <w:r>
        <w:tab/>
        <w:t>[If it is not a “United States person” (as defined in Section 7701(a)(30) of the Code), it represents that:</w:t>
      </w:r>
    </w:p>
    <w:p w14:paraId="2E7200C6" w14:textId="77777777" w:rsidR="00810250" w:rsidRDefault="00810250" w:rsidP="00810250">
      <w:pPr>
        <w:pStyle w:val="EnumerationLev2"/>
      </w:pPr>
      <w:r>
        <w:t>either:</w:t>
      </w:r>
    </w:p>
    <w:p w14:paraId="66948850" w14:textId="77777777" w:rsidR="00810250" w:rsidRDefault="00810250" w:rsidP="00810250">
      <w:pPr>
        <w:pStyle w:val="EnumerationLev3"/>
      </w:pPr>
      <w:r>
        <w:t>it is not a bank (within the meaning of Section 881(c)(3)(A) of the Code);</w:t>
      </w:r>
    </w:p>
    <w:p w14:paraId="6B3E63D7" w14:textId="77777777" w:rsidR="00810250" w:rsidRDefault="00810250" w:rsidP="00810250">
      <w:pPr>
        <w:pStyle w:val="EnumerationLev3"/>
      </w:pPr>
      <w:r>
        <w:t xml:space="preserve">after giving effect to its purchase of Notes, it will not directly or indirectly own more than 33-1/3%, by value, of the aggregate of the Notes within such Class and any other Notes that are ranked </w:t>
      </w:r>
      <w:r w:rsidRPr="00C624B7">
        <w:rPr>
          <w:i/>
        </w:rPr>
        <w:t>pari passu</w:t>
      </w:r>
      <w:r>
        <w:t xml:space="preserve"> with or are subordinated to such Notes, and will not otherwise be related to the Issuer (within the meaning of Treasury regulations section 1.881-3);</w:t>
      </w:r>
    </w:p>
    <w:p w14:paraId="538915D5" w14:textId="77777777" w:rsidR="00810250" w:rsidRDefault="00810250" w:rsidP="00810250">
      <w:pPr>
        <w:pStyle w:val="EnumerationLev3"/>
      </w:pPr>
      <w:r>
        <w:t>it has provided an IRS Form W-8ECI representing that all payments received or to be received by it from the Issuer are effectively connected with the conduct of a trade or business in the United States and includible in its gross income; or</w:t>
      </w:r>
    </w:p>
    <w:p w14:paraId="4D17676B" w14:textId="77777777" w:rsidR="00810250" w:rsidRDefault="00810250" w:rsidP="00810250">
      <w:pPr>
        <w:pStyle w:val="EnumerationLev3"/>
      </w:pPr>
      <w:r>
        <w:t>it is eligible for benefits under an income tax treaty with the United States that eliminates U.S. federal income taxation of U.S. source interest not attributable to a permanent establishment in the United States; and</w:t>
      </w:r>
    </w:p>
    <w:p w14:paraId="15E741F3" w14:textId="77777777" w:rsidR="00810250" w:rsidRDefault="00810250" w:rsidP="00810250">
      <w:pPr>
        <w:pStyle w:val="EnumerationLev2"/>
      </w:pPr>
      <w:r>
        <w:t>it has not purchased the Notes in whole or in part to avoid any U.S. federal tax liability (including, without limitation, any U.S. withholding tax that would be imposed on payments on the Collateral Obligations if the Collateral Obligations were held directly by it).]</w:t>
      </w:r>
      <w:r>
        <w:rPr>
          <w:rStyle w:val="FootnoteReference"/>
        </w:rPr>
        <w:footnoteReference w:id="3"/>
      </w:r>
    </w:p>
    <w:p w14:paraId="63D9C517" w14:textId="77777777" w:rsidR="00810250" w:rsidRDefault="00810250" w:rsidP="00810250">
      <w:pPr>
        <w:pStyle w:val="BodyMain"/>
      </w:pPr>
      <w:r>
        <w:t>13.</w:t>
      </w:r>
      <w:r>
        <w:tab/>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346AFDF0" w14:textId="77777777" w:rsidR="00810250" w:rsidRDefault="00810250" w:rsidP="00810250">
      <w:pPr>
        <w:pStyle w:val="BodyMain"/>
      </w:pPr>
      <w:r>
        <w:t>14.</w:t>
      </w:r>
      <w:r>
        <w:tab/>
        <w:t>To the extent required by the Issuer, as determined by the Issuer or the Portfolio Manager on behalf of the Issuer, the Issuer may, upon notice to the Collateral Trustee, impose additional transfer restrictions on the Notes to comply with the USA PATRIOT Act and other similar laws or regulations, including, without limitation, requiring each transferee of a Note to make representations to the Issuer in connection with such compliance.</w:t>
      </w:r>
    </w:p>
    <w:p w14:paraId="079CC053" w14:textId="77777777" w:rsidR="00810250" w:rsidRDefault="00810250" w:rsidP="00810250">
      <w:pPr>
        <w:pStyle w:val="BodyMain"/>
      </w:pPr>
      <w:r>
        <w:t>15.</w:t>
      </w:r>
      <w:r>
        <w:tab/>
        <w:t>It represents and warrants that ______ (check if applicable) upon acquisition by it of the Notes, the Notes will constitute Portfolio Manager Debt; or ______ (check if applicable) upon acquisition by it of the Notes, the Notes will not constitute Portfolio Manager Debt.</w:t>
      </w:r>
    </w:p>
    <w:p w14:paraId="238AE55A" w14:textId="77777777" w:rsidR="00810250" w:rsidRDefault="00810250" w:rsidP="00810250">
      <w:pPr>
        <w:pStyle w:val="BodyMain"/>
      </w:pPr>
      <w:r>
        <w:t>16.</w:t>
      </w:r>
      <w:r>
        <w:tab/>
        <w:t>It represents and warrants that it is not a member of the public in Jersey.</w:t>
      </w:r>
    </w:p>
    <w:p w14:paraId="228D8630" w14:textId="77777777" w:rsidR="00810250" w:rsidRDefault="00810250" w:rsidP="00810250">
      <w:pPr>
        <w:pStyle w:val="BodyMain"/>
      </w:pPr>
      <w:r>
        <w:t>17.</w:t>
      </w:r>
      <w:r>
        <w:tab/>
        <w:t>It acknowledges receipt of the Issuer's privacy notice (which can be accessed at https://www.hawksford.com/managed-entity-privacy-notice and provides information on the Issuer's use of personal data in accordance with the Data Protection (Jersey) Law 2018 (as amended) and, in respect of any EU data subjects, the EU General Data Protection Regulation (as amended))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provides to the Issuer or any of its affiliates or delegates including, but not limited to, the Administrator.</w:t>
      </w:r>
    </w:p>
    <w:p w14:paraId="2A61A6C5" w14:textId="77777777" w:rsidR="00810250" w:rsidRDefault="00810250" w:rsidP="00810250">
      <w:pPr>
        <w:pStyle w:val="BodyMain"/>
      </w:pPr>
      <w:r>
        <w:t>18.</w:t>
      </w:r>
      <w:r>
        <w:tab/>
        <w:t>It will, upon request, provide the Issuer and its agents with such information and documentation that may be required for the Issuer to comply with the Jersey AML Regulations and shall update or replace such information or documentation, promptly upon the same becoming incorrect or obsolete.</w:t>
      </w:r>
    </w:p>
    <w:p w14:paraId="7F47AA68" w14:textId="77777777" w:rsidR="00810250" w:rsidRDefault="00810250" w:rsidP="00810250">
      <w:pPr>
        <w:pStyle w:val="BodyMain"/>
      </w:pPr>
      <w:r>
        <w:t>19.</w:t>
      </w:r>
      <w:r>
        <w:tab/>
      </w:r>
      <w:r w:rsidRPr="007C4FE0">
        <w:t xml:space="preserve">It understands that the Issuer is subject to anti-money laundering legislation in Jersey and that, accordingly, the Issuer may require a detailed verification of the identity of the purchaser or any proposed transferee thereof and the source of payment used by the Holder for purchasing the </w:t>
      </w:r>
      <w:r>
        <w:t>Notes</w:t>
      </w:r>
      <w:r w:rsidRPr="007C4FE0">
        <w:t>. It understands that the laws of other major financial centers may impose similar obligations upon the Issuer</w:t>
      </w:r>
      <w:r>
        <w:t>.</w:t>
      </w:r>
    </w:p>
    <w:p w14:paraId="7B61459F" w14:textId="77777777" w:rsidR="00810250" w:rsidRDefault="00810250" w:rsidP="00810250">
      <w:pPr>
        <w:pStyle w:val="BodyMain"/>
      </w:pPr>
      <w:r>
        <w:t>20.</w:t>
      </w:r>
      <w:r>
        <w:tab/>
        <w:t>It understands that the Issuer, the Co-Issuer, the Collateral Trustee, the Initial Purchaser and their respective counsel will rely upon the accuracy and truth of the foregoing representations, and it hereby consents to such reliance.</w:t>
      </w:r>
    </w:p>
    <w:p w14:paraId="5DB8F00D" w14:textId="77777777" w:rsidR="00810250" w:rsidRPr="0027766B" w:rsidRDefault="00810250" w:rsidP="00810250">
      <w:pPr>
        <w:pStyle w:val="HeadingCtr"/>
      </w:pPr>
      <w:r w:rsidRPr="0027766B">
        <w:rPr>
          <w:b/>
        </w:rPr>
        <w:t>[The remainder of this page has been intentionally left blank.]</w:t>
      </w:r>
    </w:p>
    <w:p w14:paraId="1ADE1657" w14:textId="77777777" w:rsidR="00810250" w:rsidRDefault="00810250" w:rsidP="00810250"/>
    <w:p w14:paraId="550BC57F" w14:textId="77777777" w:rsidR="00810250" w:rsidRDefault="00810250" w:rsidP="00810250">
      <w:r>
        <w:br w:type="page"/>
      </w:r>
    </w:p>
    <w:p w14:paraId="3FA47453" w14:textId="77777777" w:rsidR="00810250" w:rsidRDefault="00810250" w:rsidP="00810250">
      <w:pPr>
        <w:pStyle w:val="BodyMain"/>
      </w:pPr>
      <w:r w:rsidRPr="0027766B">
        <w:rPr>
          <w:b/>
        </w:rPr>
        <w:t>IN WITNESS WHEREOF</w:t>
      </w:r>
      <w:r>
        <w:t>, the undersigned has duly executed and delivered this Certificate.</w:t>
      </w:r>
    </w:p>
    <w:p w14:paraId="230F702B" w14:textId="77777777" w:rsidR="00810250" w:rsidRDefault="00810250" w:rsidP="00810250">
      <w:pPr>
        <w:pStyle w:val="SigLine"/>
        <w:tabs>
          <w:tab w:val="clear" w:pos="4680"/>
          <w:tab w:val="left" w:leader="underscore" w:pos="4320"/>
        </w:tabs>
        <w:ind w:left="360"/>
      </w:pPr>
      <w:r>
        <w:t>By:</w:t>
      </w:r>
      <w:r>
        <w:tab/>
      </w:r>
      <w:r>
        <w:tab/>
        <w:t xml:space="preserve"> [Insert Purchaser’s Name]</w:t>
      </w:r>
      <w:r>
        <w:br/>
        <w:t>Name:</w:t>
      </w:r>
      <w:r>
        <w:br/>
        <w:t>Title:</w:t>
      </w:r>
      <w:r>
        <w:br/>
        <w:t>Dated:</w:t>
      </w:r>
    </w:p>
    <w:p w14:paraId="224ED732" w14:textId="77777777" w:rsidR="00810250" w:rsidRDefault="00810250" w:rsidP="00810250">
      <w:pPr>
        <w:pStyle w:val="HeadingLeft"/>
      </w:pPr>
      <w:r>
        <w:t>This Certificate relates to U.S.$_________ of Class _________ Notes</w:t>
      </w:r>
    </w:p>
    <w:p w14:paraId="45A26E22" w14:textId="77777777" w:rsidR="00810250" w:rsidRDefault="00810250" w:rsidP="00810250">
      <w:pPr>
        <w:pStyle w:val="HeadingLeft"/>
      </w:pPr>
      <w:r>
        <w:t>Taxpayer identification number: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675"/>
        <w:gridCol w:w="4675"/>
      </w:tblGrid>
      <w:tr w:rsidR="00810250" w:rsidRPr="0027766B" w14:paraId="1BA4E571" w14:textId="77777777" w:rsidTr="006C0827">
        <w:tc>
          <w:tcPr>
            <w:tcW w:w="4675" w:type="dxa"/>
          </w:tcPr>
          <w:p w14:paraId="0367E772" w14:textId="77777777" w:rsidR="00810250" w:rsidRPr="0027766B" w:rsidRDefault="00810250" w:rsidP="006C0827">
            <w:pPr>
              <w:spacing w:before="240"/>
            </w:pPr>
            <w:r w:rsidRPr="0027766B">
              <w:t>Address for notices:</w:t>
            </w:r>
          </w:p>
        </w:tc>
        <w:tc>
          <w:tcPr>
            <w:tcW w:w="4675" w:type="dxa"/>
          </w:tcPr>
          <w:p w14:paraId="4426B2C4" w14:textId="77777777" w:rsidR="00810250" w:rsidRPr="0027766B" w:rsidRDefault="00810250" w:rsidP="006C0827">
            <w:pPr>
              <w:spacing w:before="240"/>
            </w:pPr>
            <w:r w:rsidRPr="0027766B">
              <w:t>Wire transfer information for payments</w:t>
            </w:r>
          </w:p>
        </w:tc>
      </w:tr>
      <w:tr w:rsidR="00810250" w:rsidRPr="0027766B" w14:paraId="4161494E" w14:textId="77777777" w:rsidTr="006C0827">
        <w:tc>
          <w:tcPr>
            <w:tcW w:w="4675" w:type="dxa"/>
          </w:tcPr>
          <w:p w14:paraId="2002EA88" w14:textId="77777777" w:rsidR="00810250" w:rsidRPr="0027766B" w:rsidRDefault="00810250" w:rsidP="006C0827">
            <w:pPr>
              <w:spacing w:before="240"/>
            </w:pPr>
          </w:p>
        </w:tc>
        <w:tc>
          <w:tcPr>
            <w:tcW w:w="4675" w:type="dxa"/>
          </w:tcPr>
          <w:p w14:paraId="2AEC2C03" w14:textId="77777777" w:rsidR="00810250" w:rsidRPr="0027766B" w:rsidRDefault="00810250" w:rsidP="006C0827">
            <w:pPr>
              <w:spacing w:before="240"/>
            </w:pPr>
          </w:p>
        </w:tc>
      </w:tr>
      <w:tr w:rsidR="00810250" w:rsidRPr="0027766B" w14:paraId="72B52942" w14:textId="77777777" w:rsidTr="006C0827">
        <w:tc>
          <w:tcPr>
            <w:tcW w:w="4675" w:type="dxa"/>
          </w:tcPr>
          <w:p w14:paraId="4C46037C" w14:textId="77777777" w:rsidR="00810250" w:rsidRPr="0027766B" w:rsidRDefault="00810250" w:rsidP="006C0827">
            <w:pPr>
              <w:spacing w:before="240"/>
            </w:pPr>
          </w:p>
        </w:tc>
        <w:tc>
          <w:tcPr>
            <w:tcW w:w="4675" w:type="dxa"/>
          </w:tcPr>
          <w:p w14:paraId="35009732" w14:textId="77777777" w:rsidR="00810250" w:rsidRPr="0027766B" w:rsidRDefault="00810250" w:rsidP="006C0827">
            <w:pPr>
              <w:spacing w:before="240"/>
            </w:pPr>
            <w:r w:rsidRPr="0027766B">
              <w:t>Bank:</w:t>
            </w:r>
          </w:p>
        </w:tc>
      </w:tr>
      <w:tr w:rsidR="00810250" w:rsidRPr="0027766B" w14:paraId="0CA24843" w14:textId="77777777" w:rsidTr="006C0827">
        <w:tc>
          <w:tcPr>
            <w:tcW w:w="4675" w:type="dxa"/>
          </w:tcPr>
          <w:p w14:paraId="2AFCCFD9" w14:textId="77777777" w:rsidR="00810250" w:rsidRPr="0027766B" w:rsidRDefault="00810250" w:rsidP="006C0827">
            <w:pPr>
              <w:spacing w:before="240"/>
            </w:pPr>
          </w:p>
        </w:tc>
        <w:tc>
          <w:tcPr>
            <w:tcW w:w="4675" w:type="dxa"/>
          </w:tcPr>
          <w:p w14:paraId="3FBE8FE0" w14:textId="77777777" w:rsidR="00810250" w:rsidRPr="0027766B" w:rsidRDefault="00810250" w:rsidP="006C0827">
            <w:pPr>
              <w:spacing w:before="240"/>
            </w:pPr>
            <w:r w:rsidRPr="0027766B">
              <w:t>Address:</w:t>
            </w:r>
          </w:p>
        </w:tc>
      </w:tr>
      <w:tr w:rsidR="00810250" w:rsidRPr="0027766B" w14:paraId="63F13F43" w14:textId="77777777" w:rsidTr="006C0827">
        <w:tc>
          <w:tcPr>
            <w:tcW w:w="4675" w:type="dxa"/>
          </w:tcPr>
          <w:p w14:paraId="48BAFB8B" w14:textId="77777777" w:rsidR="00810250" w:rsidRPr="0027766B" w:rsidRDefault="00810250" w:rsidP="006C0827">
            <w:pPr>
              <w:spacing w:before="240"/>
            </w:pPr>
          </w:p>
        </w:tc>
        <w:tc>
          <w:tcPr>
            <w:tcW w:w="4675" w:type="dxa"/>
          </w:tcPr>
          <w:p w14:paraId="4850EF18" w14:textId="77777777" w:rsidR="00810250" w:rsidRPr="0027766B" w:rsidRDefault="00810250" w:rsidP="006C0827">
            <w:pPr>
              <w:spacing w:before="240"/>
            </w:pPr>
            <w:r w:rsidRPr="0027766B">
              <w:t>Bank ABA#:</w:t>
            </w:r>
          </w:p>
        </w:tc>
      </w:tr>
      <w:tr w:rsidR="00810250" w:rsidRPr="0027766B" w14:paraId="3C0DFE5C" w14:textId="77777777" w:rsidTr="006C0827">
        <w:tc>
          <w:tcPr>
            <w:tcW w:w="4675" w:type="dxa"/>
          </w:tcPr>
          <w:p w14:paraId="3914DB7C" w14:textId="77777777" w:rsidR="00810250" w:rsidRPr="0027766B" w:rsidRDefault="00810250" w:rsidP="006C0827">
            <w:pPr>
              <w:spacing w:before="240"/>
            </w:pPr>
          </w:p>
        </w:tc>
        <w:tc>
          <w:tcPr>
            <w:tcW w:w="4675" w:type="dxa"/>
          </w:tcPr>
          <w:p w14:paraId="7034FE55" w14:textId="77777777" w:rsidR="00810250" w:rsidRPr="0027766B" w:rsidRDefault="00810250" w:rsidP="006C0827">
            <w:pPr>
              <w:spacing w:before="240"/>
            </w:pPr>
            <w:r w:rsidRPr="0027766B">
              <w:t>Account #:</w:t>
            </w:r>
          </w:p>
        </w:tc>
      </w:tr>
      <w:tr w:rsidR="00810250" w:rsidRPr="0027766B" w14:paraId="2B62F663" w14:textId="77777777" w:rsidTr="006C0827">
        <w:tc>
          <w:tcPr>
            <w:tcW w:w="4675" w:type="dxa"/>
          </w:tcPr>
          <w:p w14:paraId="7FE3F672" w14:textId="77777777" w:rsidR="00810250" w:rsidRPr="0027766B" w:rsidRDefault="00810250" w:rsidP="006C0827">
            <w:pPr>
              <w:spacing w:before="240"/>
            </w:pPr>
            <w:r w:rsidRPr="0027766B">
              <w:t>Telephone:</w:t>
            </w:r>
          </w:p>
        </w:tc>
        <w:tc>
          <w:tcPr>
            <w:tcW w:w="4675" w:type="dxa"/>
          </w:tcPr>
          <w:p w14:paraId="67726A40" w14:textId="77777777" w:rsidR="00810250" w:rsidRPr="0027766B" w:rsidRDefault="00810250" w:rsidP="006C0827">
            <w:pPr>
              <w:spacing w:before="240"/>
            </w:pPr>
            <w:r w:rsidRPr="0027766B">
              <w:t>FAO:</w:t>
            </w:r>
          </w:p>
        </w:tc>
      </w:tr>
      <w:tr w:rsidR="00810250" w:rsidRPr="0027766B" w14:paraId="7E18BBF8" w14:textId="77777777" w:rsidTr="006C0827">
        <w:tc>
          <w:tcPr>
            <w:tcW w:w="4675" w:type="dxa"/>
          </w:tcPr>
          <w:p w14:paraId="0E930557" w14:textId="77777777" w:rsidR="00810250" w:rsidRPr="0027766B" w:rsidRDefault="00810250" w:rsidP="006C0827">
            <w:pPr>
              <w:spacing w:before="240"/>
            </w:pPr>
            <w:r w:rsidRPr="0027766B">
              <w:t>Facsimile:</w:t>
            </w:r>
          </w:p>
        </w:tc>
        <w:tc>
          <w:tcPr>
            <w:tcW w:w="4675" w:type="dxa"/>
          </w:tcPr>
          <w:p w14:paraId="3940981F" w14:textId="77777777" w:rsidR="00810250" w:rsidRPr="0027766B" w:rsidRDefault="00810250" w:rsidP="006C0827">
            <w:pPr>
              <w:spacing w:before="240"/>
            </w:pPr>
            <w:r w:rsidRPr="0027766B">
              <w:t>Attention:</w:t>
            </w:r>
          </w:p>
        </w:tc>
      </w:tr>
      <w:tr w:rsidR="00810250" w:rsidRPr="0027766B" w14:paraId="14865C29" w14:textId="77777777" w:rsidTr="006C0827">
        <w:tc>
          <w:tcPr>
            <w:tcW w:w="4675" w:type="dxa"/>
          </w:tcPr>
          <w:p w14:paraId="15F009B7" w14:textId="77777777" w:rsidR="00810250" w:rsidRPr="0027766B" w:rsidRDefault="00810250" w:rsidP="006C0827">
            <w:pPr>
              <w:spacing w:before="240"/>
            </w:pPr>
            <w:r w:rsidRPr="0027766B">
              <w:t>Attention:</w:t>
            </w:r>
          </w:p>
        </w:tc>
        <w:tc>
          <w:tcPr>
            <w:tcW w:w="4675" w:type="dxa"/>
          </w:tcPr>
          <w:p w14:paraId="34B16542" w14:textId="77777777" w:rsidR="00810250" w:rsidRPr="0027766B" w:rsidRDefault="00810250" w:rsidP="006C0827">
            <w:pPr>
              <w:spacing w:before="240"/>
            </w:pPr>
          </w:p>
        </w:tc>
      </w:tr>
    </w:tbl>
    <w:p w14:paraId="018A59CE" w14:textId="77777777" w:rsidR="00810250" w:rsidRDefault="00810250" w:rsidP="00810250">
      <w:pPr>
        <w:pStyle w:val="HeadingLeft"/>
      </w:pPr>
      <w:r>
        <w:t>Denominations of certificates (if applicable and if more than one):</w:t>
      </w:r>
      <w:r>
        <w:br/>
        <w:t>Registered name:</w:t>
      </w:r>
    </w:p>
    <w:p w14:paraId="33A3DD33" w14:textId="77777777" w:rsidR="00810250" w:rsidRDefault="00810250" w:rsidP="00810250">
      <w:pPr>
        <w:pStyle w:val="HeadingLeft"/>
        <w:tabs>
          <w:tab w:val="left" w:pos="720"/>
        </w:tabs>
        <w:ind w:left="720" w:hanging="720"/>
      </w:pPr>
      <w:r>
        <w:t>cc:</w:t>
      </w:r>
      <w:r>
        <w:tab/>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3069AB32" w14:textId="77777777" w:rsidR="00810250" w:rsidRDefault="00810250" w:rsidP="00810250">
      <w:pPr>
        <w:pStyle w:val="HeadingLeft"/>
        <w:ind w:left="720"/>
      </w:pPr>
      <w:r>
        <w:t>Vibrant CLO XVI, LLC</w:t>
      </w:r>
      <w:r>
        <w:br/>
        <w:t>c/o Puglisi &amp; Associates</w:t>
      </w:r>
      <w:r>
        <w:br/>
        <w:t>850 Library Avenue, Suite 204</w:t>
      </w:r>
      <w:r>
        <w:br/>
        <w:t>Newark, Delaware 19711</w:t>
      </w:r>
    </w:p>
    <w:p w14:paraId="60D96EF2" w14:textId="77777777" w:rsidR="00810250" w:rsidRDefault="00810250" w:rsidP="00810250"/>
    <w:p w14:paraId="108230F1" w14:textId="77777777" w:rsidR="00810250" w:rsidRDefault="00810250" w:rsidP="00810250">
      <w:pPr>
        <w:sectPr w:rsidR="00810250" w:rsidSect="00AA4D40">
          <w:footerReference w:type="default" r:id="rId10"/>
          <w:footerReference w:type="first" r:id="rId11"/>
          <w:pgSz w:w="12240" w:h="15840" w:code="1"/>
          <w:pgMar w:top="1440" w:right="1440" w:bottom="1440" w:left="1440" w:header="720" w:footer="720" w:gutter="0"/>
          <w:pgNumType w:start="1"/>
          <w:cols w:space="720"/>
          <w:titlePg/>
          <w:docGrid w:linePitch="360"/>
        </w:sectPr>
      </w:pPr>
    </w:p>
    <w:p w14:paraId="6D9C4273" w14:textId="77777777" w:rsidR="00810250" w:rsidRPr="0027766B" w:rsidRDefault="00810250" w:rsidP="00810250">
      <w:pPr>
        <w:pStyle w:val="HeadingRgt"/>
        <w:rPr>
          <w:b/>
        </w:rPr>
      </w:pPr>
      <w:r w:rsidRPr="0027766B">
        <w:rPr>
          <w:b/>
        </w:rPr>
        <w:t>EXHIBIT B3</w:t>
      </w:r>
    </w:p>
    <w:p w14:paraId="1EAE18C3" w14:textId="77777777" w:rsidR="00810250" w:rsidRPr="0027766B" w:rsidRDefault="00810250" w:rsidP="00810250">
      <w:pPr>
        <w:pStyle w:val="HeadingCtr"/>
        <w:rPr>
          <w:b/>
        </w:rPr>
      </w:pPr>
      <w:r w:rsidRPr="0027766B">
        <w:rPr>
          <w:b/>
        </w:rPr>
        <w:t>FORM OF TRANSFEROR CERTIFICATE FOR TRANSFER OF REGULATION S GLOBAL NOTE, CERTIFICATED NOTE OR UNCERTIFICATED SUBORDINATED NOTE TO RULE 144A GLOBAL NOTE</w:t>
      </w:r>
    </w:p>
    <w:p w14:paraId="17F8A25F" w14:textId="77777777" w:rsidR="00810250" w:rsidRDefault="00810250" w:rsidP="00810250">
      <w:pPr>
        <w:pStyle w:val="LetterAddress"/>
      </w:pPr>
      <w:r>
        <w:t>Citibank, N.A., as Collateral Trustee</w:t>
      </w:r>
      <w:r>
        <w:br/>
        <w:t>480 Washington Boulevard, 30th Floor</w:t>
      </w:r>
      <w:r>
        <w:br/>
        <w:t>Jersey City, NJ 07310</w:t>
      </w:r>
      <w:r>
        <w:br/>
        <w:t>Attention:  Securities Window – Vibrant CLO XVI, Ltd.</w:t>
      </w:r>
    </w:p>
    <w:p w14:paraId="3879CC76" w14:textId="77777777" w:rsidR="00810250" w:rsidRDefault="00810250" w:rsidP="00810250">
      <w:pPr>
        <w:pStyle w:val="Re"/>
      </w:pPr>
      <w:r>
        <w:t>Vibrant CLO XVI, Ltd. (the “</w:t>
      </w:r>
      <w:r w:rsidRPr="005A162D">
        <w:rPr>
          <w:rStyle w:val="definedterm"/>
        </w:rPr>
        <w:t>Issuer</w:t>
      </w:r>
      <w:r>
        <w:t>”), Vibrant CLO XVI, LLC (the “</w:t>
      </w:r>
      <w:r w:rsidRPr="005A162D">
        <w:rPr>
          <w:rStyle w:val="definedterm"/>
        </w:rPr>
        <w:t>Co-Issuer</w:t>
      </w:r>
      <w:r>
        <w:t>” and together with the Issuer, the “</w:t>
      </w:r>
      <w:r w:rsidRPr="005A162D">
        <w:rPr>
          <w:rStyle w:val="definedterm"/>
        </w:rPr>
        <w:t>Co-Issuers</w:t>
      </w:r>
      <w:r>
        <w:t>”) [Class [A-1A][</w:t>
      </w:r>
      <w:r w:rsidRPr="009B78BF">
        <w:t>A-1A-L</w:t>
      </w:r>
      <w:r>
        <w:t>][A-1B][A-2][B][C][D]] [Subordinated] Notes Due 2036 (the “</w:t>
      </w:r>
      <w:r w:rsidRPr="005A162D">
        <w:rPr>
          <w:rStyle w:val="definedterm"/>
        </w:rPr>
        <w:t>Notes</w:t>
      </w:r>
      <w:r>
        <w:t>”)</w:t>
      </w:r>
    </w:p>
    <w:p w14:paraId="33A59C51"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dated as of May 12, 2023 (the “</w:t>
      </w:r>
      <w:r w:rsidRPr="005A162D">
        <w:rPr>
          <w:rStyle w:val="definedterm"/>
        </w:rPr>
        <w:t>Indenture</w:t>
      </w:r>
      <w:r>
        <w:t>”) among the Co-Issuers and Citibank, N.A., as Collateral Trustee.  Capitalized terms used but not defined herein shall have the meanings given them in the Indenture.</w:t>
      </w:r>
    </w:p>
    <w:p w14:paraId="736A93E8" w14:textId="77777777" w:rsidR="00810250" w:rsidRDefault="00810250" w:rsidP="00810250">
      <w:pPr>
        <w:pStyle w:val="BodyMain"/>
      </w:pPr>
      <w:r>
        <w:t>This letter relates to U.S. $ ____________ aggregate principal amount of Notes which are held in the form of a [Regulation S Global [Class [A-1A][</w:t>
      </w:r>
      <w:r w:rsidRPr="009B78BF">
        <w:t>A-1A-L</w:t>
      </w:r>
      <w:r>
        <w:t>][A-1B][A-2][B][C][D]] [Subordinated] Note][Certificated [Class [A-1A][</w:t>
      </w:r>
      <w:r w:rsidRPr="009B78BF">
        <w:t>A-1A-L</w:t>
      </w:r>
      <w:r>
        <w:t>][A-1B][A-2][B][C][D]][Subordinated] Note][Uncertificated Subordinated Note] in the name of [_______] (the “</w:t>
      </w:r>
      <w:r w:rsidRPr="005A162D">
        <w:rPr>
          <w:rStyle w:val="definedterm"/>
        </w:rPr>
        <w:t>Transferor</w:t>
      </w:r>
      <w:r>
        <w:t>”) to effect the transfer of the Notes in exchange for an equivalent beneficial interest in a Rule 144A Global [Class [A-1A][</w:t>
      </w:r>
      <w:r w:rsidRPr="009B78BF">
        <w:t>A-1A-L</w:t>
      </w:r>
      <w:r>
        <w:t>][A-1B][A-2][B][C][D]][Subordinated] Note.</w:t>
      </w:r>
    </w:p>
    <w:p w14:paraId="5AB92C3B" w14:textId="77777777" w:rsidR="00810250" w:rsidRDefault="00810250" w:rsidP="00810250">
      <w:pPr>
        <w:pStyle w:val="BodyMain"/>
      </w:pPr>
      <w:r>
        <w:t>In connection with such transfer, and in respect of such Notes, the Transferor does hereby certify that such Notes are being transferred to _____________ (the “</w:t>
      </w:r>
      <w:r w:rsidRPr="005A162D">
        <w:rPr>
          <w:rStyle w:val="definedterm"/>
        </w:rPr>
        <w:t>Transferee</w:t>
      </w:r>
      <w:r>
        <w:t>”) in accordance with (i) the transfer restrictions set forth in the Indenture and the Offering Circular relating to such Notes and (ii) Rule 144A under the United States Securities Act of 1933, as amended, and it reasonably believes that the Transferee is purchasing the Notes for its own account or an account with respect to which the Transferee exercises sole investment discretion, the Transferee and any such account is a Qualified Institutional Buyer, in a transaction meeting the requirements of Rule 144A and in accordance with any applicable securities laws of any state of the United States or any other jurisdiction.</w:t>
      </w:r>
    </w:p>
    <w:p w14:paraId="0CE2C481" w14:textId="77777777" w:rsidR="00810250" w:rsidRDefault="00810250" w:rsidP="00810250">
      <w:pPr>
        <w:pStyle w:val="BodyMain"/>
      </w:pPr>
      <w:r>
        <w:t>The Transferor understands that the Co-Issuers, the Collateral Trustee and their counsel will rely upon the accuracy and truth of the foregoing representations, and the Transferor hereby consents to such reliance.</w:t>
      </w:r>
    </w:p>
    <w:p w14:paraId="72994002" w14:textId="77777777" w:rsidR="00810250" w:rsidRDefault="00810250" w:rsidP="00810250">
      <w:pPr>
        <w:pStyle w:val="SigEntity"/>
      </w:pPr>
      <w:r>
        <w:t>(Name of Transferor)</w:t>
      </w:r>
    </w:p>
    <w:p w14:paraId="7C3980F0" w14:textId="77777777" w:rsidR="00810250" w:rsidRDefault="00810250" w:rsidP="00810250">
      <w:pPr>
        <w:pStyle w:val="SigLine"/>
      </w:pPr>
      <w:r>
        <w:t>By:</w:t>
      </w:r>
      <w:r>
        <w:tab/>
      </w:r>
      <w:r>
        <w:tab/>
      </w:r>
      <w:r>
        <w:br/>
        <w:t>Name:</w:t>
      </w:r>
      <w:r>
        <w:br/>
        <w:t>Title:</w:t>
      </w:r>
    </w:p>
    <w:p w14:paraId="45146CE6" w14:textId="77777777" w:rsidR="00810250" w:rsidRDefault="00810250" w:rsidP="00810250">
      <w:pPr>
        <w:pStyle w:val="HeadingLeft"/>
      </w:pPr>
      <w:r>
        <w:t>Dated:  ______________, ___________</w:t>
      </w:r>
    </w:p>
    <w:p w14:paraId="3BA29B2E" w14:textId="77777777" w:rsidR="00810250" w:rsidRDefault="00810250" w:rsidP="00810250">
      <w:pPr>
        <w:pStyle w:val="HeadingLeft"/>
        <w:tabs>
          <w:tab w:val="left" w:pos="720"/>
        </w:tabs>
        <w:ind w:left="720" w:hanging="720"/>
      </w:pPr>
      <w:r>
        <w:t>cc:</w:t>
      </w:r>
      <w:r>
        <w:tab/>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68281591" w14:textId="77777777" w:rsidR="00810250" w:rsidRDefault="00810250" w:rsidP="00810250">
      <w:pPr>
        <w:pStyle w:val="HeadingLeft"/>
        <w:ind w:left="720"/>
      </w:pPr>
      <w:r>
        <w:t>Vibrant CLO XVI, LLC</w:t>
      </w:r>
      <w:r>
        <w:br/>
        <w:t>c/o Puglisi &amp; Associates</w:t>
      </w:r>
      <w:r>
        <w:br/>
        <w:t>850 Library Avenue, Suite 204</w:t>
      </w:r>
      <w:r>
        <w:br/>
        <w:t>Newark, Delaware 19711</w:t>
      </w:r>
    </w:p>
    <w:p w14:paraId="64D03E0E" w14:textId="77777777" w:rsidR="00810250" w:rsidRDefault="00810250" w:rsidP="00810250"/>
    <w:p w14:paraId="23E98BE2" w14:textId="77777777" w:rsidR="00810250" w:rsidRDefault="00810250" w:rsidP="00810250">
      <w:pPr>
        <w:sectPr w:rsidR="00810250" w:rsidSect="00AA4D40">
          <w:footerReference w:type="default" r:id="rId12"/>
          <w:footerReference w:type="first" r:id="rId13"/>
          <w:pgSz w:w="12240" w:h="15840" w:code="1"/>
          <w:pgMar w:top="1440" w:right="1440" w:bottom="1440" w:left="1440" w:header="720" w:footer="720" w:gutter="0"/>
          <w:pgNumType w:start="1"/>
          <w:cols w:space="720"/>
          <w:titlePg/>
          <w:docGrid w:linePitch="360"/>
        </w:sectPr>
      </w:pPr>
    </w:p>
    <w:p w14:paraId="51A82D0D" w14:textId="77777777" w:rsidR="00810250" w:rsidRPr="0027766B" w:rsidRDefault="00810250" w:rsidP="00810250">
      <w:pPr>
        <w:pStyle w:val="HeadingRgt"/>
        <w:rPr>
          <w:b/>
        </w:rPr>
      </w:pPr>
      <w:r w:rsidRPr="0027766B">
        <w:rPr>
          <w:b/>
        </w:rPr>
        <w:t>EXHIBIT B4</w:t>
      </w:r>
    </w:p>
    <w:p w14:paraId="3BD51E4B" w14:textId="77777777" w:rsidR="00810250" w:rsidRPr="0027766B" w:rsidRDefault="00810250" w:rsidP="00810250">
      <w:pPr>
        <w:pStyle w:val="HeadingCtr"/>
        <w:rPr>
          <w:b/>
        </w:rPr>
      </w:pPr>
      <w:r w:rsidRPr="0027766B">
        <w:rPr>
          <w:b/>
        </w:rPr>
        <w:t>FORM OF PURCHASER REPRESENTATION LETTER FOR CERTIFICATED OR UNCERTIFICATED SUBORDINATED NOTES</w:t>
      </w:r>
    </w:p>
    <w:p w14:paraId="79F80387" w14:textId="77777777" w:rsidR="00810250" w:rsidRDefault="00810250" w:rsidP="00810250">
      <w:pPr>
        <w:pStyle w:val="HeadingRgt"/>
      </w:pPr>
      <w:r>
        <w:t>[DATE]</w:t>
      </w:r>
    </w:p>
    <w:p w14:paraId="3AAC3B8B" w14:textId="77777777" w:rsidR="00810250" w:rsidRDefault="00810250" w:rsidP="00810250">
      <w:pPr>
        <w:pStyle w:val="LetterAddress"/>
      </w:pPr>
      <w:r>
        <w:t>Citibank, N.A., as Collateral Trustee</w:t>
      </w:r>
      <w:r>
        <w:br/>
        <w:t>480 Washington Boulevard, 30th Floor</w:t>
      </w:r>
      <w:r>
        <w:br/>
        <w:t>Jersey City, NJ 07310</w:t>
      </w:r>
      <w:r>
        <w:br/>
        <w:t>Attention:  Securities Window – Vibrant CLO XVI, Ltd.</w:t>
      </w:r>
    </w:p>
    <w:p w14:paraId="7C7513BE" w14:textId="77777777" w:rsidR="00810250" w:rsidRDefault="00810250" w:rsidP="00810250">
      <w:pPr>
        <w:pStyle w:val="Re"/>
      </w:pPr>
      <w:r>
        <w:t>Vibrant CLO XVI, Ltd. (the “</w:t>
      </w:r>
      <w:r w:rsidRPr="005A162D">
        <w:rPr>
          <w:rStyle w:val="definedterm"/>
        </w:rPr>
        <w:t>Issuer</w:t>
      </w:r>
      <w:r>
        <w:t>”); Subordinated Notes</w:t>
      </w:r>
    </w:p>
    <w:p w14:paraId="32834E78"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xml:space="preserve">, dated as of </w:t>
      </w:r>
      <w:r w:rsidRPr="00C8250B">
        <w:t>May 12, 2023</w:t>
      </w:r>
      <w:r>
        <w:t>, among the Issuer, Vibrant CLO XVI, LLC, as Co-Issuer, and Citibank, N.A., as Collateral Trustee (the “</w:t>
      </w:r>
      <w:r w:rsidRPr="005A162D">
        <w:rPr>
          <w:rStyle w:val="definedterm"/>
        </w:rPr>
        <w:t>Indenture</w:t>
      </w:r>
      <w:r>
        <w:t>”). Capitalized terms not defined in this Certificate shall have the meanings ascribed to them in the final offering circular of the Issuer or the Indenture.</w:t>
      </w:r>
    </w:p>
    <w:p w14:paraId="7266218A" w14:textId="77777777" w:rsidR="00810250" w:rsidRDefault="00810250" w:rsidP="00810250">
      <w:pPr>
        <w:pStyle w:val="BodyMain"/>
      </w:pPr>
      <w:r>
        <w:t>This letter relates to U.S.$___________ Aggregate Outstanding Amount of the Subordinated Notes (the “</w:t>
      </w:r>
      <w:r w:rsidRPr="005A162D">
        <w:rPr>
          <w:rStyle w:val="definedterm"/>
        </w:rPr>
        <w:t>Subordinated Notes</w:t>
      </w:r>
      <w:r>
        <w:t>”) in the form of [one or more certificated] [uncertificated] Subordinated Notes to effect the transfer of the Subordinated Notes to ______________ (the “</w:t>
      </w:r>
      <w:r w:rsidRPr="005A162D">
        <w:rPr>
          <w:rStyle w:val="definedterm"/>
        </w:rPr>
        <w:t>Transferee</w:t>
      </w:r>
      <w:r>
        <w:t>”).</w:t>
      </w:r>
    </w:p>
    <w:p w14:paraId="5321A411" w14:textId="77777777" w:rsidR="00810250" w:rsidRDefault="00810250" w:rsidP="00810250">
      <w:pPr>
        <w:pStyle w:val="BodyMain"/>
      </w:pPr>
      <w:r>
        <w:t>In connection with such request, and in respect of such Subordinated Notes, the Transferee does hereby certify that the Subordinated Notes are being transferred (i) in accordance with the transfer restrictions set forth in the Indenture and (ii) pursuant to an exemption from registration under the United States Securities Act of 1933, as amended (the “</w:t>
      </w:r>
      <w:r w:rsidRPr="005A162D">
        <w:rPr>
          <w:rStyle w:val="definedterm"/>
        </w:rPr>
        <w:t>Securities Act</w:t>
      </w:r>
      <w:r>
        <w:t>”) and in  accordance with any applicable securities laws of any state of the United States or any other jurisdiction.</w:t>
      </w:r>
    </w:p>
    <w:p w14:paraId="4CA0009C" w14:textId="77777777" w:rsidR="00810250" w:rsidRDefault="00810250" w:rsidP="00810250">
      <w:pPr>
        <w:pStyle w:val="BodyMain"/>
      </w:pPr>
      <w:r>
        <w:t>The Transferee hereby represents, warrants and covenants for the benefit of the Issuer and its counsel that we are:</w:t>
      </w:r>
    </w:p>
    <w:p w14:paraId="314431BF" w14:textId="77777777" w:rsidR="00810250" w:rsidRDefault="00810250" w:rsidP="00810250">
      <w:pPr>
        <w:pStyle w:val="BodyMain"/>
      </w:pPr>
      <w:r>
        <w:t>(a)</w:t>
      </w:r>
      <w:r>
        <w:tab/>
        <w:t>(PLEASE CHECK ONLY ONE)</w:t>
      </w:r>
    </w:p>
    <w:p w14:paraId="20353465" w14:textId="77777777" w:rsidR="00810250" w:rsidRDefault="00810250" w:rsidP="00810250">
      <w:pPr>
        <w:pStyle w:val="BodyMain"/>
      </w:pPr>
      <w:r>
        <w:t>_____</w:t>
      </w:r>
      <w:r>
        <w:tab/>
        <w:t>a “qualified institutional buyer” as defined in Rule 144A under the United States Securities Act of 1933, as amended (the “</w:t>
      </w:r>
      <w:r w:rsidRPr="005A162D">
        <w:rPr>
          <w:rStyle w:val="definedterm"/>
        </w:rPr>
        <w:t>Securities Act</w:t>
      </w:r>
      <w:r>
        <w:t>”), who is also a Qualified Purchaser or an entity owned exclusively by Qualified Purchasers and is acquiring the Subordinated Notes in reliance on the exemption from Securities Act registration provided by Rule 144A thereunder;</w:t>
      </w:r>
    </w:p>
    <w:p w14:paraId="3427CF86" w14:textId="77777777" w:rsidR="00810250" w:rsidRDefault="00810250" w:rsidP="00810250">
      <w:pPr>
        <w:pStyle w:val="BodyMain"/>
      </w:pPr>
      <w:r>
        <w:t>_____</w:t>
      </w:r>
      <w:r>
        <w:tab/>
        <w:t>solely in the case of Certificated Subordinated Notes, an institutional “accredited investor” as defined in Rule 501(a)(1), (2), (3) or (7) under the Securities Act who is also a Qualified Purchaser or an entity owned exclusively by Qualified Purchasers; or</w:t>
      </w:r>
    </w:p>
    <w:p w14:paraId="7651106F" w14:textId="77777777" w:rsidR="00810250" w:rsidRDefault="00810250" w:rsidP="00810250">
      <w:pPr>
        <w:pStyle w:val="BodyMain"/>
      </w:pPr>
      <w:r>
        <w:t>_____</w:t>
      </w:r>
      <w:r>
        <w:tab/>
        <w:t>a person that is not a “U.S. person” as defined in Regulation S under the Securities Act, and are acquiring the Subordinated Notes in an offshore transaction (as defined in Regulation S) in reliance on the exemption from Securities Act registration provided by Regulation S; and</w:t>
      </w:r>
    </w:p>
    <w:p w14:paraId="1EF05A7A" w14:textId="77777777" w:rsidR="00810250" w:rsidRDefault="00810250" w:rsidP="00810250">
      <w:pPr>
        <w:pStyle w:val="BodyMain"/>
      </w:pPr>
      <w:r>
        <w:t>(b)</w:t>
      </w:r>
      <w:r>
        <w:tab/>
        <w:t>acquiring the Subordinated Notes for our own account (and not for the account of any other person) in a minimum denomination of U.S.$250,000 and in integral multiples of U.S.$1.00 in excess thereof.</w:t>
      </w:r>
    </w:p>
    <w:p w14:paraId="05CBC062" w14:textId="77777777" w:rsidR="00810250" w:rsidRDefault="00810250" w:rsidP="00810250">
      <w:pPr>
        <w:pStyle w:val="BodyMain"/>
      </w:pPr>
      <w:r>
        <w:t>The Transferee further represents, warrants and agrees as follows:</w:t>
      </w:r>
    </w:p>
    <w:p w14:paraId="74A01CB5" w14:textId="77777777" w:rsidR="00810250" w:rsidRDefault="00810250" w:rsidP="00810250">
      <w:pPr>
        <w:pStyle w:val="BodyMain"/>
      </w:pPr>
      <w:r>
        <w:t>1.</w:t>
      </w:r>
      <w:r>
        <w:tab/>
        <w:t>It understands that the Subordinated Notes have not been and will not be registered under the Securities Act,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(I) to a person that is either (a) a “qualified purchaser” (as defined in the Investment Company Act of 1940, as amended (the “</w:t>
      </w:r>
      <w:r w:rsidRPr="005A162D">
        <w:rPr>
          <w:rStyle w:val="definedterm"/>
        </w:rPr>
        <w:t>Investment Company Act</w:t>
      </w:r>
      <w:r>
        <w:t>”))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an institutional “accredited investor” as defined in Rule 501(a)(1), (2), (3) or (7) under the Securities Act or (II) to a person that is not a “U.S. person” as defined in Regulation S under the Securities Act, and is acquiring the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Subordinated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Subordinated Notes that fails to comply with the foregoing requirements to sell its interest in such Subordinated Notes, or may sell such interest on behalf of such owner.</w:t>
      </w:r>
    </w:p>
    <w:p w14:paraId="3D7A32EE" w14:textId="77777777" w:rsidR="00810250" w:rsidRDefault="00810250" w:rsidP="00810250">
      <w:pPr>
        <w:pStyle w:val="BodyMain"/>
      </w:pPr>
      <w:r>
        <w:t>2.</w:t>
      </w:r>
      <w:r>
        <w:tab/>
        <w:t>In connection with its purchase of the Subordinated Notes:  (i) none of the Co-Issuers, the Initial Purchaser, the Portfolio Manager, the Collateral Trustee, the Collateral Administrator or any of their respective Affiliates is acting as a fiduciary or financial or investment advisor for it; (ii) it is not relying (for purposes of making any investment decision or otherwise) upon any written or oral advice, counsel or representations of the Co-Issuers, the Initial Purchaser, the Portfolio Manager (other than in the case of an investor that is an Affiliate of the Portfolio Manager), the Retention Holder, the Collateral Trustee, the Collateral Administrator or any of their respective Affiliates other than any statements in the final offering circular for such Subordinated Notes; (iii) it has read and understands the final offering circular for such Subordinated Notes (including, without limitation, the descriptions therein of the structure of the transaction in which the Subordinated Notes are being issued and the risks to purchasers of the Subordinated Notes); (iv)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Initial Purchaser, the Portfolio Manager, the Retention Holder, the Collateral Trustee, the Collateral Administrator or any of their respective Affiliates; (v) it understands that the Issuer may receive a list of participants holding interests in the Subordinated Notes from one or more book-entry depositories; (vi) it will hold and transfer at least the minimum denomination of such Subordinated Notes; (vii) it was not formed for the purpose of investing in the Subordinated Notes; and (viii) it is a sophisticated investor and is purchasing the Subordinated Notes with a full understanding of all of the terms, conditions and risks thereof, and it is capable of assuming and willing to assume those risks.</w:t>
      </w:r>
    </w:p>
    <w:p w14:paraId="1400B2F3" w14:textId="77777777" w:rsidR="00810250" w:rsidRDefault="00810250" w:rsidP="00810250">
      <w:pPr>
        <w:pStyle w:val="BodyMain"/>
      </w:pPr>
      <w:r>
        <w:t>3.</w:t>
      </w:r>
      <w:r>
        <w:tab/>
        <w:t xml:space="preserve"> (i) It is either (x) a Person that is (A) a “qualified purchaser” for purposes of Section 3(c)(7) of the Investment Company Act or (B) a corporation, partnership, limited liability company or other entity (other than a trust) each shareholder, partner, member or other equity owner of which is a Qualified Purchaser and in the case of (A) and (B) above that is either (1) a “qualified institutional buyer” as defined in Rule 144A under the Securities Act who purchases such Subordinated Notes in reliance on the exemption from Securities Act registration provided by Rule 144A thereunder or (2) an institutional “accredited investor” as defined in Rule 501(a)(1), (2), (3) or (7) under the Securities Act or (y) not a “U.S. person” as defined in Regulation S under the Securities Act and is acquiring the Subordinated Notes in an offshore transaction (as defined in Regulation S thereunder) in reliance on the exemption from registration provided by Regulation S thereunder; (ii) it is acquiring the Subordinated Notes as principal solely for its own account for investment and not with a view to the resale, distribution or other disposition thereof in violation of the Securities Act; (iii) it is not a (A) partnership, (B) common trust fund, or (C) special trust, pension, profit sharing or other retirement trust fund or plan in which the partners, beneficiaries or participants may designate the particular investments to be made; (iv) it agrees that it shall not hold any Subordinated Notes for the benefit of any other person, that it shall at all times be the sole beneficial owner thereof for purposes of the Investment Company Act and all other purposes and that it shall not sell participation interests in the Subordinated Notes or enter into any other arrangement pursuant to which any other person shall be entitled to a beneficial interest in the distributions on the Subordinated Notes; (v) it is acquiring its interest in the Subordinated Notes for its own account; (vi) it will hold and transfer at least the minimum denomination of the Subordinated Notes and provide notice of the relevant transfer restrictions to subsequent transferees; and (vii) if it is not a U.S. person within the meaning of Section 7701(a)(30) of the U.S. Internal Revenue Code of 1986, as amended (the “</w:t>
      </w:r>
      <w:r w:rsidRPr="005A162D">
        <w:rPr>
          <w:rStyle w:val="definedterm"/>
        </w:rPr>
        <w:t>Code</w:t>
      </w:r>
      <w:r>
        <w:t>”), it is not acquiring any Note as part of a plan to reduce, avoid or evade U.S. federal income tax.</w:t>
      </w:r>
    </w:p>
    <w:p w14:paraId="79DDC9A0" w14:textId="77777777" w:rsidR="00810250" w:rsidRDefault="00810250" w:rsidP="00810250">
      <w:pPr>
        <w:pStyle w:val="BodyMain"/>
      </w:pPr>
      <w:r>
        <w:t>4.</w:t>
      </w:r>
      <w:r>
        <w:tab/>
        <w:t>It acknowledges and agrees that all of the assurances given by it in certifications required by the Indenture as to its status under the U.S. Employee Retirement Income Security Act of 1974, as amended (“</w:t>
      </w:r>
      <w:r w:rsidRPr="005A162D">
        <w:rPr>
          <w:rStyle w:val="definedterm"/>
        </w:rPr>
        <w:t>ERISA</w:t>
      </w:r>
      <w:r>
        <w:t>”), and/or Section 4975 of the Code are correct and are for the benefit of the Issuer, the Collateral Trustee and the Portfolio Manager. It agrees and acknowledges that none of the Issuer or the Collateral Trustee will recognize any purchase or transfer of the Subordinated Notes if such purchase or transfer may result in 25% or more of the total value of the Subordinated Notes being held by Benefit Plan Investors, as defined in Section 3(42) of ERISA. It further agrees and acknowledges that, except for purchases on the Closing Date where the Transferee has obtained the approval of the Issuer in writing in advance of the Closing Date, no purchase or transfer of a Subordinated Note that is a Global Note or an Uncertificated Subordinated Note (or any interest therein) by, or transfer to, a Benefit Plan Investor or a person (other than a Benefit Plan Investor) who has discretionary authority or control with respect to the assets of the Issuer or any person who provides investment advice for a fee (direct or indirect) with respect to such assets, or any affiliate of any such person will be permitted or effective and the Collateral Trustee will not recognize any such purchase or transfer. For this purpose, an “affiliate” of a person includes any person, directly or indirectly through one or more intermediaries, controlling, controlled by or under common control with the person, and “control” with respect to a person other than an individual means the power to exercise a controlling influence over the management or policies of such person. It further agrees and acknowledges that the Issuer has the right, under the Indenture, to compel any beneficial owner of a Subordinated Note who has made or has been deemed to make a prohibited transaction, Benefit Plan Investor, Controlling Person, Similar Law or other ERISA-related representation that is subsequently shown to be false or misleading or whose ownership otherwise causes a violation of the 25% Limitation to sell its interest in the Subordinated Note, or may sell such interest on behalf of such owner.</w:t>
      </w:r>
    </w:p>
    <w:p w14:paraId="4C8CE58D" w14:textId="77777777" w:rsidR="00810250" w:rsidRDefault="00810250" w:rsidP="00810250">
      <w:pPr>
        <w:pStyle w:val="BodyMain"/>
      </w:pPr>
      <w:r>
        <w:t>5.</w:t>
      </w:r>
      <w:r>
        <w:tab/>
        <w:t>If it is, or is acting on behalf of,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5A162D">
        <w:rPr>
          <w:rStyle w:val="definedterm"/>
        </w:rPr>
        <w:t>Plan Fiduciary</w:t>
      </w:r>
      <w:r>
        <w:t>”),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544F37C0" w14:textId="77777777" w:rsidR="00810250" w:rsidRDefault="00810250" w:rsidP="00810250">
      <w:pPr>
        <w:pStyle w:val="BodyMain"/>
      </w:pPr>
      <w:r>
        <w:t>6.</w:t>
      </w:r>
      <w:r>
        <w:tab/>
        <w:t>The Transferee understands that such Subordinated Notes are being offered only in a transaction not involving any public offering in the United States within the meaning of the Securities Act, such Subordinated Notes have not been and will not be registered under the Securities Act, and, if in the future the Transferee decides to offer, resell, pledge or otherwise transfer such Subordinated Notes, such Subordinated Notes may be offered, resold, pledged or otherwise transferred only in accordance with the provisions of the Indenture and the legend on such Subordinated Note.  The Transferee acknowledges that no representation has been made as to the availability of any exemption under the Securities Act or any state securities laws for resale of the Subordinated Notes.  The Transferee understands that neither of the Co-Issuers has been registered under the Investment Company Act, and that the Issuer is exempt from registration as such by virtue of Section 3(c)(7) of the Investment Company Act.</w:t>
      </w:r>
    </w:p>
    <w:p w14:paraId="7E1A9F4E" w14:textId="77777777" w:rsidR="00810250" w:rsidRDefault="00810250" w:rsidP="00810250">
      <w:pPr>
        <w:pStyle w:val="BodyMain"/>
      </w:pPr>
      <w:r>
        <w:t>7.</w:t>
      </w:r>
      <w:r>
        <w:tab/>
        <w:t>The Transferee will provide notice to each Person to whom it proposes to transfer any interest in the Subordinated Notes of the transfer restrictions and representations set forth in Section 2.5 of the Indenture, including the Exhibits referenced therein.</w:t>
      </w:r>
    </w:p>
    <w:p w14:paraId="5E5E7C61" w14:textId="77777777" w:rsidR="00810250" w:rsidRDefault="00810250" w:rsidP="00810250">
      <w:pPr>
        <w:pStyle w:val="BodyMain"/>
      </w:pPr>
      <w:r>
        <w:t>8.</w:t>
      </w:r>
      <w:r>
        <w:tab/>
        <w:t>It is ______ (check if applicable) a “United States person” within the meaning of Section 7701(a)(30) of the Code, and a properly completed and signed Internal Revenue Service Form W</w:t>
      </w:r>
      <w:r>
        <w:noBreakHyphen/>
        <w:t>9 (or applicable successor form) is attached hereto; or ______ (check if applicable) not a “United States person” within the meaning of Section 7701(a)(30) of the Code, and a properly completed and signed applicable Internal Revenue Service Form W</w:t>
      </w:r>
      <w:r>
        <w:noBreakHyphen/>
        <w:t xml:space="preserve">8 (or applicable successor form) is attached hereto. </w:t>
      </w:r>
    </w:p>
    <w:p w14:paraId="69D6779E" w14:textId="77777777" w:rsidR="00810250" w:rsidRDefault="00810250" w:rsidP="00810250">
      <w:pPr>
        <w:pStyle w:val="BodyMain"/>
      </w:pPr>
      <w:r>
        <w:t>9.</w:t>
      </w:r>
      <w:r>
        <w:tab/>
        <w:t>It agrees to treat the Issuer, the Co-Issuer and the Notes as described in the “</w:t>
      </w:r>
      <w:r w:rsidRPr="005973F2">
        <w:rPr>
          <w:i/>
        </w:rPr>
        <w:t>Certain U.S. Federal Income Tax Considerations</w:t>
      </w:r>
      <w:r>
        <w:t>” section of the Offering Circular for all U.S. federal, state and local income tax purposes and to take no action inconsistent with such treatment unless required by law.</w:t>
      </w:r>
    </w:p>
    <w:p w14:paraId="63B7D531" w14:textId="77777777" w:rsidR="00810250" w:rsidRDefault="00810250" w:rsidP="00810250">
      <w:pPr>
        <w:pStyle w:val="BodyMain"/>
      </w:pPr>
      <w:r>
        <w:t>10.</w:t>
      </w:r>
      <w:r>
        <w:tab/>
        <w:t>It will timely furnish the Issuer or its agents any tax forms or certifications (such as an applicable IRS Form W-8 (together with appropriate attachments), IRS Form W-9, or any successors to such IRS forms) that the Issuer or its agents reasonably request in order to enable the Issuer or its agents to (A) make payments to it without, or at a reduced rate of, withholding, (B) qualify for a reduced rate of 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1E7AAF1D" w14:textId="77777777" w:rsidR="00810250" w:rsidRDefault="00810250" w:rsidP="00810250">
      <w:pPr>
        <w:pStyle w:val="BodyMain"/>
      </w:pPr>
      <w:r>
        <w:t>11.</w:t>
      </w:r>
      <w:r>
        <w:tab/>
        <w:t>It</w:t>
      </w:r>
      <w:r w:rsidRPr="00D46676">
        <w:t xml:space="preserve"> will provide the Issuer or its</w:t>
      </w:r>
      <w:r>
        <w:t xml:space="preserve"> </w:t>
      </w:r>
      <w:r w:rsidRPr="00D46676">
        <w:t xml:space="preserve">agents </w:t>
      </w:r>
      <w:r w:rsidRPr="0048684F">
        <w:t>with</w:t>
      </w:r>
      <w:r>
        <w:t xml:space="preserve"> (and timely update)</w:t>
      </w:r>
      <w:r w:rsidRPr="0048684F">
        <w:t xml:space="preserve"> any correct, complete and accurate information and documentation that may be required for the Issuer</w:t>
      </w:r>
      <w:r>
        <w:t xml:space="preserve"> or the Collateral Trustee and any non-U.S. Issuer Subsidiary</w:t>
      </w:r>
      <w:r w:rsidRPr="0048684F">
        <w:t xml:space="preserve"> to comply with </w:t>
      </w:r>
      <w:r>
        <w:t>FATCA, the CRS and the Jersey AEOI Regulations</w:t>
      </w:r>
      <w:r w:rsidRPr="00626CFB">
        <w:rPr>
          <w:w w:val="0"/>
        </w:rPr>
        <w:t xml:space="preserve"> and to avoid the imposition of tax under FATCA on any payment to or for the benefit of the Issuer</w:t>
      </w:r>
      <w:r>
        <w:t xml:space="preserve"> or any non-U.S. Issuer Subsidiary</w:t>
      </w:r>
      <w:r w:rsidRPr="00626CFB">
        <w:rPr>
          <w:w w:val="0"/>
        </w:rPr>
        <w:t xml:space="preserve">, and, in the event it fails to provide such information or documentation for the purposes of FATCA, the CRS or the Jersey AEOI </w:t>
      </w:r>
      <w:r>
        <w:t>Regulations</w:t>
      </w:r>
      <w:r w:rsidRPr="00626CFB">
        <w:rPr>
          <w:w w:val="0"/>
        </w:rPr>
        <w:t xml:space="preserve">, or in the event that its ownership of any </w:t>
      </w:r>
      <w:r>
        <w:rPr>
          <w:w w:val="0"/>
        </w:rPr>
        <w:t>Debt</w:t>
      </w:r>
      <w:r w:rsidRPr="00626CFB">
        <w:rPr>
          <w:w w:val="0"/>
        </w:rPr>
        <w:t xml:space="preserve"> would otherwise cause the Issuer</w:t>
      </w:r>
      <w:r>
        <w:t xml:space="preserve"> or any non-U.S. Issuer Subsidiary</w:t>
      </w:r>
      <w:r w:rsidRPr="00626CFB">
        <w:rPr>
          <w:w w:val="0"/>
        </w:rPr>
        <w:t xml:space="preserve"> to be subject to withholding tax under FATCA, (A) the Issuer (and any agent acting on its behalf) is authorized to withhold amounts otherwise distributable to </w:t>
      </w:r>
      <w:r>
        <w:rPr>
          <w:w w:val="0"/>
        </w:rPr>
        <w:t>it</w:t>
      </w:r>
      <w:r w:rsidRPr="00626CFB">
        <w:rPr>
          <w:w w:val="0"/>
        </w:rPr>
        <w:t xml:space="preserve"> as compensation for tax imposed under FATCA as a result of such failure or </w:t>
      </w:r>
      <w:r>
        <w:rPr>
          <w:w w:val="0"/>
        </w:rPr>
        <w:t>its</w:t>
      </w:r>
      <w:r w:rsidRPr="00626CFB">
        <w:rPr>
          <w:w w:val="0"/>
        </w:rPr>
        <w:t xml:space="preserve"> ownership of </w:t>
      </w:r>
      <w:r>
        <w:rPr>
          <w:w w:val="0"/>
        </w:rPr>
        <w:t>Debt</w:t>
      </w:r>
      <w:r w:rsidRPr="00626CFB">
        <w:rPr>
          <w:w w:val="0"/>
        </w:rPr>
        <w:t xml:space="preserve">, and (B) to the extent necessary to avoid an adverse effect on the Issuer </w:t>
      </w:r>
      <w:r>
        <w:t>or any non-U.S. Issuer Subsidiary</w:t>
      </w:r>
      <w:r w:rsidRPr="00626CFB">
        <w:rPr>
          <w:w w:val="0"/>
        </w:rPr>
        <w:t xml:space="preserve"> as a result of such failure or </w:t>
      </w:r>
      <w:r>
        <w:rPr>
          <w:w w:val="0"/>
        </w:rPr>
        <w:t>its</w:t>
      </w:r>
      <w:r w:rsidRPr="00626CFB">
        <w:rPr>
          <w:w w:val="0"/>
        </w:rPr>
        <w:t xml:space="preserve"> ownership, the Issuer will have the right to compel </w:t>
      </w:r>
      <w:r>
        <w:rPr>
          <w:w w:val="0"/>
        </w:rPr>
        <w:t>it</w:t>
      </w:r>
      <w:r w:rsidRPr="00626CFB">
        <w:rPr>
          <w:w w:val="0"/>
        </w:rPr>
        <w:t xml:space="preserve"> to sell its </w:t>
      </w:r>
      <w:r>
        <w:rPr>
          <w:w w:val="0"/>
        </w:rPr>
        <w:t>Debt</w:t>
      </w:r>
      <w:r w:rsidRPr="00626CFB">
        <w:rPr>
          <w:w w:val="0"/>
        </w:rPr>
        <w:t xml:space="preserve"> and, if </w:t>
      </w:r>
      <w:r>
        <w:rPr>
          <w:w w:val="0"/>
        </w:rPr>
        <w:t>it</w:t>
      </w:r>
      <w:r w:rsidRPr="00626CFB">
        <w:rPr>
          <w:w w:val="0"/>
        </w:rPr>
        <w:t xml:space="preserve"> does not sell its </w:t>
      </w:r>
      <w:r>
        <w:rPr>
          <w:w w:val="0"/>
        </w:rPr>
        <w:t>Debt</w:t>
      </w:r>
      <w:r w:rsidRPr="00626CFB">
        <w:rPr>
          <w:w w:val="0"/>
        </w:rPr>
        <w:t xml:space="preserve"> within 10 Business Days after notice from the Issuer or an agent thereof, the Issuer will have the right to sell such </w:t>
      </w:r>
      <w:r>
        <w:rPr>
          <w:w w:val="0"/>
        </w:rPr>
        <w:t>Debt</w:t>
      </w:r>
      <w:r w:rsidRPr="00626CFB">
        <w:rPr>
          <w:w w:val="0"/>
        </w:rPr>
        <w:t xml:space="preserve"> at a public or private sale called and conducted in any manner permitted by law, and to remit the net proceeds of such sale (taking into account any Taxes incurred by the Issuer in connection with such sale) to </w:t>
      </w:r>
      <w:r>
        <w:rPr>
          <w:w w:val="0"/>
        </w:rPr>
        <w:t>it</w:t>
      </w:r>
      <w:r w:rsidRPr="00626CFB">
        <w:rPr>
          <w:w w:val="0"/>
        </w:rPr>
        <w:t xml:space="preserve"> as payment in full for such </w:t>
      </w:r>
      <w:r>
        <w:rPr>
          <w:w w:val="0"/>
        </w:rPr>
        <w:t>Debt</w:t>
      </w:r>
      <w:r w:rsidRPr="00626CFB">
        <w:rPr>
          <w:w w:val="0"/>
        </w:rPr>
        <w:t xml:space="preserve">. The Issuer may also assign each such </w:t>
      </w:r>
      <w:r>
        <w:rPr>
          <w:w w:val="0"/>
        </w:rPr>
        <w:t>Debt</w:t>
      </w:r>
      <w:r w:rsidRPr="00626CFB">
        <w:rPr>
          <w:w w:val="0"/>
        </w:rPr>
        <w:t xml:space="preserve"> a separate securities identifier in its sole discretion. </w:t>
      </w:r>
      <w:r>
        <w:rPr>
          <w:w w:val="0"/>
        </w:rPr>
        <w:t>It</w:t>
      </w:r>
      <w:r w:rsidRPr="00626CFB">
        <w:rPr>
          <w:w w:val="0"/>
        </w:rPr>
        <w:t xml:space="preserve">, by its acceptance of </w:t>
      </w:r>
      <w:r>
        <w:rPr>
          <w:w w:val="0"/>
        </w:rPr>
        <w:t>Debt</w:t>
      </w:r>
      <w:r w:rsidRPr="00626CFB">
        <w:rPr>
          <w:w w:val="0"/>
        </w:rPr>
        <w:t xml:space="preserve">, agrees that the Issuer, any non-U.S. Issuer Subsidiary and/or their agents or representatives may (1) provide any information and documentation concerning its investment in its </w:t>
      </w:r>
      <w:r>
        <w:rPr>
          <w:w w:val="0"/>
        </w:rPr>
        <w:t>Debt</w:t>
      </w:r>
      <w:r w:rsidRPr="00626CFB">
        <w:rPr>
          <w:w w:val="0"/>
        </w:rPr>
        <w:t xml:space="preserve"> to the Jersey Comptroller of Revenue, the IRS, and any other relevant tax or regulatory authority, and (2) take such other steps as they deem necessary or helpful to cause the Issuer</w:t>
      </w:r>
      <w:r w:rsidRPr="00B627DD">
        <w:t xml:space="preserve"> </w:t>
      </w:r>
      <w:r>
        <w:t xml:space="preserve">and </w:t>
      </w:r>
      <w:r w:rsidRPr="00B627DD">
        <w:t>any non-U.S. Issuer Subsidiary</w:t>
      </w:r>
      <w:r w:rsidRPr="00626CFB">
        <w:rPr>
          <w:w w:val="0"/>
        </w:rPr>
        <w:t xml:space="preserve"> to comply with FATCA, the CRS and the Jersey AEOI </w:t>
      </w:r>
      <w:r>
        <w:t>Regulations.</w:t>
      </w:r>
    </w:p>
    <w:p w14:paraId="639CBE1B" w14:textId="77777777" w:rsidR="00810250" w:rsidRDefault="00810250" w:rsidP="00810250">
      <w:pPr>
        <w:pStyle w:val="BodyMain"/>
      </w:pPr>
      <w:r>
        <w:t>12.</w:t>
      </w:r>
      <w:r>
        <w:tab/>
        <w:t>If it is not a “United States person” (as defined in Section 7701(a)(30) of the Code), it represents that:</w:t>
      </w:r>
    </w:p>
    <w:p w14:paraId="0F35F218" w14:textId="77777777" w:rsidR="00810250" w:rsidRDefault="00810250" w:rsidP="00810250">
      <w:pPr>
        <w:pStyle w:val="EnumerationLev1"/>
      </w:pPr>
      <w:r>
        <w:t>(1)</w:t>
      </w:r>
      <w:r>
        <w:tab/>
        <w:t>either:</w:t>
      </w:r>
    </w:p>
    <w:p w14:paraId="239545DB" w14:textId="77777777" w:rsidR="00810250" w:rsidRDefault="00810250" w:rsidP="00810250">
      <w:pPr>
        <w:pStyle w:val="EnumerationLev2"/>
      </w:pPr>
      <w:r>
        <w:t>it is not a bank (within the meaning of Section 881(c)(3)(A) of the Code);</w:t>
      </w:r>
    </w:p>
    <w:p w14:paraId="30A5B2CF" w14:textId="77777777" w:rsidR="00810250" w:rsidRDefault="00810250" w:rsidP="00810250">
      <w:pPr>
        <w:pStyle w:val="EnumerationLev2"/>
      </w:pPr>
      <w:r>
        <w:t xml:space="preserve">after giving effect to its purchase of Notes, it will not directly or indirectly own more than 33-1/3%, by value, of the aggregate outstanding amount of the Notes within such Class and any other Notes that are ranked </w:t>
      </w:r>
      <w:r w:rsidRPr="00C624B7">
        <w:rPr>
          <w:i/>
        </w:rPr>
        <w:t>pari passu</w:t>
      </w:r>
      <w:r>
        <w:t xml:space="preserve"> with or are subordinated to such Notes, and will not otherwise be related to the Issuer (within the meaning of Treasury regulations section 1.881-3);</w:t>
      </w:r>
    </w:p>
    <w:p w14:paraId="5FC97747" w14:textId="77777777" w:rsidR="00810250" w:rsidRDefault="00810250" w:rsidP="00810250">
      <w:pPr>
        <w:pStyle w:val="EnumerationLev2"/>
      </w:pPr>
      <w:r>
        <w:t>it has provided an IRS Form W-8ECI representing that all payments received or to be received by it from the Issuer are effectively connected with the conduct of a trade or business in the United States and includible in its gross income; or</w:t>
      </w:r>
    </w:p>
    <w:p w14:paraId="4EF1D4F4" w14:textId="77777777" w:rsidR="00810250" w:rsidRDefault="00810250" w:rsidP="00810250">
      <w:pPr>
        <w:pStyle w:val="EnumerationLev2"/>
      </w:pPr>
      <w:r>
        <w:t>it is eligible for benefits under an income tax treaty with the United States that eliminates U.S. federal income taxation of U.S. source interest not attributable to a permanent establishment in the United States; and</w:t>
      </w:r>
    </w:p>
    <w:p w14:paraId="2E837FA4" w14:textId="77777777" w:rsidR="00810250" w:rsidRDefault="00810250" w:rsidP="00810250">
      <w:pPr>
        <w:pStyle w:val="BodyMain"/>
      </w:pPr>
      <w:r>
        <w:t>(2)</w:t>
      </w:r>
      <w:r>
        <w:tab/>
        <w:t>it has not purchased the Subordinated Notes in whole or in part to avoid any U.S. federal tax liability (including, without limitation, any U.S. withholding tax that would be imposed on payments on the Collateral Obligations if the Collateral Obligations were held directly by it).</w:t>
      </w:r>
    </w:p>
    <w:p w14:paraId="05C478BE" w14:textId="77777777" w:rsidR="00810250" w:rsidRDefault="00810250" w:rsidP="00810250">
      <w:pPr>
        <w:pStyle w:val="BodyMain"/>
      </w:pPr>
      <w:r>
        <w:t>13.</w:t>
      </w:r>
      <w:r>
        <w:tab/>
        <w:t>If it owns more than 50% of the Subordinated Notes by value or is otherwise treated as a member of the Issuer’s “expanded affiliated group” (as defined in Treasury regulations section 1.1471-5(i) (or any successor provision)), it represents that it will (A) confirm that any member of such expanded affiliated group (assuming that each of the Issuer and any 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“registered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“registered deemed-compliant FFI” or an “exempt beneficial owner” within the meaning of Treasury regulations section 1.1471-4(e) (or any successor provision), in each case except to the extent that the Issuer or its agents have provided it with an express waiver of this requirement.</w:t>
      </w:r>
    </w:p>
    <w:p w14:paraId="5D58D369" w14:textId="77777777" w:rsidR="00810250" w:rsidRDefault="00810250" w:rsidP="00810250">
      <w:pPr>
        <w:pStyle w:val="BodyMain"/>
      </w:pPr>
      <w:r>
        <w:t>14.</w:t>
      </w:r>
      <w:r>
        <w:tab/>
        <w:t>No Holder of Subordinated Notes will treat any income with respect to its Subordinated Notes as derived in connection with the Issuer’s active conduct of a banking, financing, insurance, or other similar business for purposes of Section 954(h)(2) of the Code.</w:t>
      </w:r>
    </w:p>
    <w:p w14:paraId="33B33A70" w14:textId="77777777" w:rsidR="00810250" w:rsidRDefault="00810250" w:rsidP="00810250">
      <w:pPr>
        <w:pStyle w:val="BodyMain"/>
      </w:pPr>
      <w:r>
        <w:t>15.</w:t>
      </w:r>
      <w:r>
        <w:tab/>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7DD5A59D" w14:textId="77777777" w:rsidR="00810250" w:rsidRDefault="00810250" w:rsidP="00810250">
      <w:pPr>
        <w:pStyle w:val="BodyMain"/>
      </w:pPr>
      <w:r>
        <w:t>16.</w:t>
      </w:r>
      <w:r>
        <w:tab/>
        <w:t>To the extent required by the Issuer, as determined by the Issuer or the Portfolio Manager on behalf of the Issuer, the Issuer may, upon notice to the Collateral Trustee, impose additional transfer restrictions on the Subordinated Notes to comply with the USA PATRIOT Act and other similar laws or regulations, including, without limitation, requiring each transferee of a Subordinated Note to make representations to the Issuer in connection with such compliance.</w:t>
      </w:r>
    </w:p>
    <w:p w14:paraId="083F6A74" w14:textId="77777777" w:rsidR="00810250" w:rsidRDefault="00810250" w:rsidP="00810250">
      <w:pPr>
        <w:pStyle w:val="BodyMain"/>
      </w:pPr>
      <w:r>
        <w:t>17.</w:t>
      </w:r>
      <w:r>
        <w:tab/>
        <w:t>It represents and warrants that ______ (check if applicable) upon acquisition by it of the Subordinated Notes, the Subordinated Notes will constitute Portfolio Manager Debt; or ______ (check if applicable) upon acquisition by it of the Subordinated Notes, the Subordinated Notes will not constitute Portfolio Manager Debt.</w:t>
      </w:r>
    </w:p>
    <w:p w14:paraId="03E3A5B5" w14:textId="77777777" w:rsidR="00810250" w:rsidRDefault="00810250" w:rsidP="00810250">
      <w:pPr>
        <w:pStyle w:val="BodyMain"/>
      </w:pPr>
      <w:r>
        <w:t>18.</w:t>
      </w:r>
      <w:r>
        <w:tab/>
        <w:t>It represents and warrants that it is not a member of the public in Jersey.</w:t>
      </w:r>
    </w:p>
    <w:p w14:paraId="4F58C1C2" w14:textId="77777777" w:rsidR="00810250" w:rsidRDefault="00810250" w:rsidP="00810250">
      <w:pPr>
        <w:pStyle w:val="BodyMain"/>
      </w:pPr>
      <w:r>
        <w:t>19.</w:t>
      </w:r>
      <w:r>
        <w:tab/>
        <w:t>It acknowledges receipt of the Issuer's privacy notice (which can be accessed at https://www.hawksford.com/managed-entity-privacy-notice and provides information on the Issuer's use of personal data in accordance with the Data Protection (Jersey) Law 2018 (as amended) and, in respect of any EU data subjects, the EU General Data Protection Regulation (as amended))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provides to the Issuer or any of its affiliates or delegates including, but not limited to, the Administrator.</w:t>
      </w:r>
    </w:p>
    <w:p w14:paraId="1B0E0160" w14:textId="77777777" w:rsidR="00810250" w:rsidRDefault="00810250" w:rsidP="00810250">
      <w:pPr>
        <w:pStyle w:val="BodyMain"/>
      </w:pPr>
      <w:r>
        <w:t>20.</w:t>
      </w:r>
      <w:r>
        <w:tab/>
        <w:t>It will, upon request, provide the Issuer and its agents with such information and documentation that may be required for the Issuer to comply with the Jersey AML Regulations and shall update or replace such information or documentation, promptly upon the same becoming incorrect or obsolete.</w:t>
      </w:r>
    </w:p>
    <w:p w14:paraId="035787CF" w14:textId="77777777" w:rsidR="00810250" w:rsidRDefault="00810250" w:rsidP="00810250">
      <w:pPr>
        <w:pStyle w:val="BodyMain"/>
      </w:pPr>
      <w:r>
        <w:t>21.</w:t>
      </w:r>
      <w:r>
        <w:tab/>
      </w:r>
      <w:r w:rsidRPr="007C4FE0">
        <w:t xml:space="preserve">It understands that the Issuer is subject to anti-money laundering legislation in Jersey and that, accordingly, the Issuer may require a detailed verification of the identity of the purchaser or any proposed transferee thereof and the source of payment used by the Holder for purchasing the </w:t>
      </w:r>
      <w:r>
        <w:t>Notes</w:t>
      </w:r>
      <w:r w:rsidRPr="007C4FE0">
        <w:t>. It understands that the laws of other major financial centers may impose similar obligations upon the Issuer</w:t>
      </w:r>
      <w:r>
        <w:t>.</w:t>
      </w:r>
    </w:p>
    <w:p w14:paraId="5001D20F" w14:textId="77777777" w:rsidR="00810250" w:rsidRDefault="00810250" w:rsidP="00810250">
      <w:pPr>
        <w:pStyle w:val="BodyMain"/>
      </w:pPr>
      <w:r>
        <w:t>22.</w:t>
      </w:r>
      <w:r>
        <w:tab/>
        <w:t>It understands that the Co-Issuers, the Collateral Trustee, the Initial Purchaser and their respective counsel will rely upon the accuracy and truth of the foregoing representations, and it hereby consents to such reliance.</w:t>
      </w:r>
    </w:p>
    <w:p w14:paraId="70E47CB0" w14:textId="77777777" w:rsidR="00810250" w:rsidRPr="00653F86" w:rsidRDefault="00810250" w:rsidP="00810250">
      <w:pPr>
        <w:pStyle w:val="HeadingCtr"/>
        <w:rPr>
          <w:b/>
        </w:rPr>
      </w:pPr>
      <w:r w:rsidRPr="00653F86">
        <w:rPr>
          <w:b/>
        </w:rPr>
        <w:t>[The remainder of this page has been intentionally left blank.]</w:t>
      </w:r>
    </w:p>
    <w:p w14:paraId="089053B8" w14:textId="77777777" w:rsidR="00810250" w:rsidRDefault="00810250" w:rsidP="00810250"/>
    <w:p w14:paraId="23E85CFD" w14:textId="77777777" w:rsidR="00810250" w:rsidRDefault="00810250" w:rsidP="00810250">
      <w:r>
        <w:br w:type="page"/>
      </w:r>
    </w:p>
    <w:p w14:paraId="244410A8" w14:textId="77777777" w:rsidR="00810250" w:rsidRDefault="00810250" w:rsidP="00810250">
      <w:pPr>
        <w:pStyle w:val="HeadingLeft"/>
      </w:pPr>
      <w:r>
        <w:t>Name of Purchaser:</w:t>
      </w:r>
    </w:p>
    <w:p w14:paraId="623FC017" w14:textId="77777777" w:rsidR="00810250" w:rsidRDefault="00810250" w:rsidP="00810250">
      <w:pPr>
        <w:pStyle w:val="HeadingLeft"/>
      </w:pPr>
      <w:r>
        <w:t>Dated:</w:t>
      </w:r>
    </w:p>
    <w:p w14:paraId="42B92200" w14:textId="77777777" w:rsidR="00810250" w:rsidRDefault="00810250" w:rsidP="00810250">
      <w:pPr>
        <w:pStyle w:val="SigLine"/>
        <w:tabs>
          <w:tab w:val="clear" w:pos="4680"/>
          <w:tab w:val="left" w:leader="underscore" w:pos="4320"/>
        </w:tabs>
        <w:ind w:left="360"/>
      </w:pPr>
      <w:r>
        <w:t>By:</w:t>
      </w:r>
      <w:r>
        <w:tab/>
      </w:r>
      <w:r>
        <w:tab/>
      </w:r>
      <w:r>
        <w:br/>
        <w:t>Name:</w:t>
      </w:r>
      <w:r>
        <w:br/>
        <w:t>Title:</w:t>
      </w:r>
    </w:p>
    <w:p w14:paraId="535A2634" w14:textId="77777777" w:rsidR="00810250" w:rsidRDefault="00810250" w:rsidP="00810250">
      <w:pPr>
        <w:pStyle w:val="HeadingLeft"/>
      </w:pPr>
      <w:r>
        <w:t>Outstanding principal amount of Subordinated Notes:  U.S.$ ___________</w:t>
      </w:r>
    </w:p>
    <w:p w14:paraId="44786851" w14:textId="77777777" w:rsidR="00810250" w:rsidRDefault="00810250" w:rsidP="00810250">
      <w:pPr>
        <w:pStyle w:val="HeadingLeft"/>
      </w:pPr>
      <w:r>
        <w:t>Taxpayer identification number: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675"/>
        <w:gridCol w:w="4675"/>
      </w:tblGrid>
      <w:tr w:rsidR="00810250" w:rsidRPr="00653F86" w14:paraId="4FDB0511" w14:textId="77777777" w:rsidTr="006C0827">
        <w:tc>
          <w:tcPr>
            <w:tcW w:w="4675" w:type="dxa"/>
          </w:tcPr>
          <w:p w14:paraId="5A46B395" w14:textId="77777777" w:rsidR="00810250" w:rsidRPr="00653F86" w:rsidRDefault="00810250" w:rsidP="006C0827">
            <w:pPr>
              <w:spacing w:before="240"/>
            </w:pPr>
            <w:r w:rsidRPr="00653F86">
              <w:t>Address for notices:</w:t>
            </w:r>
          </w:p>
        </w:tc>
        <w:tc>
          <w:tcPr>
            <w:tcW w:w="4675" w:type="dxa"/>
          </w:tcPr>
          <w:p w14:paraId="656431E5" w14:textId="77777777" w:rsidR="00810250" w:rsidRPr="00653F86" w:rsidRDefault="00810250" w:rsidP="006C0827">
            <w:pPr>
              <w:spacing w:before="240"/>
            </w:pPr>
            <w:r w:rsidRPr="00653F86">
              <w:t>Wire transfer information for payments</w:t>
            </w:r>
          </w:p>
        </w:tc>
      </w:tr>
      <w:tr w:rsidR="00810250" w:rsidRPr="00653F86" w14:paraId="03B0D70B" w14:textId="77777777" w:rsidTr="006C0827">
        <w:tc>
          <w:tcPr>
            <w:tcW w:w="4675" w:type="dxa"/>
          </w:tcPr>
          <w:p w14:paraId="205E4614" w14:textId="77777777" w:rsidR="00810250" w:rsidRPr="00653F86" w:rsidRDefault="00810250" w:rsidP="006C0827">
            <w:pPr>
              <w:spacing w:before="240"/>
            </w:pPr>
          </w:p>
        </w:tc>
        <w:tc>
          <w:tcPr>
            <w:tcW w:w="4675" w:type="dxa"/>
          </w:tcPr>
          <w:p w14:paraId="5BB32C21" w14:textId="77777777" w:rsidR="00810250" w:rsidRPr="00653F86" w:rsidRDefault="00810250" w:rsidP="006C0827">
            <w:pPr>
              <w:spacing w:before="240"/>
            </w:pPr>
          </w:p>
        </w:tc>
      </w:tr>
      <w:tr w:rsidR="00810250" w:rsidRPr="00653F86" w14:paraId="45FE5BE7" w14:textId="77777777" w:rsidTr="006C0827">
        <w:tc>
          <w:tcPr>
            <w:tcW w:w="4675" w:type="dxa"/>
          </w:tcPr>
          <w:p w14:paraId="3236676F" w14:textId="77777777" w:rsidR="00810250" w:rsidRPr="00653F86" w:rsidRDefault="00810250" w:rsidP="006C0827">
            <w:pPr>
              <w:spacing w:before="240"/>
            </w:pPr>
          </w:p>
        </w:tc>
        <w:tc>
          <w:tcPr>
            <w:tcW w:w="4675" w:type="dxa"/>
          </w:tcPr>
          <w:p w14:paraId="6C2AEE21" w14:textId="77777777" w:rsidR="00810250" w:rsidRPr="00653F86" w:rsidRDefault="00810250" w:rsidP="006C0827">
            <w:pPr>
              <w:spacing w:before="240"/>
            </w:pPr>
            <w:r w:rsidRPr="00653F86">
              <w:t>Bank:</w:t>
            </w:r>
          </w:p>
        </w:tc>
      </w:tr>
      <w:tr w:rsidR="00810250" w:rsidRPr="00653F86" w14:paraId="73519531" w14:textId="77777777" w:rsidTr="006C0827">
        <w:tc>
          <w:tcPr>
            <w:tcW w:w="4675" w:type="dxa"/>
          </w:tcPr>
          <w:p w14:paraId="4A1886C2" w14:textId="77777777" w:rsidR="00810250" w:rsidRPr="00653F86" w:rsidRDefault="00810250" w:rsidP="006C0827">
            <w:pPr>
              <w:spacing w:before="240"/>
            </w:pPr>
          </w:p>
        </w:tc>
        <w:tc>
          <w:tcPr>
            <w:tcW w:w="4675" w:type="dxa"/>
          </w:tcPr>
          <w:p w14:paraId="29F69226" w14:textId="77777777" w:rsidR="00810250" w:rsidRPr="00653F86" w:rsidRDefault="00810250" w:rsidP="006C0827">
            <w:pPr>
              <w:spacing w:before="240"/>
            </w:pPr>
            <w:r w:rsidRPr="00653F86">
              <w:t>Address:</w:t>
            </w:r>
          </w:p>
        </w:tc>
      </w:tr>
      <w:tr w:rsidR="00810250" w:rsidRPr="00653F86" w14:paraId="52E32E9B" w14:textId="77777777" w:rsidTr="006C0827">
        <w:tc>
          <w:tcPr>
            <w:tcW w:w="4675" w:type="dxa"/>
          </w:tcPr>
          <w:p w14:paraId="1BD56D64" w14:textId="77777777" w:rsidR="00810250" w:rsidRPr="00653F86" w:rsidRDefault="00810250" w:rsidP="006C0827">
            <w:pPr>
              <w:spacing w:before="240"/>
            </w:pPr>
          </w:p>
        </w:tc>
        <w:tc>
          <w:tcPr>
            <w:tcW w:w="4675" w:type="dxa"/>
          </w:tcPr>
          <w:p w14:paraId="65D26114" w14:textId="77777777" w:rsidR="00810250" w:rsidRPr="00653F86" w:rsidRDefault="00810250" w:rsidP="006C0827">
            <w:pPr>
              <w:spacing w:before="240"/>
            </w:pPr>
            <w:r w:rsidRPr="00653F86">
              <w:t>Bank ABA#:</w:t>
            </w:r>
          </w:p>
        </w:tc>
      </w:tr>
      <w:tr w:rsidR="00810250" w:rsidRPr="00653F86" w14:paraId="109D346F" w14:textId="77777777" w:rsidTr="006C0827">
        <w:tc>
          <w:tcPr>
            <w:tcW w:w="4675" w:type="dxa"/>
          </w:tcPr>
          <w:p w14:paraId="707FD130" w14:textId="77777777" w:rsidR="00810250" w:rsidRPr="00653F86" w:rsidRDefault="00810250" w:rsidP="006C0827">
            <w:pPr>
              <w:spacing w:before="240"/>
            </w:pPr>
          </w:p>
        </w:tc>
        <w:tc>
          <w:tcPr>
            <w:tcW w:w="4675" w:type="dxa"/>
          </w:tcPr>
          <w:p w14:paraId="72891951" w14:textId="77777777" w:rsidR="00810250" w:rsidRPr="00653F86" w:rsidRDefault="00810250" w:rsidP="006C0827">
            <w:pPr>
              <w:spacing w:before="240"/>
            </w:pPr>
            <w:r w:rsidRPr="00653F86">
              <w:t>Account #:</w:t>
            </w:r>
          </w:p>
        </w:tc>
      </w:tr>
      <w:tr w:rsidR="00810250" w:rsidRPr="00653F86" w14:paraId="6BC4FD6E" w14:textId="77777777" w:rsidTr="006C0827">
        <w:tc>
          <w:tcPr>
            <w:tcW w:w="4675" w:type="dxa"/>
          </w:tcPr>
          <w:p w14:paraId="79F15179" w14:textId="77777777" w:rsidR="00810250" w:rsidRPr="00653F86" w:rsidRDefault="00810250" w:rsidP="006C0827">
            <w:pPr>
              <w:spacing w:before="240"/>
            </w:pPr>
            <w:r w:rsidRPr="00653F86">
              <w:t>Telephone:</w:t>
            </w:r>
          </w:p>
        </w:tc>
        <w:tc>
          <w:tcPr>
            <w:tcW w:w="4675" w:type="dxa"/>
          </w:tcPr>
          <w:p w14:paraId="39CF9647" w14:textId="77777777" w:rsidR="00810250" w:rsidRPr="00653F86" w:rsidRDefault="00810250" w:rsidP="006C0827">
            <w:pPr>
              <w:spacing w:before="240"/>
            </w:pPr>
            <w:r w:rsidRPr="00653F86">
              <w:t>FAO:</w:t>
            </w:r>
          </w:p>
        </w:tc>
      </w:tr>
      <w:tr w:rsidR="00810250" w:rsidRPr="00653F86" w14:paraId="234FFA73" w14:textId="77777777" w:rsidTr="006C0827">
        <w:tc>
          <w:tcPr>
            <w:tcW w:w="4675" w:type="dxa"/>
          </w:tcPr>
          <w:p w14:paraId="7F3B446B" w14:textId="77777777" w:rsidR="00810250" w:rsidRPr="00653F86" w:rsidRDefault="00810250" w:rsidP="006C0827">
            <w:pPr>
              <w:spacing w:before="240"/>
            </w:pPr>
            <w:r w:rsidRPr="00653F86">
              <w:t>Facsimile:</w:t>
            </w:r>
          </w:p>
        </w:tc>
        <w:tc>
          <w:tcPr>
            <w:tcW w:w="4675" w:type="dxa"/>
          </w:tcPr>
          <w:p w14:paraId="1FBCA699" w14:textId="77777777" w:rsidR="00810250" w:rsidRPr="00653F86" w:rsidRDefault="00810250" w:rsidP="006C0827">
            <w:pPr>
              <w:spacing w:before="240"/>
            </w:pPr>
            <w:r w:rsidRPr="00653F86">
              <w:t>Attention:</w:t>
            </w:r>
          </w:p>
        </w:tc>
      </w:tr>
      <w:tr w:rsidR="00810250" w:rsidRPr="00653F86" w14:paraId="2C2D3DB7" w14:textId="77777777" w:rsidTr="006C0827">
        <w:tc>
          <w:tcPr>
            <w:tcW w:w="4675" w:type="dxa"/>
          </w:tcPr>
          <w:p w14:paraId="4E47D077" w14:textId="77777777" w:rsidR="00810250" w:rsidRPr="00653F86" w:rsidRDefault="00810250" w:rsidP="006C0827">
            <w:pPr>
              <w:spacing w:before="240"/>
            </w:pPr>
            <w:r w:rsidRPr="00653F86">
              <w:t>Attention:</w:t>
            </w:r>
          </w:p>
        </w:tc>
        <w:tc>
          <w:tcPr>
            <w:tcW w:w="4675" w:type="dxa"/>
          </w:tcPr>
          <w:p w14:paraId="34153208" w14:textId="77777777" w:rsidR="00810250" w:rsidRPr="00653F86" w:rsidRDefault="00810250" w:rsidP="006C0827">
            <w:pPr>
              <w:spacing w:before="240"/>
            </w:pPr>
          </w:p>
        </w:tc>
      </w:tr>
    </w:tbl>
    <w:p w14:paraId="5EA56308" w14:textId="77777777" w:rsidR="00810250" w:rsidRDefault="00810250" w:rsidP="00810250">
      <w:pPr>
        <w:pStyle w:val="HeadingLeft"/>
      </w:pPr>
      <w:r>
        <w:t>Denominations of certificates (if applicable and if more than one):</w:t>
      </w:r>
      <w:r>
        <w:br/>
        <w:t>Registered name:</w:t>
      </w:r>
    </w:p>
    <w:p w14:paraId="09D503AD" w14:textId="77777777" w:rsidR="00810250" w:rsidRPr="00653F86" w:rsidRDefault="00810250" w:rsidP="00810250">
      <w:pPr>
        <w:pStyle w:val="HeadingLeft"/>
        <w:tabs>
          <w:tab w:val="left" w:pos="720"/>
        </w:tabs>
        <w:ind w:left="720" w:hanging="720"/>
      </w:pPr>
      <w:r>
        <w:t>cc:</w:t>
      </w:r>
      <w:r>
        <w:tab/>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4BFAA830" w14:textId="77777777" w:rsidR="00810250" w:rsidRDefault="00810250" w:rsidP="00810250"/>
    <w:p w14:paraId="6A1316F2" w14:textId="77777777" w:rsidR="00810250" w:rsidRDefault="00810250" w:rsidP="00810250">
      <w:pPr>
        <w:sectPr w:rsidR="00810250" w:rsidSect="00AA4D40">
          <w:footerReference w:type="default" r:id="rId14"/>
          <w:footerReference w:type="first" r:id="rId15"/>
          <w:pgSz w:w="12240" w:h="15840" w:code="1"/>
          <w:pgMar w:top="1440" w:right="1440" w:bottom="1440" w:left="1440" w:header="720" w:footer="720" w:gutter="0"/>
          <w:pgNumType w:start="1"/>
          <w:cols w:space="720"/>
          <w:titlePg/>
          <w:docGrid w:linePitch="360"/>
        </w:sectPr>
      </w:pPr>
    </w:p>
    <w:p w14:paraId="79643620" w14:textId="77777777" w:rsidR="00810250" w:rsidRPr="00CB3ADA" w:rsidRDefault="00810250" w:rsidP="00810250">
      <w:pPr>
        <w:pStyle w:val="HeadingRgt"/>
        <w:rPr>
          <w:b/>
        </w:rPr>
      </w:pPr>
      <w:r w:rsidRPr="00CB3ADA">
        <w:rPr>
          <w:b/>
        </w:rPr>
        <w:t>EXHIBIT B5</w:t>
      </w:r>
    </w:p>
    <w:p w14:paraId="147D5F44" w14:textId="77777777" w:rsidR="00810250" w:rsidRPr="00CB3ADA" w:rsidRDefault="00810250" w:rsidP="00810250">
      <w:pPr>
        <w:pStyle w:val="HeadingCtr"/>
        <w:rPr>
          <w:b/>
        </w:rPr>
      </w:pPr>
      <w:r w:rsidRPr="00CB3ADA">
        <w:rPr>
          <w:b/>
        </w:rPr>
        <w:t>FORM OF ERISA CERTIFICATE</w:t>
      </w:r>
    </w:p>
    <w:p w14:paraId="28BC6E13" w14:textId="77777777" w:rsidR="00810250" w:rsidRDefault="00810250" w:rsidP="00810250">
      <w:pPr>
        <w:pStyle w:val="BodyMain"/>
      </w:pPr>
      <w:r>
        <w:t>The purpose of this Certificate (this “</w:t>
      </w:r>
      <w:r w:rsidRPr="005A162D">
        <w:rPr>
          <w:rStyle w:val="definedterm"/>
        </w:rPr>
        <w:t>Certificate</w:t>
      </w:r>
      <w:r>
        <w:t>”) is, among other things, to (i) endeavor to ensure that less than 25% of the total value of each of the Class D Notes and the Subordinated Notes issued by Vibrant CLO XVI, Ltd. (the “</w:t>
      </w:r>
      <w:r w:rsidRPr="005A162D">
        <w:rPr>
          <w:rStyle w:val="definedterm"/>
        </w:rPr>
        <w:t>Issuer</w:t>
      </w:r>
      <w:r>
        <w:t>”) is held by “Benefit Plan Investors” as defined under Section 3(42) of the U.S. Employee Retirement Income Security Act of 1974, as amended (“</w:t>
      </w:r>
      <w:r w:rsidRPr="005A162D">
        <w:rPr>
          <w:rStyle w:val="definedterm"/>
        </w:rPr>
        <w:t>ERISA</w:t>
      </w:r>
      <w:r>
        <w:t>”), and the U.S. Department of Labor’s regulations set forth at 29 C.F.R. Section 2510.3</w:t>
      </w:r>
      <w:r>
        <w:noBreakHyphen/>
        <w:t>101, as modified by Section 3(42) of ERISA (the “</w:t>
      </w:r>
      <w:r w:rsidRPr="005A162D">
        <w:rPr>
          <w:rStyle w:val="definedterm"/>
        </w:rPr>
        <w:t>Plan Asset Regulation</w:t>
      </w:r>
      <w:r>
        <w:t>”), so that the Issuer will not be subject to the fiduciary responsibility provisions in Title I of ERISA and the prohibited transactions provisions of Section 406 ERISA and Section 4975 of the U.S. Internal Revenue Code of 1986, as amended (the “</w:t>
      </w:r>
      <w:r w:rsidRPr="005A162D">
        <w:rPr>
          <w:rStyle w:val="definedterm"/>
        </w:rPr>
        <w:t>Code</w:t>
      </w:r>
      <w:r>
        <w:t xml:space="preserve">”), (ii) obtain from you certain representations and agreements and (iii) provide you with certain related information with respect to your acquisition, holding or disposition of the Class D Notes or Subordinated Notes (or any interest therein). </w:t>
      </w:r>
      <w:r w:rsidRPr="001B7117">
        <w:rPr>
          <w:b/>
        </w:rPr>
        <w:t>By signing this Certificate, you agree to be bound by its terms.</w:t>
      </w:r>
    </w:p>
    <w:p w14:paraId="5FD7957C" w14:textId="77777777" w:rsidR="00810250" w:rsidRPr="00CB3ADA" w:rsidRDefault="00810250" w:rsidP="00810250">
      <w:pPr>
        <w:pStyle w:val="BodyMain"/>
        <w:rPr>
          <w:b/>
        </w:rPr>
      </w:pPr>
      <w:r w:rsidRPr="00CB3ADA">
        <w:rPr>
          <w:b/>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final offering circular of the Issuer or the Indenture.</w:t>
      </w:r>
    </w:p>
    <w:p w14:paraId="6C8E93EE" w14:textId="77777777" w:rsidR="00810250" w:rsidRDefault="00810250" w:rsidP="00810250">
      <w:pPr>
        <w:pStyle w:val="BodyMain"/>
      </w:pPr>
      <w:r>
        <w:t>Please review the information in this Certificate and check ANY of the following boxes 1, 2, 3, 4 and 7 that apply to you in the spaces provided.</w:t>
      </w:r>
    </w:p>
    <w:p w14:paraId="34CE0227" w14:textId="77777777" w:rsidR="00810250" w:rsidRPr="00CB3ADA" w:rsidRDefault="00810250" w:rsidP="00810250">
      <w:pPr>
        <w:pStyle w:val="BodyMain"/>
        <w:rPr>
          <w:b/>
        </w:rPr>
      </w:pPr>
      <w:r w:rsidRPr="00CB3ADA">
        <w:rPr>
          <w:b/>
        </w:rPr>
        <w:t>If any of boxes 1, 2, 3, 4 and 7 is not checked, you are representing, warranting and agreeing that the applicable Section does not, and will not, apply to you. If you intend to purchase Class </w:t>
      </w:r>
      <w:r>
        <w:rPr>
          <w:b/>
        </w:rPr>
        <w:t xml:space="preserve">D </w:t>
      </w:r>
      <w:r w:rsidRPr="00CB3ADA">
        <w:rPr>
          <w:b/>
        </w:rPr>
        <w:t>Notes or Subordinated Notes in the form of Regulation S Global Notes or Rule 144A Global Notes (or any interest therein) or you intend to purchase Uncertificated Subordinated Notes (or any interest therein), you must check Box 4 and you must not check Boxes 1, 2, 3 or 7; otherwise you will not be permitted to purchase such Notes (or interests therein), unless you are an investor purchasing such Notes (or interests therein) on the Closing Date and you have obtained the approval of the Issuer in writing in advance of the Closing Date.</w:t>
      </w:r>
    </w:p>
    <w:p w14:paraId="5E357333" w14:textId="77777777" w:rsidR="00810250" w:rsidRDefault="00810250" w:rsidP="00810250">
      <w:pPr>
        <w:pStyle w:val="BodyMain"/>
      </w:pPr>
      <w:r>
        <w:t>1.</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Pr="00CB3ADA">
        <w:rPr>
          <w:b/>
          <w:u w:val="single"/>
        </w:rPr>
        <w:t>Employee Benefit Plans Subject to ERISA or Section 4975 of the Code</w:t>
      </w:r>
      <w:r>
        <w:t xml:space="preserve">. We, or the entity on whose behalf we are acting, are an “employee benefit plan” within the meaning of Section 3(3) of ERISA that is subject to Part 4 of Subtitle B of Title I of ERISA or a “plan” within the meaning of Section 4975(e)(1) of the Code that is subject to Section 4975 of the Code. </w:t>
      </w:r>
    </w:p>
    <w:p w14:paraId="43914DFC" w14:textId="77777777" w:rsidR="00810250" w:rsidRDefault="00810250" w:rsidP="00810250">
      <w:pPr>
        <w:pStyle w:val="BodyContd4"/>
      </w:pPr>
      <w:r w:rsidRPr="00CB3ADA">
        <w:rPr>
          <w:b/>
          <w:u w:val="single"/>
        </w:rPr>
        <w:t>Examples</w:t>
      </w:r>
      <w:r>
        <w:t>:  (i) tax qualified retirement plans such as pension, profit sharing and Section 401(k) plans, (ii) welfare benefit plans such as accident, life and medical plans, (iii) individual retirement accounts or “IRAs” and “Keogh” plans and (iv) certain tax-qualified educational and savings trusts.</w:t>
      </w:r>
    </w:p>
    <w:p w14:paraId="386989F3" w14:textId="77777777" w:rsidR="00810250" w:rsidRDefault="00810250" w:rsidP="00810250">
      <w:pPr>
        <w:pStyle w:val="BodyMain"/>
      </w:pPr>
      <w:r>
        <w:t>2.</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Pr="00CB3ADA">
        <w:rPr>
          <w:b/>
          <w:u w:val="single"/>
        </w:rPr>
        <w:t>Entity Holding Plan Assets</w:t>
      </w:r>
      <w:r>
        <w:t xml:space="preserve">. We, or the entity on whose behalf we are acting, are an entity or fund whose underlying assets include “plan assets” by reason of a Benefit Plan Investor’s investment in such entity. </w:t>
      </w:r>
    </w:p>
    <w:p w14:paraId="43DDFB1B" w14:textId="77777777" w:rsidR="00810250" w:rsidRDefault="00810250" w:rsidP="00810250">
      <w:pPr>
        <w:pStyle w:val="BodyContd4"/>
      </w:pPr>
      <w:r w:rsidRPr="00CB3ADA">
        <w:rPr>
          <w:b/>
          <w:u w:val="single"/>
        </w:rPr>
        <w:t>Examples</w:t>
      </w:r>
      <w:r>
        <w:t>:  (i) an insurance company separate account, (ii) a bank collective trust fund and (iii) a hedge fund or other private investment vehicle where 25% or more of the total value of any class of its equity is held by Benefit Plan Investors.</w:t>
      </w:r>
    </w:p>
    <w:p w14:paraId="35F70DC1" w14:textId="77777777" w:rsidR="00810250" w:rsidRDefault="00810250" w:rsidP="00810250">
      <w:pPr>
        <w:pStyle w:val="BodyMain"/>
      </w:pPr>
      <w:r>
        <w:t>If you check Box 2, please indicate the maximum percentage of the entity or fund that will constitute “plan assets” for purposes of Title I of ERISA or Section 4975 of the Code:  ______%.</w:t>
      </w:r>
    </w:p>
    <w:p w14:paraId="61D781DF" w14:textId="77777777" w:rsidR="00810250" w:rsidRDefault="00810250" w:rsidP="00810250">
      <w:pPr>
        <w:pStyle w:val="BodyMain"/>
      </w:pPr>
      <w:r>
        <w:t>AN ENTITY OR FUND THAT CANNOT PROVIDE THE FOREGOING PERCENTAGE HEREBY ACKNOWLEDGES THAT FOR PURPOSES OF DETERMINING WHETHER BENEFIT PLAN INVESTORS OWN LESS THAN 25% OF THE TOTAL VALUE OF EACH OF THE CLASS D NOTES AND SUBORDINATED NOTES, 100% OF THE ASSETS OF THE ENTITY OR FUND WILL BE TREATED AS “PLAN ASSETS.”</w:t>
      </w:r>
    </w:p>
    <w:p w14:paraId="239E4345" w14:textId="77777777" w:rsidR="00810250" w:rsidRDefault="00810250" w:rsidP="00810250">
      <w:pPr>
        <w:pStyle w:val="BodyMain"/>
      </w:pPr>
      <w:r>
        <w:t>ERISA and the regulations promulgated thereunder are technical. Accordingly, if you have any question regarding whether you may be an entity described in this Section 2, you should consult with your counsel.</w:t>
      </w:r>
    </w:p>
    <w:p w14:paraId="09878031" w14:textId="77777777" w:rsidR="00810250" w:rsidRDefault="00810250" w:rsidP="00810250">
      <w:pPr>
        <w:pStyle w:val="BodyMain"/>
      </w:pPr>
      <w:r>
        <w:t>3.</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Pr="00CB3ADA">
        <w:rPr>
          <w:b/>
          <w:u w:val="single"/>
        </w:rPr>
        <w:t>Insurance Company General Account</w:t>
      </w:r>
      <w:r>
        <w:t>. We, or the entity on whose behalf we are acting, are an insurance company purchasing Class D Notes or Subordinated Notes (or interests therein) with funds from our or their general account (</w:t>
      </w:r>
      <w:r w:rsidRPr="00C624B7">
        <w:rPr>
          <w:i/>
        </w:rPr>
        <w:t>i.e.</w:t>
      </w:r>
      <w:r>
        <w:t xml:space="preserve">, the insurance company’s corporate investment portfolio), whose assets, in whole or in part, constitute “plan assets” for purposes of the Plan Asset Regulation. </w:t>
      </w:r>
    </w:p>
    <w:p w14:paraId="2E4D8E46" w14:textId="77777777" w:rsidR="00810250" w:rsidRDefault="00810250" w:rsidP="00810250">
      <w:pPr>
        <w:pStyle w:val="BodyMain"/>
      </w:pPr>
      <w:r>
        <w:t>If you check Box 3, please indicate the maximum percentage of the insurance company general account that will constitute “plan assets” for purposes of conducting the 25% test under the Plan Asset Regulation:  ____%. IF YOU DO NOT INCLUDE ANY PERCENTAGE IN THE BLANK SPACE, YOU WILL BE COUNTED AS IF YOU FILLED IN 100% IN THE BLANK SPACE.</w:t>
      </w:r>
    </w:p>
    <w:p w14:paraId="7057EF4A" w14:textId="77777777" w:rsidR="00810250" w:rsidRDefault="00810250" w:rsidP="00810250">
      <w:pPr>
        <w:pStyle w:val="BodyMain"/>
      </w:pPr>
      <w:r>
        <w:t>4.</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Pr="00CB3ADA">
        <w:rPr>
          <w:b/>
          <w:u w:val="single"/>
        </w:rPr>
        <w:t>None of Sections (1) Through (3) Above Apply</w:t>
      </w:r>
      <w:r>
        <w:t>. We, or the entity on whose behalf we are acting, are a person that does not fall into any of the categories described in Sections (1) through (3) above.</w:t>
      </w:r>
    </w:p>
    <w:p w14:paraId="7883DE3E" w14:textId="77777777" w:rsidR="00810250" w:rsidRDefault="00810250" w:rsidP="00810250">
      <w:pPr>
        <w:pStyle w:val="BodyMain"/>
      </w:pPr>
      <w:r>
        <w:t>5.</w:t>
      </w:r>
      <w:r>
        <w:tab/>
      </w:r>
      <w:r w:rsidRPr="00CB3ADA">
        <w:rPr>
          <w:b/>
          <w:u w:val="single"/>
        </w:rPr>
        <w:t>No Prohibited Transaction</w:t>
      </w:r>
      <w:r>
        <w:t>. If we checked any of the boxes in Sections (1) through (3) above, we represent, warrant and agree that our acquisition, holding and disposition of [Class D Notes][Subordinated Notes] (or interests therein) will not constitute or result in a non-exempt prohibited transaction under Section 406 of ERISA or Section 4975 of the Code.</w:t>
      </w:r>
    </w:p>
    <w:p w14:paraId="75F1F42B" w14:textId="77777777" w:rsidR="00810250" w:rsidRDefault="00810250" w:rsidP="00810250">
      <w:pPr>
        <w:pStyle w:val="BodyMain"/>
      </w:pPr>
      <w:r>
        <w:t>6.</w:t>
      </w:r>
      <w:r>
        <w:tab/>
      </w:r>
      <w:r w:rsidRPr="00CB3ADA">
        <w:rPr>
          <w:b/>
          <w:u w:val="single"/>
        </w:rPr>
        <w:t>No</w:t>
      </w:r>
      <w:r>
        <w:rPr>
          <w:b/>
          <w:u w:val="single"/>
        </w:rPr>
        <w:t>t Subject to Laws that Could Subject the Issuer to Similar Law and No</w:t>
      </w:r>
      <w:r w:rsidRPr="00CB3ADA">
        <w:rPr>
          <w:b/>
          <w:u w:val="single"/>
        </w:rPr>
        <w:t xml:space="preserve"> Violation of Similar Law</w:t>
      </w:r>
      <w:r>
        <w:t>. If we are a governmental, church, non-U.S. or other plan, we represent, warrant and agree that we are not, and for so long as we hold the [Class D Notes][Subordinated Notes] (or any interest therein) will not be, subject to any federal, state, local or non-U.S.</w:t>
      </w:r>
      <w:r w:rsidRPr="00AA520C">
        <w:t xml:space="preserve"> law or regulation that could cause the underlying assets of the </w:t>
      </w:r>
      <w:r>
        <w:t xml:space="preserve">Issuer </w:t>
      </w:r>
      <w:r w:rsidRPr="00AA520C">
        <w:t xml:space="preserve">to be treated as assets of the investor in any </w:t>
      </w:r>
      <w:r>
        <w:t>N</w:t>
      </w:r>
      <w:r w:rsidRPr="00AA520C">
        <w:t xml:space="preserve">ote (or interest therein) by virtue of </w:t>
      </w:r>
      <w:r>
        <w:t xml:space="preserve">our </w:t>
      </w:r>
      <w:r w:rsidRPr="00AA520C">
        <w:t xml:space="preserve">interest and thereby subject the </w:t>
      </w:r>
      <w:r>
        <w:t xml:space="preserve">Issuer </w:t>
      </w:r>
      <w:r w:rsidRPr="00AA520C">
        <w:t xml:space="preserve">(or other persons responsible for the investment and operation of the </w:t>
      </w:r>
      <w:r>
        <w:t>I</w:t>
      </w:r>
      <w:r w:rsidRPr="00AA520C">
        <w:t>ssuer’s assets)</w:t>
      </w:r>
      <w:r>
        <w:t xml:space="preserve"> </w:t>
      </w:r>
      <w:r w:rsidRPr="00AA520C">
        <w:t>to an</w:t>
      </w:r>
      <w:r>
        <w:t>y federal, state, local or non-U.S</w:t>
      </w:r>
      <w:r w:rsidRPr="00AA520C">
        <w:t xml:space="preserve">. law or regulation that is substantially similar to the prohibited transaction provisions of </w:t>
      </w:r>
      <w:r>
        <w:t xml:space="preserve">Section </w:t>
      </w:r>
      <w:r w:rsidRPr="00AA520C">
        <w:t xml:space="preserve">406 of </w:t>
      </w:r>
      <w:r>
        <w:t xml:space="preserve">ERISA </w:t>
      </w:r>
      <w:r w:rsidRPr="00AA520C">
        <w:t xml:space="preserve">or </w:t>
      </w:r>
      <w:r>
        <w:t>S</w:t>
      </w:r>
      <w:r w:rsidRPr="00AA520C">
        <w:t xml:space="preserve">ection 4975 of the </w:t>
      </w:r>
      <w:r>
        <w:t>C</w:t>
      </w:r>
      <w:r w:rsidRPr="00AA520C">
        <w:t>ode (any such law or regulation, a</w:t>
      </w:r>
      <w:r>
        <w:t xml:space="preserve"> “</w:t>
      </w:r>
      <w:r w:rsidRPr="0063121E">
        <w:rPr>
          <w:u w:val="single"/>
        </w:rPr>
        <w:t>Similar Law</w:t>
      </w:r>
      <w:r>
        <w:t>”) and our acquisition, holding and disposition of the [Class D Notes][Subordinated Notes] (or any interest therein) will not constitute or result in a violation of any Similar Law.</w:t>
      </w:r>
    </w:p>
    <w:p w14:paraId="5E311B5E" w14:textId="77777777" w:rsidR="00810250" w:rsidRDefault="00810250" w:rsidP="00810250">
      <w:pPr>
        <w:pStyle w:val="BodyMain"/>
      </w:pPr>
      <w:r>
        <w:t>7.</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Pr="00CB3ADA">
        <w:rPr>
          <w:b/>
          <w:u w:val="single"/>
        </w:rPr>
        <w:t>Controlling Person</w:t>
      </w:r>
      <w:r>
        <w:t>. We are, or we are acting on behalf of any of:  (i) the Collateral Trustee, (ii) the Portfolio Manager, (iii) any person that has discretionary authority or control with respect to the assets of the Issuer, (iv) any person who provides investment advice for a fee (direct or indirect) with respect to such assets or (v) any “affiliate” of any of the above persons. “</w:t>
      </w:r>
      <w:r w:rsidRPr="005A162D">
        <w:rPr>
          <w:rStyle w:val="definedterm"/>
        </w:rPr>
        <w:t>Affiliate</w:t>
      </w:r>
      <w:r>
        <w:t>” shall have the meaning set forth in the Plan Asset Regulation. Any of the persons described in the first sentence of this Section (7) is referred to in this Certificate as a “</w:t>
      </w:r>
      <w:r w:rsidRPr="005A162D">
        <w:rPr>
          <w:rStyle w:val="definedterm"/>
        </w:rPr>
        <w:t>Controlling Person</w:t>
      </w:r>
      <w:r w:rsidRPr="001B7117">
        <w:t>.</w:t>
      </w:r>
      <w:r>
        <w:t>”</w:t>
      </w:r>
    </w:p>
    <w:p w14:paraId="1CF3C7D5" w14:textId="77777777" w:rsidR="00810250" w:rsidRDefault="00810250" w:rsidP="00810250">
      <w:pPr>
        <w:pStyle w:val="BodyContd4"/>
      </w:pPr>
      <w:r w:rsidRPr="00CB3ADA">
        <w:rPr>
          <w:b/>
          <w:u w:val="single"/>
        </w:rPr>
        <w:t>Note</w:t>
      </w:r>
      <w:r>
        <w:t>:</w:t>
      </w:r>
      <w:r>
        <w:tab/>
        <w:t>We understand that, for purposes of determining whether Benefit Plan Investors hold less than 25% of the total value of each of the Class D Notes and Subordinated Notes, the value of any Class D Notes and Subordinated Notes held by Controlling Persons are required to be disregarded.</w:t>
      </w:r>
    </w:p>
    <w:p w14:paraId="4F45F252" w14:textId="77777777" w:rsidR="00810250" w:rsidRDefault="00810250" w:rsidP="00810250">
      <w:pPr>
        <w:pStyle w:val="EnumerationLev1"/>
      </w:pPr>
      <w:r>
        <w:t>8.</w:t>
      </w:r>
      <w:r>
        <w:tab/>
      </w:r>
      <w:r w:rsidRPr="00CB3ADA">
        <w:rPr>
          <w:b/>
          <w:u w:val="single"/>
        </w:rPr>
        <w:t>Compelled Disposition</w:t>
      </w:r>
      <w:r>
        <w:t>. We acknowledge and agree that:</w:t>
      </w:r>
    </w:p>
    <w:p w14:paraId="496E199E" w14:textId="77777777" w:rsidR="00810250" w:rsidRDefault="00810250" w:rsidP="00810250">
      <w:pPr>
        <w:pStyle w:val="EnumerationLev3"/>
      </w:pPr>
      <w:r>
        <w:t>if any representation that we made hereunder is subsequently shown to be false or misleading or our beneficial ownership otherwise causes a violation of the 25% Limitation, the Issuer shall, promptly after such discovery (or upon notice from the Collateral Trustee if a Trust Officer of the Collateral Trustee obtains actual knowledge or the Co-Issuer if it makes the discovery (who, in each case, agree to notify the Issuer of such discovery, if any)), send notice to us demanding that we transfer our [Class D Notes][Subordinated Notes] (or our interests therein) to a person that is not a Non-Permitted ERISA Holder (and that is otherwise eligible to hold such Notes or interests therein) within 10 days after the date of such notice;</w:t>
      </w:r>
    </w:p>
    <w:p w14:paraId="1FD99678" w14:textId="77777777" w:rsidR="00810250" w:rsidRDefault="00810250" w:rsidP="00810250">
      <w:pPr>
        <w:pStyle w:val="EnumerationLev3"/>
      </w:pPr>
      <w:r>
        <w:t>if we fail to transfer our [Class D Notes][Subordinated Notes] (or our interests therein), the Issuer shall have the right, without further notice to us, to sell such [Class D Notes][Subordinated Notes] or our interests in such [Class D Notes][Subordinated Notes], to a purchaser selected by the Issuer that is not a Non-Permitted ERISA Holder on such terms as the Issuer may choose;</w:t>
      </w:r>
    </w:p>
    <w:p w14:paraId="796E4BC9" w14:textId="77777777" w:rsidR="00810250" w:rsidRDefault="00810250" w:rsidP="00810250">
      <w:pPr>
        <w:pStyle w:val="EnumerationLev3"/>
      </w:pPr>
      <w:r>
        <w:t>the Issuer may select the purchaser by soliciting one or more bids from one or more brokers or other market professionals that regularly deal in securities similar to such [Class D Notes][Subordinated Notes] and selling such [Class D Notes][Subordinated Notes] (or interests therein) to the highest such bidder;</w:t>
      </w:r>
    </w:p>
    <w:p w14:paraId="175E6831" w14:textId="77777777" w:rsidR="00810250" w:rsidRDefault="00810250" w:rsidP="00810250">
      <w:pPr>
        <w:pStyle w:val="EnumerationLev3"/>
      </w:pPr>
      <w:r>
        <w:t>by our acceptance of the [Class D Notes][Subordinated Notes] (or any interest therein), we agree to cooperate with the Issuer to effect such transfers;</w:t>
      </w:r>
    </w:p>
    <w:p w14:paraId="1BCFD12E" w14:textId="77777777" w:rsidR="00810250" w:rsidRDefault="00810250" w:rsidP="00810250">
      <w:pPr>
        <w:pStyle w:val="EnumerationLev3"/>
      </w:pPr>
      <w:r>
        <w:t>the proceeds of such sale, net of any commissions, expenses and taxes due in connection with such sale shall be remitted to us; and</w:t>
      </w:r>
    </w:p>
    <w:p w14:paraId="0E98A017" w14:textId="77777777" w:rsidR="00810250" w:rsidRDefault="00810250" w:rsidP="00810250">
      <w:pPr>
        <w:pStyle w:val="EnumerationLev3"/>
      </w:pPr>
      <w:r>
        <w:t>the terms and conditions of any sale under this sub-section shall be determined in the sole discretion of the Issuer, and the Issuer shall not be liable to us as a result of any such sale or the exercise of such discretion.</w:t>
      </w:r>
    </w:p>
    <w:p w14:paraId="104245AF" w14:textId="77777777" w:rsidR="00810250" w:rsidRDefault="00810250" w:rsidP="00810250">
      <w:pPr>
        <w:pStyle w:val="BodyMain"/>
      </w:pPr>
      <w:r>
        <w:t>9.</w:t>
      </w:r>
      <w:r>
        <w:tab/>
      </w:r>
      <w:r>
        <w:rPr>
          <w:b/>
          <w:u w:val="single"/>
        </w:rPr>
        <w:t>Plan</w:t>
      </w:r>
      <w:r w:rsidRPr="00CB3ADA">
        <w:rPr>
          <w:b/>
          <w:u w:val="single"/>
        </w:rPr>
        <w:t xml:space="preserve"> Fiduciary</w:t>
      </w:r>
      <w:r>
        <w:t>. If we are, or are acting on behalf of, a Benefit Plan Investor, we understand and agree that (i) none of the Transaction Parties or other persons that provide marketing services, or any of their respective affiliates, has provided, and none of them will provide, any investment recommendation or investment advice on which we, or any fiduciary or other person investing our assets (“</w:t>
      </w:r>
      <w:r w:rsidRPr="005A162D">
        <w:rPr>
          <w:rStyle w:val="definedterm"/>
        </w:rPr>
        <w:t>Plan Fiduciary</w:t>
      </w:r>
      <w:r>
        <w:t>”), has relied as a primary basis in connection with our or its decision to invest in the Notes, and they are not otherwise undertaking to act as a fiduciary, as defined in Section 3(21) of ERISA or Section 4975(e)(3) of the Code, to us or the Plan Fiduciary in connection with our acquisition of the Notes; and (ii) the Plan Fiduciary is exercising its own independent judgment in evaluating the investment in the Notes.</w:t>
      </w:r>
    </w:p>
    <w:p w14:paraId="59780E4F" w14:textId="77777777" w:rsidR="00810250" w:rsidRDefault="00810250" w:rsidP="00810250">
      <w:pPr>
        <w:pStyle w:val="BodyMain"/>
      </w:pPr>
      <w:r>
        <w:t>10.</w:t>
      </w:r>
      <w:r>
        <w:tab/>
      </w:r>
      <w:r w:rsidRPr="00CB3ADA">
        <w:rPr>
          <w:b/>
          <w:u w:val="single"/>
        </w:rPr>
        <w:t>Required Notification and Agreement</w:t>
      </w:r>
      <w:r>
        <w:t>. We hereby agree that we (a) will inform the Collateral Trustee of any proposed transfer by us of all or a specified portion of the [Class D Notes][Subordinated Notes] (or any interest therein), (b) will immediately notify the Collateral Trustee in the event that any representation and warranty or information provided herein becomes untrue or incorrect (or there is any change in our status as a Benefit Plan Investor or Controlling Person) and (c) will not initiate any such transfer after we have been informed by the Issuer or the Transfer Agent in writing that such transfer would cause the 25% Limitation to be exceeded. We hereby agree and acknowledge that after the Collateral Trustee effects any permitted transfer of [Class D Notes][Subordinated Notes] owned by us to a Benefit Plan Investor or a Controlling Person or receives notice of any such permitted change of status, the Collateral Trustee shall include such [Class D Notes][Subordinated Notes] in future calculations of the 25% Limitation unless subsequently notified that such [Class D Notes][Subordinated Notes] (or such portion), as applicable, would no longer be deemed to be held by Benefit Plan Investors or Controlling Persons.</w:t>
      </w:r>
    </w:p>
    <w:p w14:paraId="6DC9CE54" w14:textId="77777777" w:rsidR="00810250" w:rsidRDefault="00810250" w:rsidP="00810250">
      <w:pPr>
        <w:pStyle w:val="BodyMain"/>
      </w:pPr>
      <w:r>
        <w:t>11.</w:t>
      </w:r>
      <w:r>
        <w:tab/>
      </w:r>
      <w:r w:rsidRPr="00CB3ADA">
        <w:rPr>
          <w:b/>
          <w:u w:val="single"/>
        </w:rPr>
        <w:t>Continuing Representation; Reliance</w:t>
      </w:r>
      <w:r>
        <w:t>. We acknowledge and agree that the representations, warranties, acknowledgments and agreements contained in this Certificate shall be deemed made on each day from the date we make such representations, warranties, acknowledgments and agreements through and including the date on which we dispose of our [Class D Notes][Subordinated Notes] (or our interests therein). We understand and agree that the information supplied in this Certificate will be used and relied upon by the Issuer, the Co-Issuer and the Collateral Trustee to determine that Benefit Plan Investors own or hold less than 25% of the total value of the [Class D Notes][Subordinated Notes] upon any subsequent transfer of the [Class D Notes][Subordinated Notes] in accordance with the Indenture.</w:t>
      </w:r>
    </w:p>
    <w:p w14:paraId="71FD605A" w14:textId="77777777" w:rsidR="00810250" w:rsidRDefault="00810250" w:rsidP="00810250">
      <w:pPr>
        <w:pStyle w:val="BodyMain"/>
      </w:pPr>
      <w:r>
        <w:t>12.</w:t>
      </w:r>
      <w:r>
        <w:tab/>
      </w:r>
      <w:r w:rsidRPr="00CB3ADA">
        <w:rPr>
          <w:b/>
          <w:u w:val="single"/>
        </w:rPr>
        <w:t>Further Acknowledgement and Agreement</w:t>
      </w:r>
      <w:r>
        <w:t>. We acknowledge and agree that (i) all of the representations, warranties, acknowledgments, agreements and assurances contained in this Certificate are for the benefit of the Issuer, the Collateral Trustee, the Initial Purchaser and the Portfolio Manager as third</w:t>
      </w:r>
      <w:r>
        <w:noBreakHyphen/>
        <w:t>party beneficiaries hereof, (ii) copies of this Certificate and any information contained herein may be provided to the Issuer, the Co-Issuer, the Collateral Trustee, the Initial Purchaser, the Portfolio Manager, affiliates of any of the foregoing parties and to each of the foregoing parties’ respective counsel for purposes of making the determinations described above and (iii) any acquisition or transfer of [Class D Notes][Subordinated Notes] (or any interest therein) by us that is not in accordance with the provisions of this Certificate shall be null and void from the beginning, and of no legal effect.</w:t>
      </w:r>
    </w:p>
    <w:p w14:paraId="20665602" w14:textId="77777777" w:rsidR="00810250" w:rsidRDefault="00810250" w:rsidP="00810250">
      <w:pPr>
        <w:pStyle w:val="BodyMain"/>
      </w:pPr>
      <w:r>
        <w:t>13.</w:t>
      </w:r>
      <w:r>
        <w:tab/>
      </w:r>
      <w:r w:rsidRPr="00CB3ADA">
        <w:rPr>
          <w:b/>
          <w:u w:val="single"/>
        </w:rPr>
        <w:t>Future Transfer Requirements; Transferee Letter and its Delivery</w:t>
      </w:r>
      <w:r>
        <w:t>. We acknowledge and agree that we may not transfer any [Class D Notes][Subordinated Notes] (or any interest therein) to any person unless the Collateral Trustee has received a certificate substantially in the form of this Certificate. Any attempt to transfer in violation of this section will be null and void from the beginning, and of no legal effect.</w:t>
      </w:r>
    </w:p>
    <w:p w14:paraId="10FE4134" w14:textId="77777777" w:rsidR="00810250" w:rsidRDefault="00810250" w:rsidP="00810250"/>
    <w:p w14:paraId="05181D65" w14:textId="77777777" w:rsidR="00810250" w:rsidRDefault="00810250" w:rsidP="00810250">
      <w:r>
        <w:br w:type="page"/>
      </w:r>
    </w:p>
    <w:p w14:paraId="092C5355" w14:textId="77777777" w:rsidR="00810250" w:rsidRDefault="00810250" w:rsidP="00810250">
      <w:pPr>
        <w:pStyle w:val="BodyContd"/>
      </w:pPr>
      <w:r w:rsidRPr="00CB3ADA">
        <w:rPr>
          <w:b/>
          <w:u w:val="single"/>
        </w:rPr>
        <w:t>Note</w:t>
      </w:r>
      <w:r>
        <w:t>:  Unless you are notified otherwise, the name and address of the Collateral Trustee is as follows:</w:t>
      </w:r>
    </w:p>
    <w:p w14:paraId="04859ABB" w14:textId="77777777" w:rsidR="00810250" w:rsidRDefault="00810250" w:rsidP="00810250">
      <w:pPr>
        <w:pStyle w:val="Notices"/>
        <w:ind w:left="1440" w:firstLine="0"/>
      </w:pPr>
      <w:r>
        <w:t>For Note transfer and presentment purposes:</w:t>
      </w:r>
      <w:r>
        <w:br/>
      </w:r>
      <w:r>
        <w:br/>
        <w:t>Citibank, N.A., as Collateral Trustee</w:t>
      </w:r>
      <w:r>
        <w:br/>
        <w:t>480 Washington Boulevard, 30th Floor</w:t>
      </w:r>
      <w:r>
        <w:br/>
        <w:t>Jersey City, New Jersey 07310</w:t>
      </w:r>
      <w:r>
        <w:br/>
        <w:t xml:space="preserve">Attention: Securities Window – Vibrant CLO XVI, Ltd. </w:t>
      </w:r>
    </w:p>
    <w:p w14:paraId="148DA9EA" w14:textId="77777777" w:rsidR="00810250" w:rsidRDefault="00810250" w:rsidP="00810250">
      <w:pPr>
        <w:pStyle w:val="Notices"/>
        <w:ind w:left="1440" w:firstLine="0"/>
      </w:pPr>
      <w:r>
        <w:t>For all other purposes:‎</w:t>
      </w:r>
      <w:r>
        <w:br/>
      </w:r>
      <w:r>
        <w:br/>
        <w:t>Citibank, N.A., as Collateral Trustee</w:t>
      </w:r>
      <w:r>
        <w:br/>
        <w:t>‎388 Greenwich Street</w:t>
      </w:r>
      <w:r>
        <w:br/>
        <w:t>New York, New York 10013</w:t>
      </w:r>
      <w:r>
        <w:br/>
        <w:t xml:space="preserve">Attention: Agency &amp; Trust – Vibrant CLO XVI, Ltd. </w:t>
      </w:r>
    </w:p>
    <w:p w14:paraId="19BC2F68" w14:textId="77777777" w:rsidR="00810250" w:rsidRDefault="00810250" w:rsidP="00810250"/>
    <w:p w14:paraId="63736180" w14:textId="77777777" w:rsidR="00810250" w:rsidRDefault="00810250" w:rsidP="00810250">
      <w:r>
        <w:br w:type="page"/>
      </w:r>
    </w:p>
    <w:p w14:paraId="5C705898" w14:textId="77777777" w:rsidR="00810250" w:rsidRDefault="00810250" w:rsidP="00810250">
      <w:pPr>
        <w:pStyle w:val="BodyMain"/>
      </w:pPr>
      <w:r w:rsidRPr="00F57298">
        <w:rPr>
          <w:b/>
        </w:rPr>
        <w:t>IN WITNESS WHEREOF</w:t>
      </w:r>
      <w:r>
        <w:t>, the undersigned has duly executed and delivered this Certificate.</w:t>
      </w:r>
    </w:p>
    <w:p w14:paraId="5D03AB0A" w14:textId="77777777" w:rsidR="00810250" w:rsidRDefault="00810250" w:rsidP="00810250">
      <w:pPr>
        <w:pStyle w:val="SigLine"/>
        <w:tabs>
          <w:tab w:val="clear" w:pos="4680"/>
          <w:tab w:val="left" w:leader="underscore" w:pos="4320"/>
        </w:tabs>
        <w:ind w:left="360"/>
      </w:pPr>
      <w:r>
        <w:t>By:</w:t>
      </w:r>
      <w:r>
        <w:tab/>
      </w:r>
      <w:r>
        <w:tab/>
        <w:t xml:space="preserve"> [Insert Purchaser’s Name]</w:t>
      </w:r>
      <w:r>
        <w:br/>
        <w:t>Name:</w:t>
      </w:r>
      <w:r>
        <w:br/>
        <w:t>Title:</w:t>
      </w:r>
      <w:r>
        <w:br/>
        <w:t>Dated:</w:t>
      </w:r>
    </w:p>
    <w:p w14:paraId="70C58715" w14:textId="77777777" w:rsidR="00810250" w:rsidRDefault="00810250" w:rsidP="00810250">
      <w:pPr>
        <w:pStyle w:val="BodyMain"/>
      </w:pPr>
      <w:r>
        <w:t>This Certificate relates to U.S.$_________ of [Class D Notes][Subordinated Notes]</w:t>
      </w:r>
    </w:p>
    <w:p w14:paraId="64DC1269" w14:textId="77777777" w:rsidR="00810250" w:rsidRDefault="00810250" w:rsidP="00810250"/>
    <w:p w14:paraId="69BB21A1" w14:textId="77777777" w:rsidR="00810250" w:rsidRDefault="00810250" w:rsidP="00810250">
      <w:pPr>
        <w:sectPr w:rsidR="00810250" w:rsidSect="00AA4D40">
          <w:footerReference w:type="default" r:id="rId16"/>
          <w:footerReference w:type="first" r:id="rId17"/>
          <w:pgSz w:w="12240" w:h="15840" w:code="1"/>
          <w:pgMar w:top="1440" w:right="1440" w:bottom="1440" w:left="1440" w:header="720" w:footer="720" w:gutter="0"/>
          <w:pgNumType w:start="1"/>
          <w:cols w:space="720"/>
          <w:titlePg/>
          <w:docGrid w:linePitch="360"/>
        </w:sectPr>
      </w:pPr>
    </w:p>
    <w:p w14:paraId="4B061560" w14:textId="77777777" w:rsidR="00810250" w:rsidRPr="000D0EC8" w:rsidRDefault="00810250" w:rsidP="00810250">
      <w:pPr>
        <w:pStyle w:val="HeadingRgt"/>
        <w:rPr>
          <w:b/>
        </w:rPr>
      </w:pPr>
      <w:r w:rsidRPr="000D0EC8">
        <w:rPr>
          <w:b/>
        </w:rPr>
        <w:t>EXHIBIT B6</w:t>
      </w:r>
    </w:p>
    <w:p w14:paraId="436ECF54" w14:textId="77777777" w:rsidR="00810250" w:rsidRPr="000D0EC8" w:rsidRDefault="00810250" w:rsidP="00810250">
      <w:pPr>
        <w:pStyle w:val="HeadingCtr"/>
        <w:rPr>
          <w:b/>
        </w:rPr>
      </w:pPr>
      <w:r w:rsidRPr="000D0EC8">
        <w:rPr>
          <w:b/>
        </w:rPr>
        <w:t>FORM</w:t>
      </w:r>
      <w:r>
        <w:rPr>
          <w:b/>
        </w:rPr>
        <w:t xml:space="preserve"> </w:t>
      </w:r>
      <w:r w:rsidRPr="000D0EC8">
        <w:rPr>
          <w:b/>
        </w:rPr>
        <w:t>OF TRANSFEREE CERTIFICATE OF RULE 144A GLOBAL SECURED NOTE</w:t>
      </w:r>
    </w:p>
    <w:p w14:paraId="0D149FFC" w14:textId="77777777" w:rsidR="00810250" w:rsidRDefault="00810250" w:rsidP="00810250">
      <w:pPr>
        <w:pStyle w:val="LetterAddress"/>
      </w:pPr>
      <w:r>
        <w:t>Citibank, N.A., as Collateral Trustee</w:t>
      </w:r>
      <w:r>
        <w:br/>
        <w:t>480 Washington Boulevard, 30th Floor</w:t>
      </w:r>
      <w:r>
        <w:br/>
        <w:t>Jersey City, NJ 07310</w:t>
      </w:r>
      <w:r>
        <w:br/>
        <w:t>Attention:  Securities Window – Vibrant CLO XVI, Ltd.</w:t>
      </w:r>
    </w:p>
    <w:p w14:paraId="6B4A518C" w14:textId="77777777" w:rsidR="00810250" w:rsidRDefault="00810250" w:rsidP="00810250">
      <w:pPr>
        <w:pStyle w:val="Re"/>
      </w:pPr>
      <w:r>
        <w:t>Vibrant CLO XVI, Ltd. (the “</w:t>
      </w:r>
      <w:r w:rsidRPr="005A162D">
        <w:rPr>
          <w:rStyle w:val="definedterm"/>
        </w:rPr>
        <w:t>Issuer</w:t>
      </w:r>
      <w:r>
        <w:t>”), Vibrant CLO XVI, LLC (the “</w:t>
      </w:r>
      <w:r w:rsidRPr="005A162D">
        <w:rPr>
          <w:rStyle w:val="definedterm"/>
        </w:rPr>
        <w:t>Co-Issuer</w:t>
      </w:r>
      <w:r>
        <w:t>” and together with the Issuer, the “</w:t>
      </w:r>
      <w:r w:rsidRPr="005A162D">
        <w:rPr>
          <w:rStyle w:val="definedterm"/>
        </w:rPr>
        <w:t>Co-Issuers</w:t>
      </w:r>
      <w:r>
        <w:t>”) Class [A-1A][</w:t>
      </w:r>
      <w:r w:rsidRPr="009B78BF">
        <w:t>A-1A-L</w:t>
      </w:r>
      <w:r>
        <w:t>][A-1B][A-2][B][C][D] Notes Due 2036</w:t>
      </w:r>
    </w:p>
    <w:p w14:paraId="1D27613F"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xml:space="preserve">, dated as of </w:t>
      </w:r>
      <w:r w:rsidRPr="00C8250B">
        <w:t>May 12, 2023</w:t>
      </w:r>
      <w:r>
        <w:t>, among the Issuer, the Co-Issuer and Citibank, N.A., as Collateral Trustee (the “</w:t>
      </w:r>
      <w:r w:rsidRPr="005A162D">
        <w:rPr>
          <w:rStyle w:val="definedterm"/>
        </w:rPr>
        <w:t>Indenture</w:t>
      </w:r>
      <w:r>
        <w:t>”).  Capitalized terms not defined in this Certificate shall have the meanings ascribed to them in the final offering circular of the Issuer or the Indenture.</w:t>
      </w:r>
    </w:p>
    <w:p w14:paraId="0ACA6B42" w14:textId="77777777" w:rsidR="00810250" w:rsidRDefault="00810250" w:rsidP="00810250">
      <w:pPr>
        <w:pStyle w:val="BodyMain"/>
      </w:pPr>
      <w:r>
        <w:t>This letter relates to U.S.$___________ Aggregate Outstanding Amount of Class [A-1A][</w:t>
      </w:r>
      <w:r w:rsidRPr="009B78BF">
        <w:t>A-1A-L</w:t>
      </w:r>
      <w:r>
        <w:t>][A-1B][A-2][B][C][D] Notes (the “</w:t>
      </w:r>
      <w:r w:rsidRPr="005A162D">
        <w:rPr>
          <w:rStyle w:val="definedterm"/>
        </w:rPr>
        <w:t>Notes</w:t>
      </w:r>
      <w:r>
        <w:t>”), which are to be transferred to the undersigned transferee (the “</w:t>
      </w:r>
      <w:r w:rsidRPr="005A162D">
        <w:rPr>
          <w:rStyle w:val="definedterm"/>
        </w:rPr>
        <w:t>Transferee</w:t>
      </w:r>
      <w:r>
        <w:t>”) in the form of a Rule 144A Global Note of such Class pursuant to Section 2.2(b) and Section 2.5(f) of the Indenture.</w:t>
      </w:r>
    </w:p>
    <w:p w14:paraId="12816D64" w14:textId="77777777" w:rsidR="00810250" w:rsidRDefault="00810250" w:rsidP="00810250">
      <w:pPr>
        <w:pStyle w:val="BodyMain"/>
      </w:pPr>
      <w: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5A162D">
        <w:rPr>
          <w:rStyle w:val="definedterm"/>
        </w:rPr>
        <w:t>Securities Act</w:t>
      </w:r>
      <w:r>
        <w:t>”) and in accordance with any applicable securities laws of any state of the United States or any other jurisdiction.</w:t>
      </w:r>
    </w:p>
    <w:p w14:paraId="0A4E4177" w14:textId="77777777" w:rsidR="00810250" w:rsidRDefault="00810250" w:rsidP="00810250">
      <w:pPr>
        <w:pStyle w:val="EnumerationLev1"/>
      </w:pPr>
      <w:r>
        <w:t>In addition, the Transferee hereby represents, warrants and covenants for the benefit of the Co-Issuers and their counsel that we are:</w:t>
      </w:r>
    </w:p>
    <w:p w14:paraId="7732252E" w14:textId="77777777" w:rsidR="00810250" w:rsidRDefault="00810250" w:rsidP="00810250">
      <w:pPr>
        <w:pStyle w:val="EnumerationLev2"/>
      </w:pPr>
      <w:r>
        <w:t>a “qualified institutional buyer” as defined in Rule 144A under the Securities Act, who is also a Qualified Purchaser or an entity owned exclusively by Qualified Purchasers and is acquiring the Notes in reliance on the exemption from Securities Act registration provided by Rule 144A thereunder; and</w:t>
      </w:r>
    </w:p>
    <w:p w14:paraId="59C94354" w14:textId="77777777" w:rsidR="00810250" w:rsidRDefault="00810250" w:rsidP="00810250">
      <w:pPr>
        <w:pStyle w:val="EnumerationLev2"/>
      </w:pPr>
      <w:r>
        <w:t>acquiring the Notes for our own account (and not for the account of any other Person) in a Minimum Denomination of U.S.$250,000 and in integral multiples of U.S.$1 in excess thereof.</w:t>
      </w:r>
    </w:p>
    <w:p w14:paraId="1928E3D5" w14:textId="77777777" w:rsidR="00810250" w:rsidRDefault="00810250" w:rsidP="00810250">
      <w:pPr>
        <w:pStyle w:val="BodyMain"/>
      </w:pPr>
      <w:r>
        <w:t>The Transferee further represents, warrants and covenants for the benefit of the Issuer as follows:</w:t>
      </w:r>
    </w:p>
    <w:p w14:paraId="50B90E96" w14:textId="77777777" w:rsidR="00810250" w:rsidRDefault="00810250" w:rsidP="00810250">
      <w:pPr>
        <w:pStyle w:val="BodyMain"/>
      </w:pPr>
      <w:r>
        <w:t>1.</w:t>
      </w:r>
      <w:r>
        <w:tab/>
        <w:t>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that the Notes may be transferred only to a person that is either (a) a “qualified purchaser” (as defined in the Investment Company Act of 1940, as amended (the “</w:t>
      </w:r>
      <w:r w:rsidRPr="005A162D">
        <w:rPr>
          <w:rStyle w:val="definedterm"/>
        </w:rPr>
        <w:t>Investment Company Act</w:t>
      </w:r>
      <w:r>
        <w:t>”)) or (b) a corporation, partnership, limited liability company or other entity (other than a trust) each shareholder, partner, member or other equity owner of which is a Qualified Purchaser and in the case of (a) and (b) above that is a “qualified institutional buyer” as defined in Rule 144A under the Securities Act who purchases such Notes in reliance on the exemption from Securities Act registration provided by Rule 144A thereunder.  It acknowledges that no representation is made as to the availability of any exemption under the Securities Act or any state securities laws for resale of the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Notes that fails to comply with the foregoing requirements to sell its interest in such Notes, or may sell such interest on behalf of such owner.</w:t>
      </w:r>
    </w:p>
    <w:p w14:paraId="667170C6" w14:textId="77777777" w:rsidR="00810250" w:rsidRDefault="00810250" w:rsidP="00810250">
      <w:pPr>
        <w:pStyle w:val="EnumerationLev1"/>
      </w:pPr>
      <w:r>
        <w:t>2.</w:t>
      </w:r>
      <w:r>
        <w:tab/>
        <w:t>Each Person who becomes a beneficial owner of Notes represented by an interest in a Global Note will be deemed to have represented and agreed as follows:</w:t>
      </w:r>
    </w:p>
    <w:p w14:paraId="2900456E" w14:textId="77777777" w:rsidR="00810250" w:rsidRDefault="00810250" w:rsidP="00810250">
      <w:pPr>
        <w:pStyle w:val="EnumerationLev3"/>
      </w:pPr>
      <w:r>
        <w:t>In connection with the purchase of such Notes:  (A) none of the Co-Issuers, the Portfolio Manager, the Initial Purchaser, the Collateral Trustee, the Collateral Administrator or any of their respective Affiliates is acting as a fiduciary or financial or investment advisor for it; (B) it is not relying (for purposes of making any investment decision or otherwise) upon any written or oral advice, counsel or representations of the Co-Issuers, the Portfolio Manager (other than in the case of an investor that is an Affiliate of the Portfolio Manager), the Retention Holder, the Collateral Trustee, the Collateral Administrator, the Initial Purchaser or any of their respective Affiliates other than any statements in the final offering circular for such Notes, (C)  it has read and understands the final offering circular for such Notes (including, without limitation, the descriptions therein of the structure of the transaction in which the Notes are being issued and the risks to purchasers of the Notes); (D)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Retention Holder, the Collateral Trustee, the Collateral Administrator, the Initial Purchaser or any of their respective Affiliates; (E) such beneficial owner is either (1) (in the case of a beneficial owner of an interest in a Rule 144A Global Note) both (a) a “qualified institutional buyer” (as defined under Rule 144A under the Securities Act) that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(b) a “qualified purchaser” for purposes of Section 3(c)(7) of the Investment Company Act or an entity owned exclusively by “qualified purchasers” or (2) not a “U.S. person” as defined in Regulation S and is acquiring the Notes in an offshore transaction (as defined in Regulation S) in reliance on the exemption from registration provided by Regulation S; (F) it is acquiring its interest in such Notes for its own account; (G) it was not formed for the purpose of investing in such Notes; (H) it understands that the Issuer may receive a list of participants holding interests in the Notes from one or more book-entry depositories; (I) it will hold and transfer at least the Minimum Denomination of such Notes; (J) it will provide notice of the relevant transfer restrictions to subsequent transferees; and (K) if it is not a “United States person” within the meaning of Section 7701(a)(30) of the Code, it is not acquiring any Note as part of a plan to reduce, avoid or evade U.S. federal income tax.</w:t>
      </w:r>
    </w:p>
    <w:p w14:paraId="0A745D36" w14:textId="77777777" w:rsidR="00810250" w:rsidRDefault="00810250" w:rsidP="00810250">
      <w:pPr>
        <w:pStyle w:val="EnumerationLev3"/>
      </w:pPr>
      <w:r>
        <w:t>Each purchaser and transferee of Class A-1A Notes, Class A-1A-L Notes, Class A-1B Notes, Class A-2 Notes, Class B Notes or Class C Notes (or any interest therein) will be deemed to represent, warrant and agree that (a) if it is, or is acting on behalf of, a Benefit Plan Investor, its acquisition, holding and disposition of such Notes (or any interest therein) will not constitute or result in a non</w:t>
      </w:r>
      <w:r>
        <w:noBreakHyphen/>
        <w:t>exempt prohibited transaction under Section 406 of ERISA or Section 4975 of the Code, or (b) if it is a governmental, church, non</w:t>
      </w:r>
      <w:r>
        <w:noBreakHyphen/>
        <w:t>U.S. or other plan which is subject to any Similar Law, its acquisition, holding and disposition of such Notes (or any interest therein) will not constitute or result in a violation of any Similar Law.</w:t>
      </w:r>
    </w:p>
    <w:p w14:paraId="2D28A8B3" w14:textId="77777777" w:rsidR="00810250" w:rsidRDefault="00810250" w:rsidP="00810250">
      <w:pPr>
        <w:pStyle w:val="EnumerationLev3"/>
      </w:pPr>
      <w:r w:rsidRPr="00023077">
        <w:t xml:space="preserve">(1) Each investor purchasing Global </w:t>
      </w:r>
      <w:r>
        <w:t>ERISA Restricted Notes</w:t>
      </w:r>
      <w:r w:rsidRPr="00023077">
        <w:t xml:space="preserve"> (or any interest therein) on the Closing Date, which investor has obtained the approval of the Issuer in writing in advance of the Closing Date, will be </w:t>
      </w:r>
      <w:r w:rsidRPr="00023077">
        <w:rPr>
          <w:lang w:val="en-GB"/>
        </w:rPr>
        <w:t xml:space="preserve">required to (a) represent and warrant in writing to the </w:t>
      </w:r>
      <w:r>
        <w:rPr>
          <w:lang w:val="en-GB"/>
        </w:rPr>
        <w:t>Collateral Trustee</w:t>
      </w:r>
      <w:r w:rsidRPr="00023077">
        <w:rPr>
          <w:lang w:val="en-GB"/>
        </w:rPr>
        <w:t xml:space="preserve"> (i) whether or not, for so long as it holds such Notes or interests therein, it is, or is acting on behalf of, a Benefit Plan Investor or a Controlling Person, (ii) that if it is, or is acting on behalf of, a Benefit Plan Investor, its acquisition, holding and disposition of such Notes (or any interest therein) will not constitute or result in a non-exempt prohibited transaction under Section 406 of ERISA or Section 4975 of the Code and (iii) that if it is a governmental, church, non-U.S. or other plan, </w:t>
      </w:r>
      <w:r w:rsidRPr="00424958">
        <w:t xml:space="preserve">(x) it is not, and for so long as it holds such </w:t>
      </w:r>
      <w:r>
        <w:t>Notes</w:t>
      </w:r>
      <w:r w:rsidRPr="00424958">
        <w:t xml:space="preserve"> or interests therein will not be, subject to any federal, state, local or non-U.S. law or regulation that </w:t>
      </w:r>
      <w:r>
        <w:t>could</w:t>
      </w:r>
      <w:r w:rsidRPr="00424958">
        <w:t xml:space="preserve"> cause the underlying assets of the Issuer to be treated as assets of the investor in any Note (or interest therein) by virtue of its interest and thereby subject the Issuer (or other persons responsible for the investment and operation of the Issuer’s assets) to </w:t>
      </w:r>
      <w:r>
        <w:t xml:space="preserve">any </w:t>
      </w:r>
      <w:r w:rsidRPr="00424958">
        <w:t xml:space="preserve">Similar Law, and (y) </w:t>
      </w:r>
      <w:r w:rsidRPr="00023077">
        <w:rPr>
          <w:lang w:val="en-GB"/>
        </w:rPr>
        <w:t>its acquisition, holding and disposition of such Notes (or any interest therein) will not constitute or result in a violation of any Similar Law, and (b) agree to certain transfer restrictions regarding its interest in such Notes</w:t>
      </w:r>
      <w:r w:rsidRPr="00023077">
        <w:t xml:space="preserve">; and (2) each investor purchasing Global </w:t>
      </w:r>
      <w:r>
        <w:t>ERISA Restricted Notes</w:t>
      </w:r>
      <w:r w:rsidRPr="00023077">
        <w:t xml:space="preserve"> (or any interest therein) other than on the Closing Date </w:t>
      </w:r>
      <w:r>
        <w:t xml:space="preserve">(with the written approval of the Issuer in advance of the Closing Date) </w:t>
      </w:r>
      <w:r w:rsidRPr="00023077">
        <w:t>will be deemed to have represented</w:t>
      </w:r>
      <w:r>
        <w:t>, warranted</w:t>
      </w:r>
      <w:r w:rsidRPr="00023077">
        <w:t xml:space="preserve"> and agreed that (a) it is not, and is not acting on behalf of</w:t>
      </w:r>
      <w:r>
        <w:t xml:space="preserve"> (and </w:t>
      </w:r>
      <w:r w:rsidRPr="00424958">
        <w:t>for so long as it holds such Notes or interests therein</w:t>
      </w:r>
      <w:r>
        <w:t xml:space="preserve"> will not be, and will not be acting on behalf of)</w:t>
      </w:r>
      <w:r w:rsidRPr="00023077">
        <w:t>, a Benefit Plan Investor or a Controlling Person</w:t>
      </w:r>
      <w:r>
        <w:t>,</w:t>
      </w:r>
      <w:r w:rsidRPr="00023077">
        <w:t xml:space="preserve"> and (b) if it is a governmental, church, non-U.S. or other plan, </w:t>
      </w:r>
      <w:r>
        <w:t>(</w:t>
      </w:r>
      <w:r w:rsidRPr="00424958">
        <w:t xml:space="preserve">x) </w:t>
      </w:r>
      <w:r>
        <w:t>it is not</w:t>
      </w:r>
      <w:r w:rsidRPr="00424958">
        <w:t xml:space="preserve">, and for so long as </w:t>
      </w:r>
      <w:r>
        <w:t xml:space="preserve">it </w:t>
      </w:r>
      <w:r w:rsidRPr="00424958">
        <w:t>hold</w:t>
      </w:r>
      <w:r>
        <w:t>s</w:t>
      </w:r>
      <w:r w:rsidRPr="00424958">
        <w:t xml:space="preserve"> such </w:t>
      </w:r>
      <w:r>
        <w:t>Notes</w:t>
      </w:r>
      <w:r w:rsidRPr="00424958">
        <w:t xml:space="preserve"> or interests therein will not be, subject to any federal, state, local or non-U.S. law or regulation that could cause the underlying assets of the Issuer to be treated as assets of the investor in any Note (or interest therein) by virtue of its interest and thereby subject the Issuer (or other persons responsible for the investment and operation of the Issuer’s assets) to </w:t>
      </w:r>
      <w:r>
        <w:t xml:space="preserve">any </w:t>
      </w:r>
      <w:r w:rsidRPr="00424958">
        <w:t xml:space="preserve">Similar Law, and (y) </w:t>
      </w:r>
      <w:r w:rsidRPr="00023077">
        <w:t>its acquisition, holding and disposition of such Notes (or any interest therein) will not constitute or result in a violation of any Similar Law</w:t>
      </w:r>
      <w:r>
        <w:t>.</w:t>
      </w:r>
    </w:p>
    <w:p w14:paraId="0BDCAAD4" w14:textId="77777777" w:rsidR="00810250" w:rsidRDefault="00810250" w:rsidP="00810250">
      <w:pPr>
        <w:pStyle w:val="EnumerationLev3"/>
      </w:pPr>
      <w:r>
        <w:t>If it is, or is acting on behalf of,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5A162D">
        <w:rPr>
          <w:rStyle w:val="definedterm"/>
        </w:rPr>
        <w:t>Plan Fiduciary</w:t>
      </w:r>
      <w:r>
        <w:t>”),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2B924BA7" w14:textId="77777777" w:rsidR="00810250" w:rsidRDefault="00810250" w:rsidP="00810250">
      <w:pPr>
        <w:pStyle w:val="EnumerationLev3"/>
      </w:pPr>
      <w:r>
        <w:t>The Transferee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the Indenture and the legend on such Notes.  The Transferee acknowledges that no representation has been made as to the availability of any exemption under the Securities Act or any state securities laws for resale of such Notes.  The Transferee understands that neither of the Co</w:t>
      </w:r>
      <w:r>
        <w:noBreakHyphen/>
        <w:t>Issuers has been registered under the Investment Company Act, and that the Issuer is exempt from registration as such by virtue of Section 3(c)(7) of the Investment Company Act.</w:t>
      </w:r>
    </w:p>
    <w:p w14:paraId="266D07D5" w14:textId="77777777" w:rsidR="00810250" w:rsidRDefault="00810250" w:rsidP="00810250">
      <w:pPr>
        <w:pStyle w:val="EnumerationLev3"/>
      </w:pPr>
      <w:r>
        <w:t>The Transferee is aware that, except as otherwise provided in the Indenture, any Notes being sold to it in reliance on Regulation S will be represented by one or more Regulation S Global Notes and that in each case beneficial interests therein may be held only through DTC for the respective accounts of Euroclear or Clearstream.</w:t>
      </w:r>
    </w:p>
    <w:p w14:paraId="3FD238C4" w14:textId="77777777" w:rsidR="00810250" w:rsidRDefault="00810250" w:rsidP="00810250">
      <w:pPr>
        <w:pStyle w:val="EnumerationLev3"/>
      </w:pPr>
      <w:r>
        <w:t>The Transferee represents and warrants that it is not a member of the public in Jersey.</w:t>
      </w:r>
    </w:p>
    <w:p w14:paraId="7ED88E7E" w14:textId="77777777" w:rsidR="00810250" w:rsidRDefault="00810250" w:rsidP="00810250">
      <w:pPr>
        <w:pStyle w:val="EnumerationLev3"/>
      </w:pPr>
      <w:r>
        <w:t>The Transferee will provide notice to each person to whom it proposes to transfer any interest in the Notes of the transfer restrictions and representations set forth in Section 2.5 of the Indenture, including the Exhibits referenced herein, and in Section 2.12 of the Indenture.</w:t>
      </w:r>
    </w:p>
    <w:p w14:paraId="54DF6910" w14:textId="77777777" w:rsidR="00810250" w:rsidRDefault="00810250" w:rsidP="00810250">
      <w:pPr>
        <w:pStyle w:val="EnumerationLev3"/>
      </w:pPr>
      <w:r>
        <w:t>The Transferee acknowledges receipt of the Issuer's privacy notice (which can be accessed at https://www.hawksford.com/managed-entity-privacy-notice and provides information on the Issuer's use of personal data in accordance with the Data Protection (Jersey) Law 2018 (as amended) and, in respect of any EU data subjects, the EU General Data Protection Regulation (as amended))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provides to the Issuer or any of its affiliates or delegates including, but not limited to, the Administrator.</w:t>
      </w:r>
    </w:p>
    <w:p w14:paraId="19CE7D3B" w14:textId="77777777" w:rsidR="00810250" w:rsidRDefault="00810250" w:rsidP="00810250">
      <w:pPr>
        <w:pStyle w:val="EnumerationLev3"/>
      </w:pPr>
      <w:r>
        <w:t>The Transferee will, upon request, provide the Issuer and its agents with such information and documentation that may be required for the Issuer to comply with the Jersey AML Regulations and shall update or replace such information or documentation, promptly upon the same becoming incorrect or obsolete.</w:t>
      </w:r>
    </w:p>
    <w:p w14:paraId="21A701EC" w14:textId="77777777" w:rsidR="00810250" w:rsidRDefault="00810250" w:rsidP="00810250">
      <w:pPr>
        <w:pStyle w:val="EnumerationLev3"/>
      </w:pPr>
      <w:r w:rsidRPr="007C4FE0">
        <w:t>The Transferee understands that the Issuer is subject to anti-money laundering legislation in Jersey and that, accordingly, the Issuer may require a detailed verification of the identity of such beneficial owner or any proposed transferee thereof and the source of the payment used by such beneficial owner or transferee for purchasing the Notes. The Transferee understands that the laws of other major financial centers may impose similar obligations upon the Issuer.</w:t>
      </w:r>
    </w:p>
    <w:p w14:paraId="1F018B23" w14:textId="77777777" w:rsidR="00810250" w:rsidRDefault="00810250" w:rsidP="00810250">
      <w:pPr>
        <w:pStyle w:val="BodyMain"/>
      </w:pPr>
      <w:r>
        <w:t>3.</w:t>
      </w:r>
      <w:r>
        <w:tab/>
        <w:t xml:space="preserve">It is _______ (check if applicable) a “United States person” within the meaning of Section 7701(a)(30) of the Code, and a properly completed and signed Internal Revenue Service Form W-9 (or applicable successor form) is attached hereto; or _______ (check if applicable) not a “United States person” within the meaning of Section 7701(a)(30) of the Code, and a properly completed and signed applicable Internal Revenue Service Form W-8 (or applicable successor form) is attached hereto.  </w:t>
      </w:r>
    </w:p>
    <w:p w14:paraId="19436D5F" w14:textId="77777777" w:rsidR="00810250" w:rsidRDefault="00810250" w:rsidP="00810250">
      <w:pPr>
        <w:pStyle w:val="BodyMain"/>
      </w:pPr>
      <w:r>
        <w:t>4.</w:t>
      </w:r>
      <w:r>
        <w:tab/>
        <w:t>It agrees to treat the Issuer, the Co-Issuer, and the Notes as described in the “</w:t>
      </w:r>
      <w:r w:rsidRPr="000D0EC8">
        <w:rPr>
          <w:i/>
        </w:rPr>
        <w:t>Certain U.S. Federal Income Tax Considerations</w:t>
      </w:r>
      <w:r>
        <w:t>” section of the Offering Circular for all U.S. federal, state and local income tax purposes and to take no action inconsistent with such treatment unless required by law.</w:t>
      </w:r>
    </w:p>
    <w:p w14:paraId="4AC79D11" w14:textId="77777777" w:rsidR="00810250" w:rsidRDefault="00810250" w:rsidP="00810250">
      <w:pPr>
        <w:pStyle w:val="BodyMain"/>
      </w:pPr>
      <w:r>
        <w:t>5.</w:t>
      </w:r>
      <w:r>
        <w:tab/>
        <w:t>It will timely furnish the Issuer or its agents any tax forms or certifications (such as an applicable IRS Form W-8 (together with appropriate attachments), IRS Form W-9, or any successors to such IRS forms) that the Issuer or its agents reasonably request in order to enable the Issuer or its agents to (A) make payments to it without, or at a reduced rate of, withholding, (B) qualify for a reduced rate of 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66E180EC" w14:textId="77777777" w:rsidR="00810250" w:rsidRDefault="00810250" w:rsidP="00810250">
      <w:pPr>
        <w:pStyle w:val="BodyMain"/>
      </w:pPr>
      <w:r>
        <w:t>6.</w:t>
      </w:r>
      <w:r>
        <w:tab/>
        <w:t>It</w:t>
      </w:r>
      <w:r w:rsidRPr="00D46676">
        <w:t xml:space="preserve"> will provide the Issuer or its</w:t>
      </w:r>
      <w:r>
        <w:t xml:space="preserve"> </w:t>
      </w:r>
      <w:r w:rsidRPr="00D46676">
        <w:t xml:space="preserve">agents </w:t>
      </w:r>
      <w:r w:rsidRPr="0048684F">
        <w:t>with</w:t>
      </w:r>
      <w:r>
        <w:t xml:space="preserve"> (and timely update)</w:t>
      </w:r>
      <w:r w:rsidRPr="0048684F">
        <w:t xml:space="preserve"> any correct, complete and accurate information and documentation that may be required for the Issuer</w:t>
      </w:r>
      <w:r>
        <w:t xml:space="preserve"> or the Collateral Trustee and any non-U.S. Issuer Subsidiary</w:t>
      </w:r>
      <w:r w:rsidRPr="0048684F">
        <w:t xml:space="preserve"> to comply with </w:t>
      </w:r>
      <w:r>
        <w:t>FATCA, the CRS and the Jersey AEOI Regulations</w:t>
      </w:r>
      <w:r w:rsidRPr="00626CFB">
        <w:rPr>
          <w:w w:val="0"/>
        </w:rPr>
        <w:t xml:space="preserve"> and to avoid the imposition of tax under FATCA on any payment to or for the benefit of the Issuer</w:t>
      </w:r>
      <w:r>
        <w:t xml:space="preserve"> or any non-U.S. Issuer Subsidiary</w:t>
      </w:r>
      <w:r w:rsidRPr="00626CFB">
        <w:rPr>
          <w:w w:val="0"/>
        </w:rPr>
        <w:t xml:space="preserve">, and, in the event it fails to provide such information or documentation for the purposes of FATCA, the CRS or the Jersey AEOI </w:t>
      </w:r>
      <w:r>
        <w:t>Regulations</w:t>
      </w:r>
      <w:r w:rsidRPr="00626CFB">
        <w:rPr>
          <w:w w:val="0"/>
        </w:rPr>
        <w:t xml:space="preserve">, or in the event that its ownership of any </w:t>
      </w:r>
      <w:r>
        <w:rPr>
          <w:w w:val="0"/>
        </w:rPr>
        <w:t>Debt</w:t>
      </w:r>
      <w:r w:rsidRPr="00626CFB">
        <w:rPr>
          <w:w w:val="0"/>
        </w:rPr>
        <w:t xml:space="preserve"> would otherwise cause the Issuer</w:t>
      </w:r>
      <w:r>
        <w:t xml:space="preserve"> or any non-U.S. Issuer Subsidiary</w:t>
      </w:r>
      <w:r w:rsidRPr="00626CFB">
        <w:rPr>
          <w:w w:val="0"/>
        </w:rPr>
        <w:t xml:space="preserve"> to be subject to withholding tax under FATCA, (A) the Issuer (and any agent acting on its behalf) is authorized to withhold amounts otherwise distributable to </w:t>
      </w:r>
      <w:r>
        <w:rPr>
          <w:w w:val="0"/>
        </w:rPr>
        <w:t>it</w:t>
      </w:r>
      <w:r w:rsidRPr="00626CFB">
        <w:rPr>
          <w:w w:val="0"/>
        </w:rPr>
        <w:t xml:space="preserve"> as compensation for tax imposed under FATCA as a result of such failure or </w:t>
      </w:r>
      <w:r>
        <w:rPr>
          <w:w w:val="0"/>
        </w:rPr>
        <w:t>its</w:t>
      </w:r>
      <w:r w:rsidRPr="00626CFB">
        <w:rPr>
          <w:w w:val="0"/>
        </w:rPr>
        <w:t xml:space="preserve"> ownership of </w:t>
      </w:r>
      <w:r>
        <w:rPr>
          <w:w w:val="0"/>
        </w:rPr>
        <w:t>Debt</w:t>
      </w:r>
      <w:r w:rsidRPr="00626CFB">
        <w:rPr>
          <w:w w:val="0"/>
        </w:rPr>
        <w:t xml:space="preserve">, and (B) to the extent necessary to avoid an adverse effect on the Issuer </w:t>
      </w:r>
      <w:r>
        <w:t>or any non-U.S. Issuer Subsidiary</w:t>
      </w:r>
      <w:r w:rsidRPr="00626CFB">
        <w:rPr>
          <w:w w:val="0"/>
        </w:rPr>
        <w:t xml:space="preserve"> as a result of such failure or </w:t>
      </w:r>
      <w:r>
        <w:rPr>
          <w:w w:val="0"/>
        </w:rPr>
        <w:t>its</w:t>
      </w:r>
      <w:r w:rsidRPr="00626CFB">
        <w:rPr>
          <w:w w:val="0"/>
        </w:rPr>
        <w:t xml:space="preserve"> ownership, the Issuer will have the right to compel </w:t>
      </w:r>
      <w:r>
        <w:rPr>
          <w:w w:val="0"/>
        </w:rPr>
        <w:t>it</w:t>
      </w:r>
      <w:r w:rsidRPr="00626CFB">
        <w:rPr>
          <w:w w:val="0"/>
        </w:rPr>
        <w:t xml:space="preserve"> to sell its </w:t>
      </w:r>
      <w:r>
        <w:rPr>
          <w:w w:val="0"/>
        </w:rPr>
        <w:t>Debt</w:t>
      </w:r>
      <w:r w:rsidRPr="00626CFB">
        <w:rPr>
          <w:w w:val="0"/>
        </w:rPr>
        <w:t xml:space="preserve"> and, if </w:t>
      </w:r>
      <w:r>
        <w:rPr>
          <w:w w:val="0"/>
        </w:rPr>
        <w:t>it</w:t>
      </w:r>
      <w:r w:rsidRPr="00626CFB">
        <w:rPr>
          <w:w w:val="0"/>
        </w:rPr>
        <w:t xml:space="preserve"> does not sell its </w:t>
      </w:r>
      <w:r>
        <w:rPr>
          <w:w w:val="0"/>
        </w:rPr>
        <w:t>Debt</w:t>
      </w:r>
      <w:r w:rsidRPr="00626CFB">
        <w:rPr>
          <w:w w:val="0"/>
        </w:rPr>
        <w:t xml:space="preserve"> within 10 Business Days after notice from the Issuer or an agent thereof, the Issuer will have the right to sell such </w:t>
      </w:r>
      <w:r>
        <w:rPr>
          <w:w w:val="0"/>
        </w:rPr>
        <w:t>Debt</w:t>
      </w:r>
      <w:r w:rsidRPr="00626CFB">
        <w:rPr>
          <w:w w:val="0"/>
        </w:rPr>
        <w:t xml:space="preserve"> at a public or private sale called and conducted in any manner permitted by law, and to remit the net proceeds of such sale (taking into account any Taxes incurred by the Issuer in connection with such sale) to </w:t>
      </w:r>
      <w:r>
        <w:rPr>
          <w:w w:val="0"/>
        </w:rPr>
        <w:t>it</w:t>
      </w:r>
      <w:r w:rsidRPr="00626CFB">
        <w:rPr>
          <w:w w:val="0"/>
        </w:rPr>
        <w:t xml:space="preserve"> as payment in full for such </w:t>
      </w:r>
      <w:r>
        <w:rPr>
          <w:w w:val="0"/>
        </w:rPr>
        <w:t>Debt</w:t>
      </w:r>
      <w:r w:rsidRPr="00626CFB">
        <w:rPr>
          <w:w w:val="0"/>
        </w:rPr>
        <w:t xml:space="preserve">. The Issuer may also assign each such </w:t>
      </w:r>
      <w:r>
        <w:rPr>
          <w:w w:val="0"/>
        </w:rPr>
        <w:t>Debt</w:t>
      </w:r>
      <w:r w:rsidRPr="00626CFB">
        <w:rPr>
          <w:w w:val="0"/>
        </w:rPr>
        <w:t xml:space="preserve"> a separate securities identifier in its sole discretion. </w:t>
      </w:r>
      <w:r>
        <w:rPr>
          <w:w w:val="0"/>
        </w:rPr>
        <w:t>It</w:t>
      </w:r>
      <w:r w:rsidRPr="00626CFB">
        <w:rPr>
          <w:w w:val="0"/>
        </w:rPr>
        <w:t xml:space="preserve">, by its acceptance of </w:t>
      </w:r>
      <w:r>
        <w:rPr>
          <w:w w:val="0"/>
        </w:rPr>
        <w:t>Debt</w:t>
      </w:r>
      <w:r w:rsidRPr="00626CFB">
        <w:rPr>
          <w:w w:val="0"/>
        </w:rPr>
        <w:t xml:space="preserve">, agrees that the Issuer, any non-U.S. Issuer Subsidiary and/or their agents or representatives may (1) provide any information and documentation concerning its investment in its </w:t>
      </w:r>
      <w:r>
        <w:rPr>
          <w:w w:val="0"/>
        </w:rPr>
        <w:t>Debt</w:t>
      </w:r>
      <w:r w:rsidRPr="00626CFB">
        <w:rPr>
          <w:w w:val="0"/>
        </w:rPr>
        <w:t xml:space="preserve"> to the Jersey Comptroller of Revenue, the IRS, and any other relevant tax or regulatory authority, and (2) take such other steps as they deem necessary or helpful to cause the Issuer</w:t>
      </w:r>
      <w:r w:rsidRPr="00B627DD">
        <w:t xml:space="preserve"> </w:t>
      </w:r>
      <w:r>
        <w:t xml:space="preserve">and </w:t>
      </w:r>
      <w:r w:rsidRPr="00B627DD">
        <w:t>any non-U.S. Issuer Subsidiary</w:t>
      </w:r>
      <w:r w:rsidRPr="00626CFB">
        <w:rPr>
          <w:w w:val="0"/>
        </w:rPr>
        <w:t xml:space="preserve"> to comply with FATCA, the CRS and the Jersey AEOI </w:t>
      </w:r>
      <w:r>
        <w:t xml:space="preserve">Regulations. </w:t>
      </w:r>
    </w:p>
    <w:p w14:paraId="741BBF37" w14:textId="77777777" w:rsidR="00810250" w:rsidRDefault="00810250" w:rsidP="00810250">
      <w:pPr>
        <w:pStyle w:val="EnumerationLev1"/>
      </w:pPr>
      <w:r>
        <w:t>7.</w:t>
      </w:r>
      <w:r>
        <w:tab/>
        <w:t>[If it is not a “United States person” (as defined in Section 7701(a)(30) of the Code), it represents that:</w:t>
      </w:r>
    </w:p>
    <w:p w14:paraId="678386E1" w14:textId="77777777" w:rsidR="00810250" w:rsidRDefault="00810250" w:rsidP="00810250">
      <w:pPr>
        <w:pStyle w:val="EnumerationLev2"/>
      </w:pPr>
      <w:r>
        <w:t xml:space="preserve">either: </w:t>
      </w:r>
    </w:p>
    <w:p w14:paraId="3BDA6724" w14:textId="77777777" w:rsidR="00810250" w:rsidRDefault="00810250" w:rsidP="00810250">
      <w:pPr>
        <w:pStyle w:val="EnumerationLev3"/>
      </w:pPr>
      <w:r>
        <w:t>it is not a bank (within the meaning of Section 881(c)(3)(A) of the Code);</w:t>
      </w:r>
    </w:p>
    <w:p w14:paraId="44B39E27" w14:textId="77777777" w:rsidR="00810250" w:rsidRDefault="00810250" w:rsidP="00810250">
      <w:pPr>
        <w:pStyle w:val="EnumerationLev3"/>
      </w:pPr>
      <w:r>
        <w:t xml:space="preserve">after giving effect to its purchase of Notes, it will not directly or indirectly own more than 33-1/3%, by value, of the aggregate of the Notes within such Class and any other Notes that are ranked </w:t>
      </w:r>
      <w:r w:rsidRPr="00C624B7">
        <w:rPr>
          <w:i/>
        </w:rPr>
        <w:t>pari passu</w:t>
      </w:r>
      <w:r>
        <w:t xml:space="preserve"> with or are subordinated to such Notes, and will not otherwise be related to the Issuer (within the meaning of Treasury regulations section 1.881-3);</w:t>
      </w:r>
    </w:p>
    <w:p w14:paraId="39C72259" w14:textId="77777777" w:rsidR="00810250" w:rsidRDefault="00810250" w:rsidP="00810250">
      <w:pPr>
        <w:pStyle w:val="EnumerationLev3"/>
      </w:pPr>
      <w:r>
        <w:t xml:space="preserve">it has provided an IRS Form W-8ECI representing that all payments received or to be received by it from the Issuer are effectively connected with the conduct of a trade or business in the United States and includible in its gross income; or </w:t>
      </w:r>
    </w:p>
    <w:p w14:paraId="277D848E" w14:textId="77777777" w:rsidR="00810250" w:rsidRDefault="00810250" w:rsidP="00810250">
      <w:pPr>
        <w:pStyle w:val="EnumerationLev3"/>
      </w:pPr>
      <w:r>
        <w:t xml:space="preserve">it is eligible for benefits under an income tax treaty with the United States that eliminates U.S. federal income taxation of U.S. source interest not attributable to a permanent establishment in the United States; and </w:t>
      </w:r>
    </w:p>
    <w:p w14:paraId="1552F55C" w14:textId="77777777" w:rsidR="00810250" w:rsidRDefault="00810250" w:rsidP="00810250">
      <w:pPr>
        <w:pStyle w:val="EnumerationLev2"/>
      </w:pPr>
      <w:r>
        <w:t>it has not purchased the Notes in whole or in part to avoid any U.S. federal tax liability (including, without limitation, any U.S. withholding tax that would be imposed on payments on the Collateral Obligations if the Collateral Obligations were held directly by it);]</w:t>
      </w:r>
      <w:r>
        <w:rPr>
          <w:rStyle w:val="FootnoteReference"/>
        </w:rPr>
        <w:footnoteReference w:id="4"/>
      </w:r>
    </w:p>
    <w:p w14:paraId="2A9B7F9F" w14:textId="77777777" w:rsidR="00810250" w:rsidRDefault="00810250" w:rsidP="00810250">
      <w:pPr>
        <w:pStyle w:val="BodyMain"/>
      </w:pPr>
      <w:r>
        <w:t>8.</w:t>
      </w:r>
      <w:r>
        <w:tab/>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2A7BCF41" w14:textId="77777777" w:rsidR="00810250" w:rsidRDefault="00810250" w:rsidP="00810250">
      <w:pPr>
        <w:pStyle w:val="BodyMain"/>
      </w:pPr>
      <w:r>
        <w:t>9.</w:t>
      </w:r>
      <w:r>
        <w:tab/>
        <w:t>To the extent required by the Issuer, as determined by the Issuer or the Portfolio Manager on behalf of the Issuer, the Issuer may, upon notice to the Collateral Trustee, impose additional transfer restrictions on the Notes to comply with the USA PATRIOT Act and other similar laws or regulations, including, without limitation, requiring each transferee of a Note to make representations to the Issuer in connection with such compliance.</w:t>
      </w:r>
    </w:p>
    <w:p w14:paraId="6ACAB7F1" w14:textId="77777777" w:rsidR="00810250" w:rsidRDefault="00810250" w:rsidP="00810250">
      <w:pPr>
        <w:pStyle w:val="BodyMain"/>
      </w:pPr>
      <w:r>
        <w:t>10.</w:t>
      </w:r>
      <w:r>
        <w:tab/>
        <w:t>It represents and warrants that ________ (check if applicable) upon acquisition by it of the Notes, the Notes will constitute Portfolio Manager Debt; or ________(check if applicable) upon acquisition by it of the Notes, the Notes will not constitute Portfolio Manager Debt.</w:t>
      </w:r>
    </w:p>
    <w:p w14:paraId="7DFF95C1" w14:textId="77777777" w:rsidR="00810250" w:rsidRDefault="00810250" w:rsidP="00810250">
      <w:pPr>
        <w:pStyle w:val="BodyMain"/>
      </w:pPr>
      <w:r>
        <w:t>11.</w:t>
      </w:r>
      <w:r>
        <w:tab/>
        <w:t>It represents and warrants that it is not a member of the public in Jersey.</w:t>
      </w:r>
    </w:p>
    <w:p w14:paraId="5120FB08" w14:textId="77777777" w:rsidR="00810250" w:rsidRDefault="00810250" w:rsidP="00810250">
      <w:pPr>
        <w:pStyle w:val="BodyMain"/>
      </w:pPr>
      <w:r>
        <w:t>12.</w:t>
      </w:r>
      <w:r>
        <w:tab/>
        <w:t>It understands that the Issuer, the Co-Issuer, the Collateral Trustee, the Initial Purchaser and their respective counsel will rely upon the accuracy and truth of the foregoing representations, and it hereby consents to such reliance.</w:t>
      </w:r>
    </w:p>
    <w:p w14:paraId="794B4DBA" w14:textId="77777777" w:rsidR="00810250" w:rsidRPr="000D0EC8" w:rsidRDefault="00810250" w:rsidP="00810250">
      <w:pPr>
        <w:pStyle w:val="HeadingCtr"/>
        <w:rPr>
          <w:b/>
        </w:rPr>
      </w:pPr>
      <w:r w:rsidRPr="000D0EC8">
        <w:rPr>
          <w:b/>
        </w:rPr>
        <w:t>[The remainder of this page has been intentionally left blank.]</w:t>
      </w:r>
    </w:p>
    <w:p w14:paraId="58F1C105" w14:textId="77777777" w:rsidR="00810250" w:rsidRDefault="00810250" w:rsidP="00810250"/>
    <w:p w14:paraId="4D86BEBF" w14:textId="77777777" w:rsidR="00810250" w:rsidRDefault="00810250" w:rsidP="00810250">
      <w:r>
        <w:br w:type="page"/>
      </w:r>
    </w:p>
    <w:p w14:paraId="45508EBC" w14:textId="77777777" w:rsidR="00810250" w:rsidRDefault="00810250" w:rsidP="00810250">
      <w:pPr>
        <w:pStyle w:val="BodyMain"/>
      </w:pPr>
      <w:r w:rsidRPr="000D0EC8">
        <w:rPr>
          <w:b/>
        </w:rPr>
        <w:t>IN WITNESS WHEREOF</w:t>
      </w:r>
      <w:r>
        <w:t>, the undersigned has duly executed and delivered this Certificate.</w:t>
      </w:r>
    </w:p>
    <w:p w14:paraId="3E80AAF9" w14:textId="77777777" w:rsidR="00810250" w:rsidRDefault="00810250" w:rsidP="00810250">
      <w:pPr>
        <w:pStyle w:val="SigLine"/>
        <w:tabs>
          <w:tab w:val="clear" w:pos="4680"/>
          <w:tab w:val="left" w:leader="underscore" w:pos="4320"/>
        </w:tabs>
        <w:ind w:left="360"/>
      </w:pPr>
      <w:r>
        <w:t>By:</w:t>
      </w:r>
      <w:r>
        <w:tab/>
      </w:r>
      <w:r>
        <w:tab/>
        <w:t xml:space="preserve"> [Insert Purchaser’s Name]</w:t>
      </w:r>
      <w:r>
        <w:br/>
        <w:t>Name:</w:t>
      </w:r>
      <w:r>
        <w:br/>
        <w:t>Title:</w:t>
      </w:r>
      <w:r>
        <w:br/>
        <w:t>Dated:</w:t>
      </w:r>
    </w:p>
    <w:p w14:paraId="692BE2C7" w14:textId="77777777" w:rsidR="00810250" w:rsidRDefault="00810250" w:rsidP="00810250">
      <w:pPr>
        <w:pStyle w:val="HeadingLeft"/>
      </w:pPr>
      <w:r>
        <w:t>This Certificate relates to U.S.$_______ of Class _____________ Notes</w:t>
      </w:r>
    </w:p>
    <w:p w14:paraId="53A7E1B4" w14:textId="77777777" w:rsidR="00810250" w:rsidRDefault="00810250" w:rsidP="00810250">
      <w:pPr>
        <w:pStyle w:val="HeadingLeft"/>
        <w:tabs>
          <w:tab w:val="left" w:pos="720"/>
        </w:tabs>
        <w:ind w:left="720" w:hanging="720"/>
      </w:pPr>
      <w:r>
        <w:t>cc:</w:t>
      </w:r>
      <w:r>
        <w:tab/>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6A8AA86E" w14:textId="77777777" w:rsidR="00810250" w:rsidRDefault="00810250" w:rsidP="00810250">
      <w:pPr>
        <w:pStyle w:val="HeadingLeft"/>
        <w:ind w:left="720"/>
      </w:pPr>
      <w:r>
        <w:t>Vibrant CLO XVI, LLC</w:t>
      </w:r>
      <w:r>
        <w:br/>
        <w:t>c/o Puglisi &amp; Associates</w:t>
      </w:r>
      <w:r>
        <w:br/>
        <w:t>850 Library Avenue, Suite 204</w:t>
      </w:r>
      <w:r>
        <w:br/>
        <w:t>Newark, Delaware 19711</w:t>
      </w:r>
    </w:p>
    <w:p w14:paraId="646C6F55" w14:textId="77777777" w:rsidR="00810250" w:rsidRDefault="00810250" w:rsidP="00810250"/>
    <w:p w14:paraId="2EF7F4E2" w14:textId="77777777" w:rsidR="00810250" w:rsidRDefault="00810250" w:rsidP="00810250">
      <w:pPr>
        <w:sectPr w:rsidR="00810250" w:rsidSect="00AA4D40">
          <w:footerReference w:type="default" r:id="rId18"/>
          <w:footerReference w:type="first" r:id="rId19"/>
          <w:pgSz w:w="12240" w:h="15840" w:code="1"/>
          <w:pgMar w:top="1440" w:right="1440" w:bottom="1440" w:left="1440" w:header="720" w:footer="720" w:gutter="0"/>
          <w:pgNumType w:start="1"/>
          <w:cols w:space="720"/>
          <w:titlePg/>
          <w:docGrid w:linePitch="360"/>
        </w:sectPr>
      </w:pPr>
    </w:p>
    <w:p w14:paraId="797A563E" w14:textId="77777777" w:rsidR="00810250" w:rsidRPr="00AA270A" w:rsidRDefault="00810250" w:rsidP="00810250">
      <w:pPr>
        <w:pStyle w:val="HeadingRgt"/>
        <w:rPr>
          <w:b/>
        </w:rPr>
      </w:pPr>
      <w:r w:rsidRPr="00AA270A">
        <w:rPr>
          <w:b/>
        </w:rPr>
        <w:t>EXHIBIT B7</w:t>
      </w:r>
    </w:p>
    <w:p w14:paraId="654B880D" w14:textId="77777777" w:rsidR="00810250" w:rsidRPr="00AA270A" w:rsidRDefault="00810250" w:rsidP="00810250">
      <w:pPr>
        <w:pStyle w:val="HeadingCtr"/>
        <w:rPr>
          <w:b/>
        </w:rPr>
      </w:pPr>
      <w:r w:rsidRPr="00AA270A">
        <w:rPr>
          <w:b/>
        </w:rPr>
        <w:t>FORM</w:t>
      </w:r>
      <w:r>
        <w:rPr>
          <w:b/>
        </w:rPr>
        <w:t xml:space="preserve"> </w:t>
      </w:r>
      <w:r w:rsidRPr="00AA270A">
        <w:rPr>
          <w:b/>
        </w:rPr>
        <w:t>OF TRANSFEREE CERTIFICATE OF REGULATION S GLOBAL SECURED NOTE</w:t>
      </w:r>
    </w:p>
    <w:p w14:paraId="1DAF3A8F" w14:textId="77777777" w:rsidR="00810250" w:rsidRDefault="00810250" w:rsidP="00810250">
      <w:pPr>
        <w:pStyle w:val="LetterAddress"/>
      </w:pPr>
      <w:r>
        <w:t>Citibank, N.A., as Collateral Trustee</w:t>
      </w:r>
      <w:r>
        <w:br/>
        <w:t>480 Washington Boulevard, 30th Floor</w:t>
      </w:r>
      <w:r>
        <w:br/>
        <w:t>Jersey City, NJ 07310</w:t>
      </w:r>
      <w:r>
        <w:br/>
        <w:t>Attention:  Securities Window – Vibrant CLO XVI, Ltd.</w:t>
      </w:r>
    </w:p>
    <w:p w14:paraId="66663FA3" w14:textId="77777777" w:rsidR="00810250" w:rsidRDefault="00810250" w:rsidP="00810250">
      <w:pPr>
        <w:pStyle w:val="Re"/>
      </w:pPr>
      <w:r>
        <w:t>Vibrant CLO XVI, Ltd. (the “</w:t>
      </w:r>
      <w:r w:rsidRPr="005A162D">
        <w:rPr>
          <w:rStyle w:val="definedterm"/>
        </w:rPr>
        <w:t>Issuer</w:t>
      </w:r>
      <w:r>
        <w:t>”), Vibrant CLO XVI, LLC (the “</w:t>
      </w:r>
      <w:r w:rsidRPr="005A162D">
        <w:rPr>
          <w:rStyle w:val="definedterm"/>
        </w:rPr>
        <w:t>Co-Issuer</w:t>
      </w:r>
      <w:r>
        <w:t>” and together with the Issuer, the “</w:t>
      </w:r>
      <w:r w:rsidRPr="005A162D">
        <w:rPr>
          <w:rStyle w:val="definedterm"/>
        </w:rPr>
        <w:t>Co-Issuers</w:t>
      </w:r>
      <w:r>
        <w:t>”) Class [A-1A][</w:t>
      </w:r>
      <w:r w:rsidRPr="009B78BF">
        <w:t>A-1A-L</w:t>
      </w:r>
      <w:r>
        <w:t>][A-1B][A-2][B][C][D] Notes Due 2036</w:t>
      </w:r>
    </w:p>
    <w:p w14:paraId="7BA43930"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xml:space="preserve">, dated as of </w:t>
      </w:r>
      <w:r w:rsidRPr="00C8250B">
        <w:t>May 12, 2023</w:t>
      </w:r>
      <w:r>
        <w:t>, among the Issuer, the Co-Issuer and Citibank, N.A., as Collateral Trustee (the “</w:t>
      </w:r>
      <w:r w:rsidRPr="005A162D">
        <w:rPr>
          <w:rStyle w:val="definedterm"/>
        </w:rPr>
        <w:t>Indenture</w:t>
      </w:r>
      <w:r>
        <w:t>”).  Capitalized terms not defined in this certificate shall have the meanings ascribed to them in the final offering circular of the Issuer or the Indenture.</w:t>
      </w:r>
    </w:p>
    <w:p w14:paraId="6632D2A2" w14:textId="77777777" w:rsidR="00810250" w:rsidRDefault="00810250" w:rsidP="00810250">
      <w:pPr>
        <w:pStyle w:val="BodyMain"/>
      </w:pPr>
      <w:r>
        <w:t>This letter relates to __________ Aggregate Outstanding Amount of the Class [A-1A][</w:t>
      </w:r>
      <w:r w:rsidRPr="009B78BF">
        <w:t>A-1A-L</w:t>
      </w:r>
      <w:r>
        <w:t>][A-1B][A-2][B][C][D] Notes (the “</w:t>
      </w:r>
      <w:r w:rsidRPr="005A162D">
        <w:rPr>
          <w:rStyle w:val="definedterm"/>
        </w:rPr>
        <w:t>Notes</w:t>
      </w:r>
      <w:r>
        <w:t>”), which are to be transferred to the undersigned transferee (the “</w:t>
      </w:r>
      <w:r w:rsidRPr="005A162D">
        <w:rPr>
          <w:rStyle w:val="definedterm"/>
        </w:rPr>
        <w:t>Transferee</w:t>
      </w:r>
      <w:r>
        <w:t>”) in the form of a Regulation S Global Note of such Class pursuant to Section 2.2(b) and Section 2.5(f) of the Indenture.</w:t>
      </w:r>
    </w:p>
    <w:p w14:paraId="46C775C8" w14:textId="77777777" w:rsidR="00810250" w:rsidRDefault="00810250" w:rsidP="00810250">
      <w:pPr>
        <w:pStyle w:val="BodyMain"/>
      </w:pPr>
      <w: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5A162D">
        <w:rPr>
          <w:rStyle w:val="definedterm"/>
        </w:rPr>
        <w:t>Securities Act</w:t>
      </w:r>
      <w:r>
        <w:t>”) and in accordance with any applicable securities laws of any state of the United States or any other jurisdiction.</w:t>
      </w:r>
    </w:p>
    <w:p w14:paraId="6CFE46D4" w14:textId="77777777" w:rsidR="00810250" w:rsidRDefault="00810250" w:rsidP="00810250">
      <w:pPr>
        <w:pStyle w:val="EnumerationLev1"/>
      </w:pPr>
      <w:r>
        <w:t>In addition, the Transferee hereby represents, warrants and covenants for the benefit of the Co-Issuers and their counsel that we are:</w:t>
      </w:r>
    </w:p>
    <w:p w14:paraId="71F036A9" w14:textId="77777777" w:rsidR="00810250" w:rsidRDefault="00810250" w:rsidP="00810250">
      <w:pPr>
        <w:pStyle w:val="EnumerationLev2"/>
      </w:pPr>
      <w:r>
        <w:t xml:space="preserve">a person that is not a “U.S. person” as defined in Regulation S under the Securities Act, and are acquiring the Notes in an offshore transaction (as defined in Regulation S) in reliance on the exemption from Securities Act registration provided by Regulation S; and </w:t>
      </w:r>
    </w:p>
    <w:p w14:paraId="276DF725" w14:textId="77777777" w:rsidR="00810250" w:rsidRDefault="00810250" w:rsidP="00810250">
      <w:pPr>
        <w:pStyle w:val="EnumerationLev2"/>
      </w:pPr>
      <w:r>
        <w:t>acquiring the Notes for our own account (and not for the account of any other Person) in a Minimum Denomination of U.S.$250,000 and in integral multiples of U.S.$1 in excess thereof.</w:t>
      </w:r>
    </w:p>
    <w:p w14:paraId="40AF02C2" w14:textId="77777777" w:rsidR="00810250" w:rsidRDefault="00810250" w:rsidP="00810250">
      <w:pPr>
        <w:pStyle w:val="BodyMain"/>
      </w:pPr>
      <w:r>
        <w:t>The Transferee further represents, warrants and covenants for the benefit of the Issuer as follows:</w:t>
      </w:r>
    </w:p>
    <w:p w14:paraId="1509AEC9" w14:textId="77777777" w:rsidR="00810250" w:rsidRDefault="00810250" w:rsidP="00810250">
      <w:pPr>
        <w:pStyle w:val="BodyMain"/>
      </w:pPr>
      <w:r>
        <w:t>1.</w:t>
      </w:r>
      <w:r>
        <w:tab/>
        <w:t>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that the Notes may be transferred only (I) to a person that is either (a) a “qualified purchaser” (as defined in the Investment Company Act of 1940, as amended (the “</w:t>
      </w:r>
      <w:r w:rsidRPr="005A162D">
        <w:rPr>
          <w:rStyle w:val="definedterm"/>
        </w:rPr>
        <w:t>Investment Company Act</w:t>
      </w:r>
      <w:r>
        <w:t>”)) or (b) a corporation, partnership, limited liability company or other entity (other than a trust) each shareholder, partner, member or other equity owner of which is a Qualified Purchaser and in the case of (a) and (b) above that is a “qualified institutional buyer” as defined in Rule 144A under the Securities Act who purchases such Notes in reliance on the exemption from Securities Act registration provided by Rule 144A thereunder or (II) to a person that is not a “U.S. person”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Notes that fails to comply with the foregoing requirements to sell its interest in such Notes, or may sell such interest on behalf of such owner.</w:t>
      </w:r>
    </w:p>
    <w:p w14:paraId="2F83147C" w14:textId="77777777" w:rsidR="00810250" w:rsidRDefault="00810250" w:rsidP="00810250">
      <w:pPr>
        <w:pStyle w:val="EnumerationLev1"/>
      </w:pPr>
      <w:r>
        <w:t>2.</w:t>
      </w:r>
      <w:r>
        <w:tab/>
        <w:t>Each Person who becomes a beneficial owner of Notes represented by an interest in a Global Note will be deemed to have represented and agreed as follows:</w:t>
      </w:r>
    </w:p>
    <w:p w14:paraId="52B5AD1E" w14:textId="77777777" w:rsidR="00810250" w:rsidRDefault="00810250" w:rsidP="00810250">
      <w:pPr>
        <w:pStyle w:val="EnumerationLev2"/>
      </w:pPr>
      <w:r>
        <w:t>In connection with the purchase of such Notes:  (A) none of the Co-Issuers, the Portfolio Manager, the Initial Purchaser, the Collateral Trustee, the Collateral Administrator or any of their respective Affiliates is acting as a fiduciary or financial or investment advisor for such beneficial owner; (B) it is not relying (for purposes of making any investment decision or otherwise) upon any written or oral advice, counsel or representations of the Co-Issuers, the Portfolio Manager (other than in the case of an investor that is an Affiliate of the Portfolio Manager), the Retention Holder, the Collateral Trustee, the Collateral Administrator, the Initial Purchaser or any of their respective Affiliates other than any statements in the final offering circular for such Notes, (C) it has read and understands the final offering circular for such Notes (including, without limitation, the descriptions therein of the structure of the transaction in which the Notes are being issued and the risks to purchasers of the Notes); (D)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Retention Holder, the Collateral Trustee, the Collateral Administrator, the Initial Purchaser or any of their respective Affiliates; (E) it is not a “U.S. person” as defined in Regulation S and is acquiring the Notes in an offshore transaction (as defined in Regulation S) in reliance on the exemption from registration provided by Regulation S; (F) it is acquiring its interest in such Notes for its own account; (G) it was not formed for the purpose of investing in such Notes; (H) it understands that the Issuer may receive a list of participants holding interests in the Notes from one or more book-entry depositories; (I) it will hold and transfer at least the Minimum Denomination of such Notes; (J) it will provide notice of the relevant transfer restrictions to subsequent transferees; and (K) if it is not a “United States person” within the meaning of Section 7701(a)(30) of the Code, it is not acquiring any Note as part of a plan to reduce, avoid or evade U.S. federal income tax.</w:t>
      </w:r>
    </w:p>
    <w:p w14:paraId="1EBF2A19" w14:textId="77777777" w:rsidR="00810250" w:rsidRDefault="00810250" w:rsidP="00810250">
      <w:pPr>
        <w:pStyle w:val="EnumerationLev2"/>
      </w:pPr>
      <w:r>
        <w:t>Each purchaser and transferee of Class A-1A Notes, Class A-1A-L Notes, Class A-1B Notes, Class A-2 Notes, Class B Notes or Class C Notes (or any interest therein) will be deemed to represent, warrant and agree that (a) if it is, or is acting on behalf of, a Benefit Plan Investor, its acquisition, holding and disposition of such Notes (or any interest therein) will not constitute or result in a non</w:t>
      </w:r>
      <w:r>
        <w:noBreakHyphen/>
        <w:t>exempt prohibited transaction under Section 406 of ERISA or Section 4975 of the Code, or (b) if it is a governmental, church, non</w:t>
      </w:r>
      <w:r>
        <w:noBreakHyphen/>
        <w:t>U.S. or other plan which is subject to any Similar Law, its acquisition, holding and disposition of such Notes (or any interest therein) will not constitute or result in a violation of any Similar Law.</w:t>
      </w:r>
    </w:p>
    <w:p w14:paraId="26BEBE86" w14:textId="77777777" w:rsidR="00810250" w:rsidRDefault="00810250" w:rsidP="00810250">
      <w:pPr>
        <w:pStyle w:val="EnumerationLev2"/>
      </w:pPr>
      <w:r w:rsidRPr="00023077">
        <w:t xml:space="preserve">(1) Each investor purchasing Global </w:t>
      </w:r>
      <w:r>
        <w:t>ERISA Restricted Notes</w:t>
      </w:r>
      <w:r w:rsidRPr="00023077">
        <w:t xml:space="preserve"> (or any interest therein) on the Closing Date, which investor has obtained the approval of the Issuer in writing in advance of the Closing Date, will be </w:t>
      </w:r>
      <w:r w:rsidRPr="00023077">
        <w:rPr>
          <w:lang w:val="en-GB"/>
        </w:rPr>
        <w:t xml:space="preserve">required to (a) represent and warrant in writing to the </w:t>
      </w:r>
      <w:r>
        <w:rPr>
          <w:lang w:val="en-GB"/>
        </w:rPr>
        <w:t>Collateral Trustee</w:t>
      </w:r>
      <w:r w:rsidRPr="00023077">
        <w:rPr>
          <w:lang w:val="en-GB"/>
        </w:rPr>
        <w:t xml:space="preserve"> (i) whether or not, for so long as it holds such Notes or interests therein, it is, or is acting on behalf of, a Benefit Plan Investor or a Controlling Person, (ii) that if it is, or is acting on behalf of, a Benefit Plan Investor, its acquisition, holding and disposition of such Notes (or any interest therein) will not constitute or result in a non-exempt prohibited transaction under Section 406 of ERISA or Section 4975 of the Code and (iii) that if it is a governmental, church, non-U.S. or other plan, </w:t>
      </w:r>
      <w:r w:rsidRPr="00424958">
        <w:t xml:space="preserve">(x) it is not, and for so long as it holds such </w:t>
      </w:r>
      <w:r>
        <w:t>Notes</w:t>
      </w:r>
      <w:r w:rsidRPr="00424958">
        <w:t xml:space="preserve"> or interests therein will not be, subject to any federal, state, local or non-U.S. law or regulation that </w:t>
      </w:r>
      <w:r>
        <w:t>could</w:t>
      </w:r>
      <w:r w:rsidRPr="00424958">
        <w:t xml:space="preserve"> cause the underlying assets of the Issuer to be treated as assets of the investor in any Note (or interest therein) by virtue of its interest and thereby subject the Issuer (or other persons responsible for the investment and operation of the Issuer’s assets) to </w:t>
      </w:r>
      <w:r>
        <w:t xml:space="preserve">any </w:t>
      </w:r>
      <w:r w:rsidRPr="00424958">
        <w:t xml:space="preserve">Similar Law, and (y) </w:t>
      </w:r>
      <w:r w:rsidRPr="00023077">
        <w:rPr>
          <w:lang w:val="en-GB"/>
        </w:rPr>
        <w:t>its acquisition, holding and disposition of such Notes (or any interest therein) will not constitute or result in a violation of any Similar Law, and (b) agree to certain transfer restrictions regarding its interest in such Notes</w:t>
      </w:r>
      <w:r w:rsidRPr="00023077">
        <w:t xml:space="preserve">; and (2) each investor purchasing Global </w:t>
      </w:r>
      <w:r>
        <w:t>ERISA Restricted Notes</w:t>
      </w:r>
      <w:r w:rsidRPr="00023077">
        <w:t xml:space="preserve"> (or any interest therein) other than on the Closing Date </w:t>
      </w:r>
      <w:r>
        <w:t xml:space="preserve">(with the written approval of the Issuer in advance of the Closing Date) </w:t>
      </w:r>
      <w:r w:rsidRPr="00023077">
        <w:t>will be deemed to have represented</w:t>
      </w:r>
      <w:r>
        <w:t>, warranted</w:t>
      </w:r>
      <w:r w:rsidRPr="00023077">
        <w:t xml:space="preserve"> and agreed that (a) it is not, and is not acting on behalf of</w:t>
      </w:r>
      <w:r>
        <w:t xml:space="preserve"> (and </w:t>
      </w:r>
      <w:r w:rsidRPr="00424958">
        <w:t>for so long as it holds such Notes or interests therein</w:t>
      </w:r>
      <w:r>
        <w:t xml:space="preserve"> will not be, and will not be acting on behalf of)</w:t>
      </w:r>
      <w:r w:rsidRPr="00023077">
        <w:t>, a Benefit Plan Investor or a Controlling Person</w:t>
      </w:r>
      <w:r>
        <w:t>,</w:t>
      </w:r>
      <w:r w:rsidRPr="00023077">
        <w:t xml:space="preserve"> and (b) if it is a governmental, church, non-U.S. or other plan, </w:t>
      </w:r>
      <w:r>
        <w:t>(</w:t>
      </w:r>
      <w:r w:rsidRPr="00424958">
        <w:t xml:space="preserve">x) </w:t>
      </w:r>
      <w:r>
        <w:t>it is not</w:t>
      </w:r>
      <w:r w:rsidRPr="00424958">
        <w:t xml:space="preserve">, and for so long as </w:t>
      </w:r>
      <w:r>
        <w:t xml:space="preserve">it </w:t>
      </w:r>
      <w:r w:rsidRPr="00424958">
        <w:t>hold</w:t>
      </w:r>
      <w:r>
        <w:t>s</w:t>
      </w:r>
      <w:r w:rsidRPr="00424958">
        <w:t xml:space="preserve"> such </w:t>
      </w:r>
      <w:r>
        <w:t>Notes</w:t>
      </w:r>
      <w:r w:rsidRPr="00424958">
        <w:t xml:space="preserve"> or interests therein will not be, subject to any federal, state, local or non-U.S. law or regulation that could cause the underlying assets of the Issuer to be treated as assets of the investor in any Note (or interest therein) by virtue of its interest and thereby subject the Issuer (or other persons responsible for the investment and operation of the Issuer’s assets) to </w:t>
      </w:r>
      <w:r>
        <w:t xml:space="preserve">any </w:t>
      </w:r>
      <w:r w:rsidRPr="00424958">
        <w:t xml:space="preserve">Similar Law, and (y) </w:t>
      </w:r>
      <w:r w:rsidRPr="00023077">
        <w:t>its acquisition, holding and disposition of such Notes (or any interest therein) will not constitute or result in a violation of any Similar Law</w:t>
      </w:r>
      <w:r>
        <w:t>.</w:t>
      </w:r>
    </w:p>
    <w:p w14:paraId="7E9FF26B" w14:textId="77777777" w:rsidR="00810250" w:rsidRDefault="00810250" w:rsidP="00810250">
      <w:pPr>
        <w:pStyle w:val="EnumerationLev2"/>
      </w:pPr>
      <w:r>
        <w:t>If it is, or is acting on behalf of,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5A162D">
        <w:rPr>
          <w:rStyle w:val="definedterm"/>
        </w:rPr>
        <w:t>Plan Fiduciary</w:t>
      </w:r>
      <w:r>
        <w:t>”),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5923E79C" w14:textId="77777777" w:rsidR="00810250" w:rsidRDefault="00810250" w:rsidP="00810250">
      <w:pPr>
        <w:pStyle w:val="EnumerationLev2"/>
      </w:pPr>
      <w:r>
        <w:t>The Transferee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the Indenture and the legend on such Notes.  The Transferee acknowledges that no representation has been made as to the availability of any exemption under the Securities Act or any state securities laws for resale of the Notes.  The Transferee understands that neither of the Co</w:t>
      </w:r>
      <w:r>
        <w:noBreakHyphen/>
        <w:t>Issuers has been registered under the Investment Company Act, and that the Issuer is exempt from registration as such by virtue of Section 3(c)(7) of the Investment Company Act.</w:t>
      </w:r>
    </w:p>
    <w:p w14:paraId="51792583" w14:textId="77777777" w:rsidR="00810250" w:rsidRDefault="00810250" w:rsidP="00810250">
      <w:pPr>
        <w:pStyle w:val="EnumerationLev2"/>
      </w:pPr>
      <w:r>
        <w:t>The Transferee is aware that, except as otherwise provided in the Indenture, any Notes being sold to it in reliance on Regulation S will be represented by one or more Regulation S Global Notes and that in each case beneficial interests therein may be held only through DTC for the respective accounts of Euroclear or Clearstream.</w:t>
      </w:r>
    </w:p>
    <w:p w14:paraId="2FA0E443" w14:textId="77777777" w:rsidR="00810250" w:rsidRDefault="00810250" w:rsidP="00810250">
      <w:pPr>
        <w:pStyle w:val="EnumerationLev2"/>
      </w:pPr>
      <w:r>
        <w:t>The Transferee represents and warrants that it is not a member of the public in Jersey.</w:t>
      </w:r>
    </w:p>
    <w:p w14:paraId="4A61B7BB" w14:textId="77777777" w:rsidR="00810250" w:rsidRDefault="00810250" w:rsidP="00810250">
      <w:pPr>
        <w:pStyle w:val="EnumerationLev2"/>
      </w:pPr>
      <w:r>
        <w:t>The Transferee will provide notice to each person to whom it proposes to transfer any interest in the Notes of the transfer restrictions and representations set forth in Section 2.5 of the Indenture, including the Exhibits referenced herein, and in Section 2.12 of the Indenture.</w:t>
      </w:r>
    </w:p>
    <w:p w14:paraId="21D24F29" w14:textId="77777777" w:rsidR="00810250" w:rsidRDefault="00810250" w:rsidP="00810250">
      <w:pPr>
        <w:pStyle w:val="EnumerationLev2"/>
      </w:pPr>
      <w:r>
        <w:t>The Transferee acknowledges receipt of the Issuer's privacy notice (which can be accessed at https://www.hawksford.com/managed-entity-privacy-notice and provides information on the Issuer's use of personal data in accordance with the Data Protection (Jersey) Law 2018 (as amended) and, in respect of any EU data subjects, the EU General Data Protection Regulation (as amended))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provides to the Issuer or any of its affiliates or delegates including, but not limited to, the Administrator.</w:t>
      </w:r>
    </w:p>
    <w:p w14:paraId="1C33A3A6" w14:textId="77777777" w:rsidR="00810250" w:rsidRDefault="00810250" w:rsidP="00810250">
      <w:pPr>
        <w:pStyle w:val="EnumerationLev2"/>
      </w:pPr>
      <w:r>
        <w:t>The Transferee will, upon request, provide the Issuer and its agents with such information and documentation that may be required for the Issuer to comply with the Jersey AML Regulations and shall update or replace such information or documentation, promptly upon the same becoming incorrect or obsolete.</w:t>
      </w:r>
    </w:p>
    <w:p w14:paraId="0419E349" w14:textId="77777777" w:rsidR="00810250" w:rsidRDefault="00810250" w:rsidP="00810250">
      <w:pPr>
        <w:pStyle w:val="EnumerationLev2"/>
      </w:pPr>
      <w:r w:rsidRPr="007C4FE0">
        <w:t>The Transferee understands that the Issuer is subject to anti-money laundering legislation in Jersey and that, accordingly, the Issuer may require a detailed verification of the identity of such beneficial owner or any proposed transferee thereof and the source of the payment used by such beneficial owner or transferee for purchasing the Notes.  The Transferee understands that the laws of other major financial centers may impose similar obligations upon the Issuer.</w:t>
      </w:r>
    </w:p>
    <w:p w14:paraId="70312209" w14:textId="77777777" w:rsidR="00810250" w:rsidRDefault="00810250" w:rsidP="00810250">
      <w:pPr>
        <w:pStyle w:val="BodyMain"/>
      </w:pPr>
      <w:r>
        <w:t>3.</w:t>
      </w:r>
      <w:r>
        <w:tab/>
        <w:t xml:space="preserve">It is ________ (check if applicable) a “United States person” within the meaning of Section 7701(a)(30) of the Code, and a properly completed and signed Internal Revenue Service Form W-9 (or applicable successor form) is attached hereto; or ________ (check if applicable) not a “United States person” within the meaning of Section 7701(a)(30) of the Code, and a properly completed and signed applicable Internal Revenue Service Form W-8 (or applicable successor form) is attached hereto.  </w:t>
      </w:r>
    </w:p>
    <w:p w14:paraId="27F3AE27" w14:textId="77777777" w:rsidR="00810250" w:rsidRDefault="00810250" w:rsidP="00810250">
      <w:pPr>
        <w:pStyle w:val="BodyMain"/>
      </w:pPr>
      <w:r>
        <w:t>4.</w:t>
      </w:r>
      <w:r>
        <w:tab/>
        <w:t>It agrees to treat the Issuer, the Co-Issuer, and the Notes as described in the “</w:t>
      </w:r>
      <w:r w:rsidRPr="005973F2">
        <w:rPr>
          <w:i/>
        </w:rPr>
        <w:t>Certain U.S. Federal Income Tax Considerations</w:t>
      </w:r>
      <w:r>
        <w:t>” section of the Offering Circular for all U.S. federal, state and local income tax purposes and to take no action inconsistent with such treatment unless required by law.</w:t>
      </w:r>
    </w:p>
    <w:p w14:paraId="4A6CE3D0" w14:textId="77777777" w:rsidR="00810250" w:rsidRDefault="00810250" w:rsidP="00810250">
      <w:pPr>
        <w:pStyle w:val="BodyMain"/>
      </w:pPr>
      <w:r>
        <w:t>5.</w:t>
      </w:r>
      <w:r>
        <w:tab/>
        <w:t>It will timely furnish the Issuer or its agents any tax forms or certifications (such as an applicable IRS Form W-8 (together with appropriate attachments), IRS Form W-9, or any successors to such IRS forms) that the Issuer or its agents reasonably request in order to enable the Issuer or its agents to (A) make payments to it without, or at a reduced rate of, withholding, (B) qualify for a reduced rate of 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4E6C6DA4" w14:textId="77777777" w:rsidR="00810250" w:rsidRDefault="00810250" w:rsidP="00810250">
      <w:pPr>
        <w:pStyle w:val="BodyMain"/>
      </w:pPr>
      <w:r>
        <w:t>6.</w:t>
      </w:r>
      <w:r>
        <w:tab/>
        <w:t>It</w:t>
      </w:r>
      <w:r w:rsidRPr="00D46676">
        <w:t xml:space="preserve"> will provide the Issuer or its</w:t>
      </w:r>
      <w:r>
        <w:t xml:space="preserve"> </w:t>
      </w:r>
      <w:r w:rsidRPr="00D46676">
        <w:t xml:space="preserve">agents </w:t>
      </w:r>
      <w:r w:rsidRPr="0048684F">
        <w:t>with</w:t>
      </w:r>
      <w:r>
        <w:t xml:space="preserve"> (and timely update)</w:t>
      </w:r>
      <w:r w:rsidRPr="0048684F">
        <w:t xml:space="preserve"> any correct, complete and accurate information and documentation that may be required for the Issuer</w:t>
      </w:r>
      <w:r>
        <w:t xml:space="preserve"> or the Collateral Trustee and any non-U.S. Issuer Subsidiary</w:t>
      </w:r>
      <w:r w:rsidRPr="0048684F">
        <w:t xml:space="preserve"> to comply with </w:t>
      </w:r>
      <w:r>
        <w:t>FATCA, the CRS and the Jersey AEOI Regulations</w:t>
      </w:r>
      <w:r w:rsidRPr="00626CFB">
        <w:rPr>
          <w:w w:val="0"/>
        </w:rPr>
        <w:t xml:space="preserve"> and to avoid the imposition of tax under FATCA on any payment to or for the benefit of the Issuer</w:t>
      </w:r>
      <w:r>
        <w:t xml:space="preserve"> or any non-U.S. Issuer Subsidiary</w:t>
      </w:r>
      <w:r w:rsidRPr="00626CFB">
        <w:rPr>
          <w:w w:val="0"/>
        </w:rPr>
        <w:t xml:space="preserve">, and, in the event it fails to provide such information or documentation for the purposes of FATCA, the CRS or the Jersey AEOI </w:t>
      </w:r>
      <w:r>
        <w:t>Regulations</w:t>
      </w:r>
      <w:r w:rsidRPr="00626CFB">
        <w:rPr>
          <w:w w:val="0"/>
        </w:rPr>
        <w:t xml:space="preserve">, or in the event that its ownership of any </w:t>
      </w:r>
      <w:r>
        <w:rPr>
          <w:w w:val="0"/>
        </w:rPr>
        <w:t>Debt</w:t>
      </w:r>
      <w:r w:rsidRPr="00626CFB">
        <w:rPr>
          <w:w w:val="0"/>
        </w:rPr>
        <w:t xml:space="preserve"> would otherwise cause the Issuer</w:t>
      </w:r>
      <w:r>
        <w:t xml:space="preserve"> or any non-U.S. Issuer Subsidiary</w:t>
      </w:r>
      <w:r w:rsidRPr="00626CFB">
        <w:rPr>
          <w:w w:val="0"/>
        </w:rPr>
        <w:t xml:space="preserve"> to be subject to withholding tax under FATCA, (A) the Issuer (and any agent acting on its behalf) is authorized to withhold amounts otherwise distributable to </w:t>
      </w:r>
      <w:r>
        <w:rPr>
          <w:w w:val="0"/>
        </w:rPr>
        <w:t>it</w:t>
      </w:r>
      <w:r w:rsidRPr="00626CFB">
        <w:rPr>
          <w:w w:val="0"/>
        </w:rPr>
        <w:t xml:space="preserve"> as compensation for tax imposed under FATCA as a result of such failure or </w:t>
      </w:r>
      <w:r>
        <w:rPr>
          <w:w w:val="0"/>
        </w:rPr>
        <w:t>its</w:t>
      </w:r>
      <w:r w:rsidRPr="00626CFB">
        <w:rPr>
          <w:w w:val="0"/>
        </w:rPr>
        <w:t xml:space="preserve"> ownership of </w:t>
      </w:r>
      <w:r>
        <w:rPr>
          <w:w w:val="0"/>
        </w:rPr>
        <w:t>Debt</w:t>
      </w:r>
      <w:r w:rsidRPr="00626CFB">
        <w:rPr>
          <w:w w:val="0"/>
        </w:rPr>
        <w:t xml:space="preserve">, and (B) to the extent necessary to avoid an adverse effect on the Issuer </w:t>
      </w:r>
      <w:r>
        <w:t>or any non-U.S. Issuer Subsidiary</w:t>
      </w:r>
      <w:r w:rsidRPr="00626CFB">
        <w:rPr>
          <w:w w:val="0"/>
        </w:rPr>
        <w:t xml:space="preserve"> as a result of such failure or </w:t>
      </w:r>
      <w:r>
        <w:rPr>
          <w:w w:val="0"/>
        </w:rPr>
        <w:t>its</w:t>
      </w:r>
      <w:r w:rsidRPr="00626CFB">
        <w:rPr>
          <w:w w:val="0"/>
        </w:rPr>
        <w:t xml:space="preserve"> ownership, the Issuer will have the right to compel </w:t>
      </w:r>
      <w:r>
        <w:rPr>
          <w:w w:val="0"/>
        </w:rPr>
        <w:t>it</w:t>
      </w:r>
      <w:r w:rsidRPr="00626CFB">
        <w:rPr>
          <w:w w:val="0"/>
        </w:rPr>
        <w:t xml:space="preserve"> to sell its </w:t>
      </w:r>
      <w:r>
        <w:rPr>
          <w:w w:val="0"/>
        </w:rPr>
        <w:t>Debt</w:t>
      </w:r>
      <w:r w:rsidRPr="00626CFB">
        <w:rPr>
          <w:w w:val="0"/>
        </w:rPr>
        <w:t xml:space="preserve"> and, if </w:t>
      </w:r>
      <w:r>
        <w:rPr>
          <w:w w:val="0"/>
        </w:rPr>
        <w:t>it</w:t>
      </w:r>
      <w:r w:rsidRPr="00626CFB">
        <w:rPr>
          <w:w w:val="0"/>
        </w:rPr>
        <w:t xml:space="preserve"> does not sell its </w:t>
      </w:r>
      <w:r>
        <w:rPr>
          <w:w w:val="0"/>
        </w:rPr>
        <w:t>Debt</w:t>
      </w:r>
      <w:r w:rsidRPr="00626CFB">
        <w:rPr>
          <w:w w:val="0"/>
        </w:rPr>
        <w:t xml:space="preserve"> within 10 Business Days after notice from the Issuer or an agent thereof, the Issuer will have the right to sell such </w:t>
      </w:r>
      <w:r>
        <w:rPr>
          <w:w w:val="0"/>
        </w:rPr>
        <w:t>Debt</w:t>
      </w:r>
      <w:r w:rsidRPr="00626CFB">
        <w:rPr>
          <w:w w:val="0"/>
        </w:rPr>
        <w:t xml:space="preserve"> at a public or private sale called and conducted in any manner permitted by law, and to remit the net proceeds of such sale (taking into account any Taxes incurred by the Issuer in connection with such sale) to </w:t>
      </w:r>
      <w:r>
        <w:rPr>
          <w:w w:val="0"/>
        </w:rPr>
        <w:t>it</w:t>
      </w:r>
      <w:r w:rsidRPr="00626CFB">
        <w:rPr>
          <w:w w:val="0"/>
        </w:rPr>
        <w:t xml:space="preserve"> as payment in full for such </w:t>
      </w:r>
      <w:r>
        <w:rPr>
          <w:w w:val="0"/>
        </w:rPr>
        <w:t>Debt</w:t>
      </w:r>
      <w:r w:rsidRPr="00626CFB">
        <w:rPr>
          <w:w w:val="0"/>
        </w:rPr>
        <w:t xml:space="preserve">. The Issuer may also assign each such </w:t>
      </w:r>
      <w:r>
        <w:rPr>
          <w:w w:val="0"/>
        </w:rPr>
        <w:t>Debt</w:t>
      </w:r>
      <w:r w:rsidRPr="00626CFB">
        <w:rPr>
          <w:w w:val="0"/>
        </w:rPr>
        <w:t xml:space="preserve"> a separate securities identifier in its sole discretion. </w:t>
      </w:r>
      <w:r>
        <w:rPr>
          <w:w w:val="0"/>
        </w:rPr>
        <w:t>It</w:t>
      </w:r>
      <w:r w:rsidRPr="00626CFB">
        <w:rPr>
          <w:w w:val="0"/>
        </w:rPr>
        <w:t xml:space="preserve">, by its acceptance of </w:t>
      </w:r>
      <w:r>
        <w:rPr>
          <w:w w:val="0"/>
        </w:rPr>
        <w:t>Debt</w:t>
      </w:r>
      <w:r w:rsidRPr="00626CFB">
        <w:rPr>
          <w:w w:val="0"/>
        </w:rPr>
        <w:t xml:space="preserve">, agrees that the Issuer, any non-U.S. Issuer Subsidiary and/or their agents or representatives may (1) provide any information and documentation concerning its investment in its </w:t>
      </w:r>
      <w:r>
        <w:rPr>
          <w:w w:val="0"/>
        </w:rPr>
        <w:t>Debt</w:t>
      </w:r>
      <w:r w:rsidRPr="00626CFB">
        <w:rPr>
          <w:w w:val="0"/>
        </w:rPr>
        <w:t xml:space="preserve"> to the Jersey Comptroller of Revenue, the IRS, and any other relevant tax or regulatory authority, and (2) take such other steps as they deem necessary or helpful to cause the Issuer</w:t>
      </w:r>
      <w:r w:rsidRPr="00B627DD">
        <w:t xml:space="preserve"> </w:t>
      </w:r>
      <w:r>
        <w:t xml:space="preserve">and </w:t>
      </w:r>
      <w:r w:rsidRPr="00B627DD">
        <w:t>any non-U.S. Issuer Subsidiary</w:t>
      </w:r>
      <w:r w:rsidRPr="00626CFB">
        <w:rPr>
          <w:w w:val="0"/>
        </w:rPr>
        <w:t xml:space="preserve"> to comply with FATCA, the CRS and the Jersey AEOI </w:t>
      </w:r>
      <w:r>
        <w:t>Regulations.</w:t>
      </w:r>
    </w:p>
    <w:p w14:paraId="30B70691" w14:textId="77777777" w:rsidR="00810250" w:rsidRDefault="00810250" w:rsidP="00810250">
      <w:pPr>
        <w:pStyle w:val="EnumerationLev1"/>
      </w:pPr>
      <w:r>
        <w:t>7.</w:t>
      </w:r>
      <w:r>
        <w:tab/>
        <w:t xml:space="preserve">[If it is not a “United States person” (as defined in Section 7701(a)(30) of the Code), it represents that </w:t>
      </w:r>
    </w:p>
    <w:p w14:paraId="7883C848" w14:textId="77777777" w:rsidR="00810250" w:rsidRDefault="00810250" w:rsidP="00810250">
      <w:pPr>
        <w:pStyle w:val="EnumerationLev2"/>
      </w:pPr>
      <w:r>
        <w:t xml:space="preserve">either: </w:t>
      </w:r>
    </w:p>
    <w:p w14:paraId="72A769AA" w14:textId="77777777" w:rsidR="00810250" w:rsidRDefault="00810250" w:rsidP="00810250">
      <w:pPr>
        <w:pStyle w:val="EnumerationLev3"/>
      </w:pPr>
      <w:r>
        <w:t>it is not a bank (within the meaning of Section 881(c)(3)(A) of the Code);</w:t>
      </w:r>
    </w:p>
    <w:p w14:paraId="1B8D942C" w14:textId="77777777" w:rsidR="00810250" w:rsidRDefault="00810250" w:rsidP="00810250">
      <w:pPr>
        <w:pStyle w:val="EnumerationLev3"/>
      </w:pPr>
      <w:r>
        <w:t xml:space="preserve">after giving effect to its purchase of Notes, it will not directly or indirectly own more than 33-1/3%, by value, of the aggregate of the Notes within such Class and any other Notes that are ranked </w:t>
      </w:r>
      <w:r w:rsidRPr="00C624B7">
        <w:rPr>
          <w:i/>
        </w:rPr>
        <w:t>pari passu</w:t>
      </w:r>
      <w:r>
        <w:t xml:space="preserve"> with or are subordinated to such Notes, and will not otherwise be related to the Issuer (within the meaning of Treasury regulations section 1.881-3);</w:t>
      </w:r>
    </w:p>
    <w:p w14:paraId="217A27BD" w14:textId="77777777" w:rsidR="00810250" w:rsidRDefault="00810250" w:rsidP="00810250">
      <w:pPr>
        <w:pStyle w:val="EnumerationLev3"/>
      </w:pPr>
      <w:r>
        <w:t>it has provided an IRS Form W-8ECI representing that all payments received or to be received by it from the Issuer are effectively connected with the conduct of a trade or business in the United States and includible in its gross income;</w:t>
      </w:r>
    </w:p>
    <w:p w14:paraId="665349A3" w14:textId="77777777" w:rsidR="00810250" w:rsidRDefault="00810250" w:rsidP="00810250">
      <w:pPr>
        <w:pStyle w:val="EnumerationLev3"/>
      </w:pPr>
      <w:r>
        <w:t xml:space="preserve">it is eligible for benefits under an income tax treaty with the United States that eliminates U.S. federal income taxation of U.S. source interest not attributable to a permanent establishment in the United States; and </w:t>
      </w:r>
    </w:p>
    <w:p w14:paraId="243CD319" w14:textId="77777777" w:rsidR="00810250" w:rsidRDefault="00810250" w:rsidP="00810250">
      <w:pPr>
        <w:pStyle w:val="EnumerationLev2"/>
      </w:pPr>
      <w:r>
        <w:t>it has not purchased the Notes in whole or in part to avoid any U.S. federal tax liability (including, without limitation, any U.S. withholding tax that would be imposed on payments on the Collateral Obligations if the Collateral Obligations were held directly by it);]</w:t>
      </w:r>
      <w:r>
        <w:rPr>
          <w:rStyle w:val="FootnoteReference"/>
        </w:rPr>
        <w:footnoteReference w:id="5"/>
      </w:r>
    </w:p>
    <w:p w14:paraId="4C7B3A9A" w14:textId="77777777" w:rsidR="00810250" w:rsidRDefault="00810250" w:rsidP="00810250">
      <w:pPr>
        <w:pStyle w:val="BodyMain"/>
      </w:pPr>
      <w:r>
        <w:t>8.</w:t>
      </w:r>
      <w:r>
        <w:tab/>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2E83FB97" w14:textId="77777777" w:rsidR="00810250" w:rsidRDefault="00810250" w:rsidP="00810250">
      <w:pPr>
        <w:pStyle w:val="BodyMain"/>
      </w:pPr>
      <w:r>
        <w:t>9.</w:t>
      </w:r>
      <w:r>
        <w:tab/>
        <w:t>To the extent required by the Issuer, as determined by the Issuer or the Portfolio Manager on behalf of the Issuer, the Issuer may, upon notice to the Collateral Trustee, impose additional transfer restrictions on the Notes to comply with the USA PATRIOT Act and other similar laws or regulations, including, without limitation, requiring each transferee of a Note to make representations to the Issuer in connection with such compliance.</w:t>
      </w:r>
    </w:p>
    <w:p w14:paraId="18579AF0" w14:textId="77777777" w:rsidR="00810250" w:rsidRDefault="00810250" w:rsidP="00810250">
      <w:pPr>
        <w:pStyle w:val="BodyMain"/>
      </w:pPr>
      <w:r>
        <w:t>10.</w:t>
      </w:r>
      <w:r>
        <w:tab/>
        <w:t>It represents and warrants that ________ (check if applicable) upon acquisition by it of the Notes, the Notes will constitute Portfolio Manager Debt; or ________ (check if applicable) upon acquisition by it of the Notes, the Notes will not constitute Portfolio Manager Debt.</w:t>
      </w:r>
    </w:p>
    <w:p w14:paraId="73DF9CCF" w14:textId="77777777" w:rsidR="00810250" w:rsidRDefault="00810250" w:rsidP="00810250">
      <w:pPr>
        <w:pStyle w:val="BodyMain"/>
      </w:pPr>
      <w:r>
        <w:t>11.</w:t>
      </w:r>
      <w:r>
        <w:tab/>
        <w:t>It represents and warrants that it is not a member of the public in Jersey.</w:t>
      </w:r>
    </w:p>
    <w:p w14:paraId="648FB72B" w14:textId="77777777" w:rsidR="00810250" w:rsidRDefault="00810250" w:rsidP="00810250">
      <w:pPr>
        <w:pStyle w:val="BodyMain"/>
      </w:pPr>
      <w:r>
        <w:t>12.</w:t>
      </w:r>
      <w:r>
        <w:tab/>
        <w:t>It understands that the Issuer, the Co-Issuer, the Collateral Trustee, the Initial Purchaser and their respective counsel will rely upon the accuracy and truth of the foregoing representations, and it hereby consents to such reliance.</w:t>
      </w:r>
    </w:p>
    <w:p w14:paraId="7872E421" w14:textId="77777777" w:rsidR="00810250" w:rsidRDefault="00810250" w:rsidP="00810250">
      <w:pPr>
        <w:pStyle w:val="HeadingCtr"/>
        <w:rPr>
          <w:b/>
        </w:rPr>
      </w:pPr>
      <w:r w:rsidRPr="00AA270A">
        <w:rPr>
          <w:b/>
        </w:rPr>
        <w:t>[The remainder of this page has been intentionally left blank.]</w:t>
      </w:r>
    </w:p>
    <w:p w14:paraId="6AA6BB53" w14:textId="77777777" w:rsidR="00810250" w:rsidRDefault="00810250" w:rsidP="00810250"/>
    <w:p w14:paraId="196D4A61" w14:textId="77777777" w:rsidR="00810250" w:rsidRDefault="00810250" w:rsidP="00810250">
      <w:r>
        <w:br w:type="page"/>
      </w:r>
    </w:p>
    <w:p w14:paraId="10CB1BF2" w14:textId="77777777" w:rsidR="00810250" w:rsidRDefault="00810250" w:rsidP="00810250">
      <w:r>
        <w:t>Name of Purchaser:</w:t>
      </w:r>
    </w:p>
    <w:p w14:paraId="5AFBC8F0" w14:textId="77777777" w:rsidR="00810250" w:rsidRDefault="00810250" w:rsidP="00810250">
      <w:pPr>
        <w:pStyle w:val="HeadingLeft"/>
      </w:pPr>
      <w:r>
        <w:t>Dated:</w:t>
      </w:r>
    </w:p>
    <w:p w14:paraId="0858779B" w14:textId="77777777" w:rsidR="00810250" w:rsidRDefault="00810250" w:rsidP="00810250">
      <w:pPr>
        <w:pStyle w:val="SigLine"/>
        <w:tabs>
          <w:tab w:val="clear" w:pos="4680"/>
          <w:tab w:val="left" w:leader="underscore" w:pos="4320"/>
        </w:tabs>
        <w:ind w:left="360"/>
      </w:pPr>
      <w:r>
        <w:t>By:</w:t>
      </w:r>
      <w:r>
        <w:tab/>
      </w:r>
      <w:r>
        <w:tab/>
      </w:r>
      <w:r>
        <w:br/>
        <w:t>Name:</w:t>
      </w:r>
      <w:r>
        <w:br/>
        <w:t>Title:</w:t>
      </w:r>
    </w:p>
    <w:p w14:paraId="44F135AC" w14:textId="77777777" w:rsidR="00810250" w:rsidRDefault="00810250" w:rsidP="00810250">
      <w:pPr>
        <w:pStyle w:val="HeadingLeft"/>
      </w:pPr>
      <w:r>
        <w:t>Aggregate Outstanding Amount of Notes:  U.S.$___________</w:t>
      </w:r>
    </w:p>
    <w:p w14:paraId="74A4E272" w14:textId="77777777" w:rsidR="00810250" w:rsidRDefault="00810250" w:rsidP="00810250">
      <w:pPr>
        <w:pStyle w:val="HeadingLeft"/>
        <w:tabs>
          <w:tab w:val="left" w:pos="720"/>
        </w:tabs>
        <w:ind w:left="720" w:hanging="720"/>
      </w:pPr>
      <w:r>
        <w:t>cc:</w:t>
      </w:r>
      <w:r>
        <w:tab/>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74901CE2" w14:textId="77777777" w:rsidR="00810250" w:rsidRDefault="00810250" w:rsidP="00810250">
      <w:pPr>
        <w:pStyle w:val="HeadingLeft"/>
        <w:ind w:left="720"/>
      </w:pPr>
      <w:r>
        <w:t>Vibrant CLO XVI, LLC</w:t>
      </w:r>
      <w:r>
        <w:br/>
        <w:t>c/o Puglisi &amp; Associates</w:t>
      </w:r>
      <w:r>
        <w:br/>
        <w:t>850 Library Avenue, Suite 204</w:t>
      </w:r>
      <w:r>
        <w:br/>
        <w:t>Newark, Delaware 19711</w:t>
      </w:r>
    </w:p>
    <w:p w14:paraId="57B0F27A" w14:textId="77777777" w:rsidR="00810250" w:rsidRDefault="00810250" w:rsidP="00810250"/>
    <w:p w14:paraId="3A530D36" w14:textId="77777777" w:rsidR="00810250" w:rsidRDefault="00810250" w:rsidP="00810250">
      <w:pPr>
        <w:sectPr w:rsidR="00810250" w:rsidSect="00AA4D40">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1F2E90C2" w14:textId="77777777" w:rsidR="00810250" w:rsidRPr="00EA4F29" w:rsidRDefault="00810250" w:rsidP="00810250">
      <w:pPr>
        <w:pStyle w:val="HeadingRgt"/>
        <w:rPr>
          <w:b/>
        </w:rPr>
      </w:pPr>
      <w:r w:rsidRPr="00EA4F29">
        <w:rPr>
          <w:b/>
        </w:rPr>
        <w:t>EXHIBIT B8</w:t>
      </w:r>
    </w:p>
    <w:p w14:paraId="58742889" w14:textId="77777777" w:rsidR="00810250" w:rsidRPr="00EA4F29" w:rsidRDefault="00810250" w:rsidP="00810250">
      <w:pPr>
        <w:pStyle w:val="HeadingCtr"/>
        <w:rPr>
          <w:b/>
        </w:rPr>
      </w:pPr>
      <w:r w:rsidRPr="00EA4F29">
        <w:rPr>
          <w:b/>
        </w:rPr>
        <w:t>FORM OF TRANSFEREE CERTIFICATE OF REGULATION S GLOBAL SUBORDINATED NOTE</w:t>
      </w:r>
    </w:p>
    <w:p w14:paraId="7B43E33D" w14:textId="77777777" w:rsidR="00810250" w:rsidRDefault="00810250" w:rsidP="00810250">
      <w:pPr>
        <w:pStyle w:val="LetterAddress"/>
      </w:pPr>
      <w:r>
        <w:t>Citibank, N.A., as Collateral Trustee</w:t>
      </w:r>
      <w:r>
        <w:br/>
        <w:t>480 Washington Boulevard, 30th Floor</w:t>
      </w:r>
      <w:r>
        <w:br/>
        <w:t>Jersey City, NJ 07310</w:t>
      </w:r>
      <w:r>
        <w:br/>
        <w:t>Attention:  Securities Window – Vibrant CLO XVI, Ltd.</w:t>
      </w:r>
    </w:p>
    <w:p w14:paraId="76718255" w14:textId="77777777" w:rsidR="00810250" w:rsidRDefault="00810250" w:rsidP="00810250">
      <w:pPr>
        <w:pStyle w:val="Re"/>
      </w:pPr>
      <w:r>
        <w:t>Vibrant CLO XVI, Ltd. (the “</w:t>
      </w:r>
      <w:r w:rsidRPr="005A162D">
        <w:rPr>
          <w:rStyle w:val="definedterm"/>
        </w:rPr>
        <w:t>Issuer</w:t>
      </w:r>
      <w:r>
        <w:t>”) Subordinated Notes Due 2036</w:t>
      </w:r>
    </w:p>
    <w:p w14:paraId="7BA1FBB9"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xml:space="preserve">, dated as of </w:t>
      </w:r>
      <w:r w:rsidRPr="00C8250B">
        <w:t>May 12, 2023</w:t>
      </w:r>
      <w:r>
        <w:t>, among the Issuer, Vibrant CLO XVI, LLC, as Co-Issuer, and Citibank, N.A., as Collateral Trustee (the “</w:t>
      </w:r>
      <w:r w:rsidRPr="005A162D">
        <w:rPr>
          <w:rStyle w:val="definedterm"/>
        </w:rPr>
        <w:t>Indenture</w:t>
      </w:r>
      <w:r>
        <w:t>”).  Capitalized terms not defined in this Certificate shall have the meanings ascribed to them in the final offering circular of the Issuer or the Indenture.</w:t>
      </w:r>
    </w:p>
    <w:p w14:paraId="1042EA5C" w14:textId="77777777" w:rsidR="00810250" w:rsidRDefault="00810250" w:rsidP="00810250">
      <w:pPr>
        <w:pStyle w:val="BodyMain"/>
      </w:pPr>
      <w:r>
        <w:t>This letter relates to U.S.$ _____________ Aggregate Outstanding Amount of the Subordinated Notes (the “</w:t>
      </w:r>
      <w:r w:rsidRPr="005A162D">
        <w:rPr>
          <w:rStyle w:val="definedterm"/>
        </w:rPr>
        <w:t>Subordinated Notes</w:t>
      </w:r>
      <w:r>
        <w:t>”), which are to be transferred to the undersigned transferee (the “</w:t>
      </w:r>
      <w:r w:rsidRPr="005A162D">
        <w:rPr>
          <w:rStyle w:val="definedterm"/>
        </w:rPr>
        <w:t>Transferee</w:t>
      </w:r>
      <w:r>
        <w:t xml:space="preserve">”) in the form of a Regulation S Global Subordinated Note of such Class pursuant to Section 2.2(b) and Section 2.5(h) of the Indenture.  </w:t>
      </w:r>
    </w:p>
    <w:p w14:paraId="72259287" w14:textId="77777777" w:rsidR="00810250" w:rsidRDefault="00810250" w:rsidP="00810250">
      <w:pPr>
        <w:pStyle w:val="BodyMain"/>
      </w:pPr>
      <w:r>
        <w:t>In connection with such request, and in respect of such Subordinated Notes, the Transferee does hereby certify that the Subordinated Notes are being transferred (i) in accordance with the transfer restrictions set forth in the Indenture and (ii) pursuant to an exemption from registration under the United States Securities Act of 1933, as amended (the “</w:t>
      </w:r>
      <w:r w:rsidRPr="005A162D">
        <w:rPr>
          <w:rStyle w:val="definedterm"/>
        </w:rPr>
        <w:t>Securities Act</w:t>
      </w:r>
      <w:r>
        <w:t>”) and in accordance with any applicable securities laws of any state of the United States or any other jurisdiction.</w:t>
      </w:r>
    </w:p>
    <w:p w14:paraId="26732D58" w14:textId="77777777" w:rsidR="00810250" w:rsidRDefault="00810250" w:rsidP="00810250">
      <w:pPr>
        <w:pStyle w:val="EnumerationLev1"/>
      </w:pPr>
      <w:r>
        <w:t>The Transferee hereby represents, warrants and covenants for the benefit of the Issuer and its counsel that we are:</w:t>
      </w:r>
    </w:p>
    <w:p w14:paraId="2B9F5CD1" w14:textId="77777777" w:rsidR="00810250" w:rsidRDefault="00810250" w:rsidP="00810250">
      <w:pPr>
        <w:pStyle w:val="EnumerationLev2"/>
      </w:pPr>
      <w:r>
        <w:t>we are a person that is not a “U.S. person” as defined in Regulation S under the Securities Act, and are acquiring the Subordinated Notes in an offshore transaction (as defined in Regulation S) in reliance on the exemption from Securities Act registration provided by Regulation S; and</w:t>
      </w:r>
    </w:p>
    <w:p w14:paraId="1BB87B38" w14:textId="77777777" w:rsidR="00810250" w:rsidRDefault="00810250" w:rsidP="00810250">
      <w:pPr>
        <w:pStyle w:val="EnumerationLev2"/>
      </w:pPr>
      <w:r>
        <w:t>acquiring the Subordinated Notes for our own account (and not for the account of any other person) in a Minimum Denomination of U.S.$250,000 and in integral multiples of U.S.$1.00 in excess thereof.</w:t>
      </w:r>
    </w:p>
    <w:p w14:paraId="0F5BDD27" w14:textId="77777777" w:rsidR="00810250" w:rsidRDefault="00810250" w:rsidP="00810250">
      <w:pPr>
        <w:pStyle w:val="BodyMain"/>
      </w:pPr>
      <w:r>
        <w:t>The Transferee further represents, warrants and agrees as follows:</w:t>
      </w:r>
    </w:p>
    <w:p w14:paraId="523FD16C" w14:textId="77777777" w:rsidR="00810250" w:rsidRDefault="00810250" w:rsidP="00810250">
      <w:pPr>
        <w:pStyle w:val="BodyMain"/>
      </w:pPr>
      <w:r>
        <w:t>1.</w:t>
      </w:r>
      <w:r>
        <w:tab/>
        <w:t>It understands that the Subordinated Notes have not been and will not be registered under the Securities Act,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(I) to a person that is either (a) a “qualified purchaser” (as defined in the Investment Company Act of 1940, as amended (the “</w:t>
      </w:r>
      <w:r w:rsidRPr="005A162D">
        <w:rPr>
          <w:rStyle w:val="definedterm"/>
        </w:rPr>
        <w:t>Investment Company Act</w:t>
      </w:r>
      <w:r>
        <w:t>”))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an institutional “accredited investor” as defined in Rule 501(a)(1), (2), (3) or (7) under the Securities Act or (II) to a person that is not a “U.S. person” as defined in Regulation S under the Securities Act, and is acquiring the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Subordinated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Subordinated Notes that fails to comply with the foregoing requirements to sell its interest in such Subordinated Notes, or may sell such interest on behalf of such owner.</w:t>
      </w:r>
    </w:p>
    <w:p w14:paraId="7551F52C" w14:textId="77777777" w:rsidR="00810250" w:rsidRDefault="00810250" w:rsidP="00810250">
      <w:pPr>
        <w:pStyle w:val="BodyMain"/>
      </w:pPr>
      <w:r>
        <w:t>2.</w:t>
      </w:r>
      <w:r>
        <w:tab/>
        <w:t>In connection with its purchase of such Subordinated Notes:  (i) none of the Co-Issuers, the Portfolio Manager, the Initial Purchaser, the Collateral Trustee, the Collateral Administrator or any of their respective Affiliates is acting as a fiduciary or financial or investment advisor for the Transferee; (ii) the Transferee is not relying (for purposes of making any investment decision or otherwise) upon any written or oral advice, counsel or representations  of the Co-Issuers, the Portfolio Manager (other than in the case of an investor that is an Affiliate of the Portfolio Manager), the Retention Holder, the Collateral Trustee, the Collateral Administrator, the Initial Purchaser or any of their respective Affiliates other than any statements in the final offering circular for such Subordinated Notes; (iii) it has read and understands the final offering circular for such Subordinated Notes (including, without limitation, the descriptions therein of the structure of the transaction in which the Subordinated Notes are being issued and the risks to purchasers of the Subordinated Notes); (iv)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Retention Holder, the Collateral Trustee, the Collateral Administrator, the Initial Purchaser or any of their respective Affiliates; (v) it is not a “U.S. person” as defined in Regulation S and is acquiring the Subordinated Notes in an offshore transaction (as defined in Regulation S) in reliance on the exemption from registration provided by Regulation S; (vi) the Transferee is acquiring its interest in such Subordinated Notes for its own account; (vii) it was not formed for the purpose of investing in the Subordinated Notes; (viii) it understands that the Issuer may receive a list of participants holding interests in the Notes from one or more book-entry depositories; (ix) it will hold and transfer at least the Minimum Denomination of such Subordinated Notes; (x) it is a sophisticated investor and it is purchasing the Subordinated Notes with a full understanding of all of the terms, conditions and risks thereof, and is capable of assuming and willing to assume those risks; (xi) it will provide notice of the relevant transfer restrictions to subsequent transferees; and (xii) it is not acquiring any Note as part of a plan to reduce, avoid or evade U.S. federal income tax.</w:t>
      </w:r>
    </w:p>
    <w:p w14:paraId="64378A20" w14:textId="77777777" w:rsidR="00810250" w:rsidRDefault="00810250" w:rsidP="00810250">
      <w:pPr>
        <w:pStyle w:val="BodyMain"/>
      </w:pPr>
      <w:r>
        <w:t>3.</w:t>
      </w:r>
      <w:r>
        <w:tab/>
        <w:t xml:space="preserve">The Transferee will be deemed to have represented, warranted and agreed that if it is a governmental, church, non-U.S. or other plan, </w:t>
      </w:r>
      <w:r w:rsidRPr="003659FE">
        <w:t xml:space="preserve">(x) it is not, and for so long as it holds such Note or interest therein will not be, subject to any federal, state, local or non-U.S. law or regulation that could cause the underlying assets of the Issuer to be treated as assets of the investor in any Note (or interest therein) by virtue of its interest and thereby subject the Issuer (or other persons responsible for the investment and operation of the Issuer’s assets) to any Similar Law, and (y) </w:t>
      </w:r>
      <w:r>
        <w:t>its acquisition, holding and disposition of such Subordinated Notes (or any interest therein) will not constitute or result in a violation of any Similar Law.  The Transferee is deemed to have represented, warranted and agreed, that for so long as it holds such Global Note that is a Subordinated Note or interest therein, it is not, and is not acting on behalf of, a Benefit Plan Investor or a Controlling Person, and the Collateral Trustee will not recognize any such purchase by or transfer to a Person that has represented that it is, or is acting on behalf of, a Benefit Plan Investor or a Controlling Person.  “</w:t>
      </w:r>
      <w:r w:rsidRPr="005A162D">
        <w:rPr>
          <w:rStyle w:val="definedterm"/>
        </w:rPr>
        <w:t>Benefit Plan Investor</w:t>
      </w:r>
      <w:r>
        <w:t>” means a benefit plan investor as defined in Section 3(42) of ERISA and includes (1) any “employee benefit plan” (as defined in Section 3(3) of ERISA) that is subject to the fiduciary responsibility provisions of Title I of ERISA, (2) any “plan” as defined in Section 4975(e)(1) of the Code that is subject to Section 4975 of the Code, or (3) any entity whose underlying assets include “plan assets” (within the meaning of 29 C.F.R. Section 2510.3-101, as modified by Section 3(42) of ERISA) by reason of any such employee benefit plan’s or plan’s investment in the entity.  “</w:t>
      </w:r>
      <w:r w:rsidRPr="005A162D">
        <w:rPr>
          <w:rStyle w:val="definedterm"/>
        </w:rPr>
        <w:t>Controlling Person</w:t>
      </w:r>
      <w:r>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5A162D">
        <w:rPr>
          <w:rStyle w:val="definedterm"/>
        </w:rPr>
        <w:t>affiliate</w:t>
      </w:r>
      <w:r>
        <w:t>” of a person includes any person, directly or indirectly through one or more intermediaries, controlling, controlled by or under common control with the person.  “</w:t>
      </w:r>
      <w:r w:rsidRPr="005A162D">
        <w:rPr>
          <w:rStyle w:val="definedterm"/>
        </w:rPr>
        <w:t>Control</w:t>
      </w:r>
      <w:r>
        <w:t>” with respect to a person other than an individual means the power to exercise a controlling influence over the management or policies of such person.  It further agrees and acknowledges that the Issuer has the right, under the Indenture, to compel any beneficial owner of a Subordinated Note who has made or has been deemed to make a prohibited transaction, Benefit Plan Investor, Controlling Person, Similar Law or other ERISA-related representation that is subsequently shown to be false or misleading or whose ownership otherwise causes a violation of the 25% Limitation to sell its interest in the Subordinated Note, or may sell such interest on behalf of such owner.</w:t>
      </w:r>
    </w:p>
    <w:p w14:paraId="41BAD241" w14:textId="77777777" w:rsidR="00810250" w:rsidRDefault="00810250" w:rsidP="00810250">
      <w:pPr>
        <w:pStyle w:val="BodyMain"/>
      </w:pPr>
      <w:r>
        <w:t>4.</w:t>
      </w:r>
      <w:r>
        <w:tab/>
        <w:t>If it is, or is acting on behalf of,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5A162D">
        <w:rPr>
          <w:rStyle w:val="definedterm"/>
        </w:rPr>
        <w:t>Plan Fiduciary</w:t>
      </w:r>
      <w:r>
        <w:t>”), has relied as a primary basis in connection with its decision to invest in the Subordinated Notes, and they are not otherwise undertaking to act as a fiduciary, as defined in Section 3(21) of ERISA or Section 4975(e)(3) of the Code, to the Benefit Plan Investor or the Plan Fiduciary in connection with the Benefit Plan Investor’s acquisition of the Subordinated Notes; and (ii) the Plan Fiduciary is exercising its own independent judgment in evaluating the investment in the Subordinated Notes.</w:t>
      </w:r>
    </w:p>
    <w:p w14:paraId="3720DF48" w14:textId="77777777" w:rsidR="00810250" w:rsidRDefault="00810250" w:rsidP="00810250">
      <w:pPr>
        <w:pStyle w:val="BodyMain"/>
      </w:pPr>
      <w:r>
        <w:t>5.</w:t>
      </w:r>
      <w:r>
        <w:tab/>
        <w:t>The Transferee understands that such Subordinated Notes are being offered only in a transaction not involving any public offering in the United States within the meaning of the Securities Act, such Subordinated Notes have not been and will not be registered under the Securities Act, and, if in the future the Transferee decides to offer, resell, pledge or otherwise transfer such Subordinated Notes, such Subordinated Notes may be offered, resold, pledged or otherwise transferred only in accordance with the provisions of the Indenture and the legend on such Subordinated Note.  The Transferee acknowledges that no representation has been made as to the availability of any exemption under the Securities Act or any state securities laws for resale of the Subordinated Notes.  The Transferee understands that neither of the Co-Issuers has been registered under the Investment Company Act, and that the Issuer is exempt from registration as such by virtue of Section 3(c)(7) of the Investment Company Act.</w:t>
      </w:r>
    </w:p>
    <w:p w14:paraId="03229491" w14:textId="77777777" w:rsidR="00810250" w:rsidRDefault="00810250" w:rsidP="00810250">
      <w:pPr>
        <w:pStyle w:val="BodyMain"/>
      </w:pPr>
      <w:r>
        <w:t>6.</w:t>
      </w:r>
      <w:r>
        <w:tab/>
        <w:t>The Transferee is aware that the Subordinated Notes being sold to it will be represented by one or more Regulation S Global Subordinated Notes, and that in each case beneficial interests therein may be held only through DTC for the respective accounts of Euroclear or Clearstream.</w:t>
      </w:r>
    </w:p>
    <w:p w14:paraId="60AA361F" w14:textId="77777777" w:rsidR="00810250" w:rsidRDefault="00810250" w:rsidP="00810250">
      <w:pPr>
        <w:pStyle w:val="BodyMain"/>
      </w:pPr>
      <w:r>
        <w:t>7.</w:t>
      </w:r>
      <w:r>
        <w:tab/>
        <w:t>The Transferee represents and warrants that it is not a member of the public in Jersey.</w:t>
      </w:r>
    </w:p>
    <w:p w14:paraId="7CEB2CFC" w14:textId="77777777" w:rsidR="00810250" w:rsidRDefault="00810250" w:rsidP="00810250">
      <w:pPr>
        <w:pStyle w:val="BodyMain"/>
      </w:pPr>
      <w:r>
        <w:t>8.</w:t>
      </w:r>
      <w:r>
        <w:tab/>
        <w:t>The Transferee will provide notice to each Person to whom it proposes to transfer any interest in the Subordinated Notes of the transfer restrictions and representations set forth in Section 2.5 of the Indenture, including the Exhibits referenced therein.</w:t>
      </w:r>
    </w:p>
    <w:p w14:paraId="6529BBB3" w14:textId="77777777" w:rsidR="00810250" w:rsidRDefault="00810250" w:rsidP="00810250">
      <w:pPr>
        <w:pStyle w:val="BodyMain"/>
      </w:pPr>
      <w:r>
        <w:t>9.</w:t>
      </w:r>
      <w:r>
        <w:tab/>
        <w:t xml:space="preserve">It is _______ (check if applicable) a “United States person” within the meaning of Section 7701(a)(30) of the Code, and a properly completed and signed Internal Revenue Service Form W-9 (or applicable successor form) is attached hereto; or ________ (check if applicable) not a “United States person” within the meaning of Section 7701(a)(30) of the Code, and a properly completed and signed applicable Internal Revenue Service Form W-8 (or applicable successor form) is attached hereto.  </w:t>
      </w:r>
    </w:p>
    <w:p w14:paraId="0D12C17C" w14:textId="77777777" w:rsidR="00810250" w:rsidRDefault="00810250" w:rsidP="00810250">
      <w:pPr>
        <w:pStyle w:val="BodyMain"/>
      </w:pPr>
      <w:r>
        <w:t>10.</w:t>
      </w:r>
      <w:r>
        <w:tab/>
        <w:t>It will treat the Issuer, the Co-Issuer and the Notes as described in the “</w:t>
      </w:r>
      <w:r w:rsidRPr="005973F2">
        <w:rPr>
          <w:i/>
        </w:rPr>
        <w:t>Certain U.S. Federal Income Tax Considerations</w:t>
      </w:r>
      <w:r>
        <w:t>” section of the Offering Circular for all U.S. federal, state and local income tax purposes and to take no action inconsistent with such treatment unless required by law.</w:t>
      </w:r>
    </w:p>
    <w:p w14:paraId="23956467" w14:textId="77777777" w:rsidR="00810250" w:rsidRDefault="00810250" w:rsidP="00810250">
      <w:pPr>
        <w:pStyle w:val="BodyMain"/>
      </w:pPr>
      <w:r>
        <w:t>11.</w:t>
      </w:r>
      <w:r>
        <w:tab/>
        <w:t>It will timely furnish the Issuer or its agents any tax forms or certifications (such as an applicable IRS Form W-8 (together with appropriate attachments), IRS Form W-9, or any successors to such IRS forms) that the Issuer or its agents reasonably request in order to enable the Issuer or its agents to (A) make payments to it without, or at a reduced rate of, withholding, (B) qualify for a reduced rate of 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3539794B" w14:textId="77777777" w:rsidR="00810250" w:rsidRDefault="00810250" w:rsidP="00810250">
      <w:pPr>
        <w:pStyle w:val="BodyMain"/>
      </w:pPr>
      <w:r>
        <w:t>12.</w:t>
      </w:r>
      <w:r>
        <w:tab/>
        <w:t>It</w:t>
      </w:r>
      <w:r w:rsidRPr="00D46676">
        <w:t xml:space="preserve"> will provide the Issuer or its</w:t>
      </w:r>
      <w:r>
        <w:t xml:space="preserve"> </w:t>
      </w:r>
      <w:r w:rsidRPr="00D46676">
        <w:t xml:space="preserve">agents </w:t>
      </w:r>
      <w:r w:rsidRPr="0048684F">
        <w:t>with</w:t>
      </w:r>
      <w:r>
        <w:t xml:space="preserve"> (and timely update)</w:t>
      </w:r>
      <w:r w:rsidRPr="0048684F">
        <w:t xml:space="preserve"> any correct, complete and accurate information and documentation that may be required for the Issuer</w:t>
      </w:r>
      <w:r>
        <w:t xml:space="preserve"> or the Collateral Trustee and any non-U.S. Issuer Subsidiary</w:t>
      </w:r>
      <w:r w:rsidRPr="0048684F">
        <w:t xml:space="preserve"> to comply with </w:t>
      </w:r>
      <w:r>
        <w:t>FATCA, the CRS and the Jersey AEOI Regulations</w:t>
      </w:r>
      <w:r w:rsidRPr="00626CFB">
        <w:rPr>
          <w:w w:val="0"/>
        </w:rPr>
        <w:t xml:space="preserve"> and to avoid the imposition of tax under FATCA on any payment to or for the benefit of the Issuer</w:t>
      </w:r>
      <w:r>
        <w:t xml:space="preserve"> or any non-U.S. Issuer Subsidiary</w:t>
      </w:r>
      <w:r w:rsidRPr="00626CFB">
        <w:rPr>
          <w:w w:val="0"/>
        </w:rPr>
        <w:t xml:space="preserve">, and, in the event it fails to provide such information or documentation for the purposes of FATCA, the CRS or the Jersey AEOI </w:t>
      </w:r>
      <w:r>
        <w:t>Regulations</w:t>
      </w:r>
      <w:r w:rsidRPr="00626CFB">
        <w:rPr>
          <w:w w:val="0"/>
        </w:rPr>
        <w:t xml:space="preserve">, or in the event that its ownership of any </w:t>
      </w:r>
      <w:r>
        <w:rPr>
          <w:w w:val="0"/>
        </w:rPr>
        <w:t>Debt</w:t>
      </w:r>
      <w:r w:rsidRPr="00626CFB">
        <w:rPr>
          <w:w w:val="0"/>
        </w:rPr>
        <w:t xml:space="preserve"> would otherwise cause the Issuer</w:t>
      </w:r>
      <w:r>
        <w:t xml:space="preserve"> or any non-U.S. Issuer Subsidiary</w:t>
      </w:r>
      <w:r w:rsidRPr="00626CFB">
        <w:rPr>
          <w:w w:val="0"/>
        </w:rPr>
        <w:t xml:space="preserve"> to be subject to withholding tax under FATCA, (A) the Issuer (and any agent acting on its behalf) is authorized to withhold amounts otherwise distributable to </w:t>
      </w:r>
      <w:r>
        <w:rPr>
          <w:w w:val="0"/>
        </w:rPr>
        <w:t>it</w:t>
      </w:r>
      <w:r w:rsidRPr="00626CFB">
        <w:rPr>
          <w:w w:val="0"/>
        </w:rPr>
        <w:t xml:space="preserve"> as compensation for tax imposed under FATCA as a result of such failure or </w:t>
      </w:r>
      <w:r>
        <w:rPr>
          <w:w w:val="0"/>
        </w:rPr>
        <w:t>its</w:t>
      </w:r>
      <w:r w:rsidRPr="00626CFB">
        <w:rPr>
          <w:w w:val="0"/>
        </w:rPr>
        <w:t xml:space="preserve"> ownership of </w:t>
      </w:r>
      <w:r>
        <w:rPr>
          <w:w w:val="0"/>
        </w:rPr>
        <w:t>Debt</w:t>
      </w:r>
      <w:r w:rsidRPr="00626CFB">
        <w:rPr>
          <w:w w:val="0"/>
        </w:rPr>
        <w:t xml:space="preserve">, and (B) to the extent necessary to avoid an adverse effect on the Issuer </w:t>
      </w:r>
      <w:r>
        <w:t>or any non-U.S. Issuer Subsidiary</w:t>
      </w:r>
      <w:r w:rsidRPr="00626CFB">
        <w:rPr>
          <w:w w:val="0"/>
        </w:rPr>
        <w:t xml:space="preserve"> as a result of such failure or </w:t>
      </w:r>
      <w:r>
        <w:rPr>
          <w:w w:val="0"/>
        </w:rPr>
        <w:t>its</w:t>
      </w:r>
      <w:r w:rsidRPr="00626CFB">
        <w:rPr>
          <w:w w:val="0"/>
        </w:rPr>
        <w:t xml:space="preserve"> ownership, the Issuer will have the right to compel </w:t>
      </w:r>
      <w:r>
        <w:rPr>
          <w:w w:val="0"/>
        </w:rPr>
        <w:t>it</w:t>
      </w:r>
      <w:r w:rsidRPr="00626CFB">
        <w:rPr>
          <w:w w:val="0"/>
        </w:rPr>
        <w:t xml:space="preserve"> to sell its </w:t>
      </w:r>
      <w:r>
        <w:rPr>
          <w:w w:val="0"/>
        </w:rPr>
        <w:t>Debt</w:t>
      </w:r>
      <w:r w:rsidRPr="00626CFB">
        <w:rPr>
          <w:w w:val="0"/>
        </w:rPr>
        <w:t xml:space="preserve"> and, if </w:t>
      </w:r>
      <w:r>
        <w:rPr>
          <w:w w:val="0"/>
        </w:rPr>
        <w:t>it</w:t>
      </w:r>
      <w:r w:rsidRPr="00626CFB">
        <w:rPr>
          <w:w w:val="0"/>
        </w:rPr>
        <w:t xml:space="preserve"> does not sell its </w:t>
      </w:r>
      <w:r>
        <w:rPr>
          <w:w w:val="0"/>
        </w:rPr>
        <w:t>Debt</w:t>
      </w:r>
      <w:r w:rsidRPr="00626CFB">
        <w:rPr>
          <w:w w:val="0"/>
        </w:rPr>
        <w:t xml:space="preserve"> within 10 Business Days after notice from the Issuer or an agent thereof, the Issuer will have the right to sell such </w:t>
      </w:r>
      <w:r>
        <w:rPr>
          <w:w w:val="0"/>
        </w:rPr>
        <w:t>Debt</w:t>
      </w:r>
      <w:r w:rsidRPr="00626CFB">
        <w:rPr>
          <w:w w:val="0"/>
        </w:rPr>
        <w:t xml:space="preserve"> at a public or private sale called and conducted in any manner permitted by law, and to remit the net proceeds of such sale (taking into account any Taxes incurred by the Issuer in connection with such sale) to </w:t>
      </w:r>
      <w:r>
        <w:rPr>
          <w:w w:val="0"/>
        </w:rPr>
        <w:t>it</w:t>
      </w:r>
      <w:r w:rsidRPr="00626CFB">
        <w:rPr>
          <w:w w:val="0"/>
        </w:rPr>
        <w:t xml:space="preserve"> as payment in full for such </w:t>
      </w:r>
      <w:r>
        <w:rPr>
          <w:w w:val="0"/>
        </w:rPr>
        <w:t>Debt</w:t>
      </w:r>
      <w:r w:rsidRPr="00626CFB">
        <w:rPr>
          <w:w w:val="0"/>
        </w:rPr>
        <w:t xml:space="preserve">. The Issuer may also assign each such </w:t>
      </w:r>
      <w:r>
        <w:rPr>
          <w:w w:val="0"/>
        </w:rPr>
        <w:t>Debt</w:t>
      </w:r>
      <w:r w:rsidRPr="00626CFB">
        <w:rPr>
          <w:w w:val="0"/>
        </w:rPr>
        <w:t xml:space="preserve"> a separate securities identifier in its sole discretion. </w:t>
      </w:r>
      <w:r>
        <w:rPr>
          <w:w w:val="0"/>
        </w:rPr>
        <w:t>It</w:t>
      </w:r>
      <w:r w:rsidRPr="00626CFB">
        <w:rPr>
          <w:w w:val="0"/>
        </w:rPr>
        <w:t xml:space="preserve">, by its acceptance of </w:t>
      </w:r>
      <w:r>
        <w:rPr>
          <w:w w:val="0"/>
        </w:rPr>
        <w:t>Debt</w:t>
      </w:r>
      <w:r w:rsidRPr="00626CFB">
        <w:rPr>
          <w:w w:val="0"/>
        </w:rPr>
        <w:t xml:space="preserve">, agrees that the Issuer, any non-U.S. Issuer Subsidiary and/or their agents or representatives may (1) provide any information and documentation concerning its investment in its </w:t>
      </w:r>
      <w:r>
        <w:rPr>
          <w:w w:val="0"/>
        </w:rPr>
        <w:t>Debt</w:t>
      </w:r>
      <w:r w:rsidRPr="00626CFB">
        <w:rPr>
          <w:w w:val="0"/>
        </w:rPr>
        <w:t xml:space="preserve"> to the Jersey Comptroller of Revenue, the IRS, and any other relevant tax or regulatory authority, and (2) take such other steps as they deem necessary or helpful to cause the Issuer</w:t>
      </w:r>
      <w:r w:rsidRPr="00B627DD">
        <w:t xml:space="preserve"> </w:t>
      </w:r>
      <w:r>
        <w:t xml:space="preserve">and </w:t>
      </w:r>
      <w:r w:rsidRPr="00B627DD">
        <w:t>any non-U.S. Issuer Subsidiary</w:t>
      </w:r>
      <w:r w:rsidRPr="00626CFB">
        <w:rPr>
          <w:w w:val="0"/>
        </w:rPr>
        <w:t xml:space="preserve"> to comply with FATCA, the CRS and the Jersey AEOI </w:t>
      </w:r>
      <w:r>
        <w:t xml:space="preserve">Regulations. </w:t>
      </w:r>
    </w:p>
    <w:p w14:paraId="78EEFCB9" w14:textId="77777777" w:rsidR="00810250" w:rsidRDefault="00810250" w:rsidP="00810250">
      <w:pPr>
        <w:pStyle w:val="EnumerationLev1"/>
      </w:pPr>
      <w:r>
        <w:t>13.</w:t>
      </w:r>
      <w:r>
        <w:tab/>
        <w:t xml:space="preserve">If it is not a “United States person” (as defined in Section 7701(a)(30) of the Code), it represents that </w:t>
      </w:r>
    </w:p>
    <w:p w14:paraId="0362342E" w14:textId="77777777" w:rsidR="00810250" w:rsidRDefault="00810250" w:rsidP="00810250">
      <w:pPr>
        <w:pStyle w:val="EnumerationLev2"/>
      </w:pPr>
      <w:r>
        <w:t xml:space="preserve">either: </w:t>
      </w:r>
    </w:p>
    <w:p w14:paraId="69787CA2" w14:textId="77777777" w:rsidR="00810250" w:rsidRDefault="00810250" w:rsidP="00810250">
      <w:pPr>
        <w:pStyle w:val="EnumerationLev3"/>
      </w:pPr>
      <w:r>
        <w:t xml:space="preserve">it is not a bank (within the meaning of Section 881(c)(3)(A) of the Code); </w:t>
      </w:r>
    </w:p>
    <w:p w14:paraId="4E524E55" w14:textId="77777777" w:rsidR="00810250" w:rsidRDefault="00810250" w:rsidP="00810250">
      <w:pPr>
        <w:pStyle w:val="EnumerationLev3"/>
      </w:pPr>
      <w:r>
        <w:t xml:space="preserve">after giving effect to its purchase of Notes, it will not directly or indirectly own more than 33-1/3%, by value, of the aggregate outstanding amount of the Notes within such Class and any other Notes that are ranked </w:t>
      </w:r>
      <w:r w:rsidRPr="00C624B7">
        <w:rPr>
          <w:i/>
        </w:rPr>
        <w:t>pari passu</w:t>
      </w:r>
      <w:r>
        <w:t xml:space="preserve"> with or are subordinated to such Notes, and will not otherwise be related to the Issuer (within the meaning of Treasury regulations section 1.881-3);</w:t>
      </w:r>
    </w:p>
    <w:p w14:paraId="4693F9E8" w14:textId="77777777" w:rsidR="00810250" w:rsidRDefault="00810250" w:rsidP="00810250">
      <w:pPr>
        <w:pStyle w:val="EnumerationLev3"/>
      </w:pPr>
      <w:r>
        <w:t xml:space="preserve">it has provided an IRS Form W-8ECI representing that all payments received or to be received by it from the Issuer are effectively connected with the conduct of a trade or business in the United States and includible in its gross income; or </w:t>
      </w:r>
    </w:p>
    <w:p w14:paraId="35E709C1" w14:textId="77777777" w:rsidR="00810250" w:rsidRDefault="00810250" w:rsidP="00810250">
      <w:pPr>
        <w:pStyle w:val="EnumerationLev3"/>
      </w:pPr>
      <w:r>
        <w:t xml:space="preserve">it is eligible for benefits under an income tax treaty with the United States that eliminates U.S. federal income taxation of U.S. source interest not attributable to a permanent establishment in the United States; and </w:t>
      </w:r>
    </w:p>
    <w:p w14:paraId="7B6E0E19" w14:textId="77777777" w:rsidR="00810250" w:rsidRDefault="00810250" w:rsidP="00810250">
      <w:pPr>
        <w:pStyle w:val="EnumerationLev2"/>
      </w:pPr>
      <w:r>
        <w:t>it has not purchased the Subordinated Notes in whole or in part to avoid any U.S. federal tax liability (including, without limitation, any U.S. withholding tax that would be imposed on payments on the Collateral Obligations if the Collateral Obligations were held directly by it);</w:t>
      </w:r>
    </w:p>
    <w:p w14:paraId="481FBEE1" w14:textId="77777777" w:rsidR="00810250" w:rsidRDefault="00810250" w:rsidP="00810250">
      <w:pPr>
        <w:pStyle w:val="BodyMain"/>
      </w:pPr>
      <w:r>
        <w:t>14.</w:t>
      </w:r>
      <w:r>
        <w:tab/>
        <w:t>If it owns more than 50% of the Subordinated Notes by value or is otherwise treated as a member of the Issuer’s “expanded affiliated group” (as defined in Treasury regulations section 1.1471-5(i) (or any successor provision)), it represents that it will (A) confirm that any member of such expanded affiliated group (assuming that each of the Issuer and any 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“registered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“registered deemed-compliant FFI” or an “exempt beneficial owner” within the meaning of Treasury regulations section 1.1471-4(e) (or any successor provision), in each case except to the extent that the Issuer or its agents have provided it with an express waiver of this requirement.</w:t>
      </w:r>
    </w:p>
    <w:p w14:paraId="04EAA9DD" w14:textId="77777777" w:rsidR="00810250" w:rsidRDefault="00810250" w:rsidP="00810250">
      <w:pPr>
        <w:pStyle w:val="BodyMain"/>
      </w:pPr>
      <w:r>
        <w:t>15.</w:t>
      </w:r>
      <w:r>
        <w:tab/>
        <w:t>No Holder of Subordinated Notes will treat any income with respect to the Subordinated Notes as derived in connection with the Issuer’s active conduct of a banking, financing, insurance, or other similar business for purposes of Section 954(h)(2) of the Code.</w:t>
      </w:r>
    </w:p>
    <w:p w14:paraId="39833AE2" w14:textId="77777777" w:rsidR="00810250" w:rsidRDefault="00810250" w:rsidP="00810250">
      <w:pPr>
        <w:pStyle w:val="BodyMain"/>
      </w:pPr>
      <w:r>
        <w:t>16.</w:t>
      </w:r>
      <w:r>
        <w:tab/>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7A76C165" w14:textId="77777777" w:rsidR="00810250" w:rsidRDefault="00810250" w:rsidP="00810250">
      <w:pPr>
        <w:pStyle w:val="BodyMain"/>
      </w:pPr>
      <w:r>
        <w:t>17.</w:t>
      </w:r>
      <w:r>
        <w:tab/>
        <w:t>To the extent required by the Issuer, as determined by the Issuer or the Portfolio Manager on behalf of the Issuer, the Issuer may, upon notice to the Collateral Trustee, impose additional transfer restrictions on the Subordinated Notes to comply with the USA PATRIOT Act and other similar laws or regulations, including, without limitation, requiring each transferee of a Subordinated Note to make representations to the Issuer in connection with such compliance.</w:t>
      </w:r>
    </w:p>
    <w:p w14:paraId="38E642F7" w14:textId="77777777" w:rsidR="00810250" w:rsidRDefault="00810250" w:rsidP="00810250">
      <w:pPr>
        <w:pStyle w:val="BodyMain"/>
      </w:pPr>
      <w:r>
        <w:t>18.</w:t>
      </w:r>
      <w:r>
        <w:tab/>
        <w:t>It represents and warrants that ________ (check if applicable) upon acquisition by it of the Subordinated Notes, the Subordinated Notes will constitute Portfolio Manager Debt; or ________ (check if applicable) upon acquisition by it of the Subordinated Notes, the Subordinated Notes will not constitute Portfolio Manager Debt.</w:t>
      </w:r>
    </w:p>
    <w:p w14:paraId="74A3E08F" w14:textId="77777777" w:rsidR="00810250" w:rsidRDefault="00810250" w:rsidP="00810250">
      <w:pPr>
        <w:pStyle w:val="BodyMain"/>
      </w:pPr>
      <w:r>
        <w:t>19.</w:t>
      </w:r>
      <w:r>
        <w:tab/>
        <w:t>It represents and warrants that it is not a member of the public in Jersey.</w:t>
      </w:r>
    </w:p>
    <w:p w14:paraId="4DEABE31" w14:textId="77777777" w:rsidR="00810250" w:rsidRDefault="00810250" w:rsidP="00810250">
      <w:pPr>
        <w:pStyle w:val="BodyMain"/>
      </w:pPr>
      <w:r>
        <w:t>20.</w:t>
      </w:r>
      <w:r>
        <w:tab/>
        <w:t>It understands that the Issuer, the Collateral Trustee, the Initial Purchaser and their respective counsel will rely upon the accuracy and truth of the foregoing representations, and it hereby consents to such reliance.</w:t>
      </w:r>
    </w:p>
    <w:p w14:paraId="418F3B89" w14:textId="77777777" w:rsidR="00810250" w:rsidRDefault="00810250" w:rsidP="00810250">
      <w:pPr>
        <w:pStyle w:val="BodyMain"/>
      </w:pPr>
      <w:r>
        <w:t>21.</w:t>
      </w:r>
      <w:r>
        <w:tab/>
        <w:t>It acknowledges receipt of the Issuer's privacy notice (which can be accessed at https://www.hawksford.com/managed-entity-privacy-notice and provides information on the Issuer's use of personal data in accordance with the Data Protection (Jersey) Law 2018 (as amended) and, in respect of any EU data subjects, the EU General Data Protection Regulation (as amended))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provides to the Issuer or any of its affiliates or delegates including, but not limited to, the Administrator.</w:t>
      </w:r>
    </w:p>
    <w:p w14:paraId="2EEBD987" w14:textId="77777777" w:rsidR="00810250" w:rsidRDefault="00810250" w:rsidP="00810250">
      <w:pPr>
        <w:pStyle w:val="BodyMain"/>
      </w:pPr>
      <w:r>
        <w:t>22.</w:t>
      </w:r>
      <w:r>
        <w:tab/>
      </w:r>
      <w:r w:rsidRPr="007C4FE0">
        <w:t xml:space="preserve">It understands that the Issuer is subject to anti-money laundering legislation in Jersey and that, accordingly, the Issuer may require a detailed verification of the identity of the purchaser or any proposed transferee thereof and the source of payment used by the purchaser or transferee for purchasing the </w:t>
      </w:r>
      <w:r>
        <w:t>Notes</w:t>
      </w:r>
      <w:r w:rsidRPr="007C4FE0">
        <w:t>. It understands that the laws of other major financial centers may impose similar obligations upon the Issuer.</w:t>
      </w:r>
    </w:p>
    <w:p w14:paraId="2904D2F5" w14:textId="77777777" w:rsidR="00810250" w:rsidRDefault="00810250" w:rsidP="00810250">
      <w:pPr>
        <w:pStyle w:val="BodyMain"/>
      </w:pPr>
      <w:r>
        <w:t>23.</w:t>
      </w:r>
      <w:r>
        <w:tab/>
        <w:t>It will, upon request, provide the Issuer and its agents with such information and documentation that may be required for the Issuer to comply with the Jersey AML Regulations and shall update or replace such information or documentation, promptly upon the same becoming incorrect or obsolete.</w:t>
      </w:r>
    </w:p>
    <w:p w14:paraId="391DBC59" w14:textId="77777777" w:rsidR="00810250" w:rsidRPr="00EA4F29" w:rsidRDefault="00810250" w:rsidP="00810250">
      <w:pPr>
        <w:pStyle w:val="BodyMain"/>
        <w:rPr>
          <w:b/>
        </w:rPr>
      </w:pPr>
      <w:r w:rsidRPr="00EA4F29">
        <w:rPr>
          <w:b/>
        </w:rPr>
        <w:t xml:space="preserve"> [The remainder of this page has been intentionally left blank.]</w:t>
      </w:r>
    </w:p>
    <w:p w14:paraId="44CF76C7" w14:textId="77777777" w:rsidR="00810250" w:rsidRDefault="00810250" w:rsidP="00810250"/>
    <w:p w14:paraId="660C7EF7" w14:textId="77777777" w:rsidR="00810250" w:rsidRDefault="00810250" w:rsidP="00810250">
      <w:r>
        <w:br w:type="page"/>
      </w:r>
    </w:p>
    <w:p w14:paraId="086FBF4C" w14:textId="77777777" w:rsidR="00810250" w:rsidRDefault="00810250" w:rsidP="00810250">
      <w:pPr>
        <w:pStyle w:val="HeadingLeft"/>
      </w:pPr>
      <w:r>
        <w:t>Name of Purchaser:</w:t>
      </w:r>
    </w:p>
    <w:p w14:paraId="420A79DC" w14:textId="77777777" w:rsidR="00810250" w:rsidRDefault="00810250" w:rsidP="00810250">
      <w:pPr>
        <w:pStyle w:val="HeadingLeft"/>
      </w:pPr>
      <w:r>
        <w:t>Dated:</w:t>
      </w:r>
    </w:p>
    <w:p w14:paraId="26F1D00E" w14:textId="77777777" w:rsidR="00810250" w:rsidRDefault="00810250" w:rsidP="00810250">
      <w:pPr>
        <w:pStyle w:val="SigLine"/>
        <w:tabs>
          <w:tab w:val="clear" w:pos="4680"/>
          <w:tab w:val="left" w:leader="underscore" w:pos="4320"/>
        </w:tabs>
        <w:ind w:left="360"/>
      </w:pPr>
      <w:r>
        <w:t>By:</w:t>
      </w:r>
      <w:r>
        <w:tab/>
      </w:r>
      <w:r>
        <w:tab/>
      </w:r>
      <w:r>
        <w:br/>
        <w:t>Name:</w:t>
      </w:r>
      <w:r>
        <w:br/>
        <w:t>Title:</w:t>
      </w:r>
    </w:p>
    <w:p w14:paraId="25C7687A" w14:textId="77777777" w:rsidR="00810250" w:rsidRDefault="00810250" w:rsidP="00810250">
      <w:pPr>
        <w:pStyle w:val="HeadingLeft"/>
      </w:pPr>
      <w:r>
        <w:t>Aggregate Outstanding Amount of Subordinated Notes:  U.S.$_________</w:t>
      </w:r>
    </w:p>
    <w:p w14:paraId="6DFFDD6B" w14:textId="77777777" w:rsidR="00810250" w:rsidRDefault="00810250" w:rsidP="00810250">
      <w:pPr>
        <w:pStyle w:val="HeadingLeft"/>
        <w:tabs>
          <w:tab w:val="left" w:pos="720"/>
        </w:tabs>
        <w:ind w:left="720" w:hanging="720"/>
      </w:pPr>
      <w:r>
        <w:t>cc:</w:t>
      </w:r>
      <w:r>
        <w:tab/>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0BDE4E8E" w14:textId="77777777" w:rsidR="00810250" w:rsidRDefault="00810250" w:rsidP="00810250"/>
    <w:p w14:paraId="6A785AA6" w14:textId="77777777" w:rsidR="00810250" w:rsidRDefault="00810250" w:rsidP="00810250">
      <w:pPr>
        <w:sectPr w:rsidR="00810250" w:rsidSect="00AA4D40">
          <w:footerReference w:type="default" r:id="rId22"/>
          <w:footerReference w:type="first" r:id="rId23"/>
          <w:pgSz w:w="12240" w:h="15840" w:code="1"/>
          <w:pgMar w:top="1440" w:right="1440" w:bottom="1440" w:left="1440" w:header="720" w:footer="720" w:gutter="0"/>
          <w:pgNumType w:start="1"/>
          <w:cols w:space="720"/>
          <w:titlePg/>
          <w:docGrid w:linePitch="360"/>
        </w:sectPr>
      </w:pPr>
    </w:p>
    <w:p w14:paraId="263A93EF" w14:textId="77777777" w:rsidR="00810250" w:rsidRPr="00544C8C" w:rsidRDefault="00810250" w:rsidP="00810250">
      <w:pPr>
        <w:pStyle w:val="HeadingRgt"/>
        <w:rPr>
          <w:b/>
        </w:rPr>
      </w:pPr>
      <w:r w:rsidRPr="00544C8C">
        <w:rPr>
          <w:b/>
        </w:rPr>
        <w:t>EXHIBIT B9</w:t>
      </w:r>
    </w:p>
    <w:p w14:paraId="3049F471" w14:textId="77777777" w:rsidR="00810250" w:rsidRPr="00544C8C" w:rsidRDefault="00810250" w:rsidP="00810250">
      <w:pPr>
        <w:pStyle w:val="HeadingCtr"/>
        <w:rPr>
          <w:b/>
        </w:rPr>
      </w:pPr>
      <w:r w:rsidRPr="00544C8C">
        <w:rPr>
          <w:b/>
        </w:rPr>
        <w:t>FORM</w:t>
      </w:r>
      <w:r>
        <w:rPr>
          <w:b/>
        </w:rPr>
        <w:t xml:space="preserve"> </w:t>
      </w:r>
      <w:r w:rsidRPr="00544C8C">
        <w:rPr>
          <w:b/>
        </w:rPr>
        <w:t>OF TRANSFEROR CERTIFICATE FOR TRANSFER OF UNCERTIFICATED SUBORDINATED NOTE TO CERTIFICATED SUBORDINATED NOTE</w:t>
      </w:r>
    </w:p>
    <w:p w14:paraId="20336ADE" w14:textId="77777777" w:rsidR="00810250" w:rsidRDefault="00810250" w:rsidP="00810250">
      <w:pPr>
        <w:pStyle w:val="LetterAddress"/>
      </w:pPr>
      <w:r>
        <w:t>Citibank, N.A., as Collateral Trustee</w:t>
      </w:r>
      <w:r>
        <w:br/>
        <w:t>480 Washington Boulevard, 30th Floor</w:t>
      </w:r>
      <w:r>
        <w:br/>
        <w:t>Jersey City, NJ 07310</w:t>
      </w:r>
      <w:r>
        <w:br/>
        <w:t>Attention:  Securities Window – Vibrant CLO XVI, Ltd.</w:t>
      </w:r>
    </w:p>
    <w:p w14:paraId="6F979BFD" w14:textId="77777777" w:rsidR="00810250" w:rsidRDefault="00810250" w:rsidP="00810250">
      <w:pPr>
        <w:pStyle w:val="Re"/>
      </w:pPr>
      <w:r>
        <w:t>Vibrant CLO XVI, Ltd. (the “</w:t>
      </w:r>
      <w:r w:rsidRPr="005A162D">
        <w:rPr>
          <w:rStyle w:val="definedterm"/>
        </w:rPr>
        <w:t>Issuer</w:t>
      </w:r>
      <w:r>
        <w:t>”) Subordinated Notes Due 2036 (the “</w:t>
      </w:r>
      <w:r w:rsidRPr="005A162D">
        <w:rPr>
          <w:rStyle w:val="definedterm"/>
        </w:rPr>
        <w:t>Notes</w:t>
      </w:r>
      <w:r>
        <w:t>”)</w:t>
      </w:r>
    </w:p>
    <w:p w14:paraId="264834D8"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dated as of May 12, 2023 (the “</w:t>
      </w:r>
      <w:r w:rsidRPr="005A162D">
        <w:rPr>
          <w:rStyle w:val="definedterm"/>
        </w:rPr>
        <w:t>Indenture</w:t>
      </w:r>
      <w:r>
        <w:t>”) among the Issuer, Vibrant CLO XVI, LLC, as Co-Issuer, and Citibank, N.A., as Collateral Trustee.  Capitalized terms used but not defined herein shall have the meanings given them in the Indenture.</w:t>
      </w:r>
    </w:p>
    <w:p w14:paraId="3B2006BB" w14:textId="77777777" w:rsidR="00810250" w:rsidRDefault="00810250" w:rsidP="00810250">
      <w:pPr>
        <w:pStyle w:val="BodyMain"/>
      </w:pPr>
      <w:r>
        <w:t>This letter relates to U.S. $ _________ aggregate principal amount of Notes which are held in the form of an uncertificated Subordinated Note in the name of [_______] (the “</w:t>
      </w:r>
      <w:r w:rsidRPr="005A162D">
        <w:rPr>
          <w:rStyle w:val="definedterm"/>
        </w:rPr>
        <w:t>Transferor</w:t>
      </w:r>
      <w:r>
        <w:t>”) to effect the transfer of the Notes in the form of one or more certificated Subordinated Note.</w:t>
      </w:r>
    </w:p>
    <w:p w14:paraId="56AEF99E" w14:textId="77777777" w:rsidR="00810250" w:rsidRDefault="00810250" w:rsidP="00810250">
      <w:pPr>
        <w:pStyle w:val="BodyMain"/>
      </w:pPr>
      <w:r>
        <w:t>In connection with such transfer, and in respect of such Notes, the Transferor does hereby certify that (i) such Notes are being transferred to_______________ (the “</w:t>
      </w:r>
      <w:r w:rsidRPr="005A162D">
        <w:rPr>
          <w:rStyle w:val="definedterm"/>
        </w:rPr>
        <w:t>Transferee</w:t>
      </w:r>
      <w:r>
        <w:t>”) in accordance with the transfer restrictions set forth in the Indenture and the Offering Circular relating to such Notes and (ii) it reasonably believes that the Transferee is purchasing the Notes for its own account or an account with respect to which the Transferee exercises sole investment discretion, and that the Transferee (I) is either (a) a “qualified purchaser” (as defined in the Investment Company Act of 1940, as amended (the “</w:t>
      </w:r>
      <w:r w:rsidRPr="005A162D">
        <w:rPr>
          <w:rStyle w:val="definedterm"/>
        </w:rPr>
        <w:t>Investment Company Act</w:t>
      </w:r>
      <w:r>
        <w:t>”)),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an institutional “accredited investor” as defined in Rule 501(a)(1), (2), (3) or (7) of Regulation D under the Securities Act or (II) is a person that is not a “U.S. person” as defined in Regulation S under the Securities Act, and is acquiring the Notes in an offshore transaction (as defined in Regulation S thereunder) in reliance on the exemption from registration provided by Regulation S thereunder.</w:t>
      </w:r>
    </w:p>
    <w:p w14:paraId="11AAF965" w14:textId="77777777" w:rsidR="00810250" w:rsidRDefault="00810250" w:rsidP="00810250"/>
    <w:p w14:paraId="672E46BF" w14:textId="77777777" w:rsidR="00810250" w:rsidRDefault="00810250" w:rsidP="00810250">
      <w:r>
        <w:br w:type="page"/>
      </w:r>
    </w:p>
    <w:p w14:paraId="755CE9EC" w14:textId="77777777" w:rsidR="00810250" w:rsidRDefault="00810250" w:rsidP="00810250">
      <w:pPr>
        <w:pStyle w:val="BodyMain"/>
      </w:pPr>
      <w:r>
        <w:t>The Transferor understands that the Issuer, the Collateral Trustee and their counsel will rely upon the accuracy and truth of the foregoing representations, and the Transferor hereby consents to such reliance.</w:t>
      </w:r>
    </w:p>
    <w:p w14:paraId="0886E917" w14:textId="77777777" w:rsidR="00810250" w:rsidRDefault="00810250" w:rsidP="00810250">
      <w:pPr>
        <w:pStyle w:val="SigEntity"/>
      </w:pPr>
      <w:r>
        <w:t>(Name of Transferor)</w:t>
      </w:r>
    </w:p>
    <w:p w14:paraId="3AA8CFA1" w14:textId="77777777" w:rsidR="00810250" w:rsidRDefault="00810250" w:rsidP="00810250">
      <w:pPr>
        <w:pStyle w:val="SigLine"/>
      </w:pPr>
      <w:r>
        <w:t>By:</w:t>
      </w:r>
      <w:r>
        <w:tab/>
      </w:r>
      <w:r>
        <w:tab/>
      </w:r>
      <w:r>
        <w:br/>
        <w:t>Name:</w:t>
      </w:r>
      <w:r>
        <w:br/>
        <w:t>Title:</w:t>
      </w:r>
    </w:p>
    <w:p w14:paraId="793216C5" w14:textId="77777777" w:rsidR="00810250" w:rsidRDefault="00810250" w:rsidP="00810250">
      <w:pPr>
        <w:pStyle w:val="HeadingLeft"/>
      </w:pPr>
      <w:r>
        <w:t>Dated:_____________, _________</w:t>
      </w:r>
    </w:p>
    <w:p w14:paraId="11A0881E" w14:textId="77777777" w:rsidR="00810250" w:rsidRDefault="00810250" w:rsidP="00810250">
      <w:pPr>
        <w:pStyle w:val="HeadingLeft"/>
        <w:tabs>
          <w:tab w:val="left" w:pos="720"/>
        </w:tabs>
        <w:ind w:left="720" w:hanging="720"/>
      </w:pPr>
      <w:r>
        <w:t>cc:</w:t>
      </w:r>
      <w:r>
        <w:tab/>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5692A6D0" w14:textId="77777777" w:rsidR="00810250" w:rsidRDefault="00810250" w:rsidP="00810250"/>
    <w:p w14:paraId="53165114" w14:textId="77777777" w:rsidR="00810250" w:rsidRDefault="00810250" w:rsidP="00810250">
      <w:pPr>
        <w:sectPr w:rsidR="00810250" w:rsidSect="00AA4D40">
          <w:footerReference w:type="default" r:id="rId24"/>
          <w:footerReference w:type="first" r:id="rId25"/>
          <w:pgSz w:w="12240" w:h="15840" w:code="1"/>
          <w:pgMar w:top="1440" w:right="1440" w:bottom="1440" w:left="1440" w:header="720" w:footer="720" w:gutter="0"/>
          <w:pgNumType w:start="1"/>
          <w:cols w:space="720"/>
          <w:titlePg/>
          <w:docGrid w:linePitch="360"/>
        </w:sectPr>
      </w:pPr>
    </w:p>
    <w:p w14:paraId="1A314C1A" w14:textId="77777777" w:rsidR="00810250" w:rsidRPr="00544C8C" w:rsidRDefault="00810250" w:rsidP="00810250">
      <w:pPr>
        <w:pStyle w:val="HeadingRgt"/>
        <w:rPr>
          <w:b/>
        </w:rPr>
      </w:pPr>
      <w:r w:rsidRPr="00544C8C">
        <w:rPr>
          <w:b/>
        </w:rPr>
        <w:t>EXHIBIT B10</w:t>
      </w:r>
    </w:p>
    <w:p w14:paraId="70414122" w14:textId="77777777" w:rsidR="00810250" w:rsidRPr="00544C8C" w:rsidRDefault="00810250" w:rsidP="00810250">
      <w:pPr>
        <w:pStyle w:val="HeadingCtr"/>
        <w:rPr>
          <w:b/>
        </w:rPr>
      </w:pPr>
      <w:r w:rsidRPr="00544C8C">
        <w:rPr>
          <w:b/>
        </w:rPr>
        <w:t>FORM OF TRANSFEREE CERTIFICATE OF RULE 144A GLOBAL SUBORDINATED NOTES</w:t>
      </w:r>
    </w:p>
    <w:p w14:paraId="126C9E54" w14:textId="77777777" w:rsidR="00810250" w:rsidRDefault="00810250" w:rsidP="00810250">
      <w:pPr>
        <w:pStyle w:val="LetterAddress"/>
      </w:pPr>
      <w:r>
        <w:t>Citibank, N.A., as Collateral Trustee</w:t>
      </w:r>
      <w:r>
        <w:br/>
        <w:t>480 Washington Boulevard, 30th Floor</w:t>
      </w:r>
      <w:r>
        <w:br/>
        <w:t>Jersey City, NJ 07310</w:t>
      </w:r>
      <w:r>
        <w:br/>
        <w:t>Attention:  Securities Window – Vibrant CLO XVI, Ltd.</w:t>
      </w:r>
    </w:p>
    <w:p w14:paraId="6C02C26C" w14:textId="77777777" w:rsidR="00810250" w:rsidRDefault="00810250" w:rsidP="00810250">
      <w:pPr>
        <w:pStyle w:val="Re"/>
      </w:pPr>
      <w:r>
        <w:t>Vibrant CLO XVI, Ltd. (the “</w:t>
      </w:r>
      <w:r w:rsidRPr="005A162D">
        <w:rPr>
          <w:rStyle w:val="definedterm"/>
        </w:rPr>
        <w:t>Issuer</w:t>
      </w:r>
      <w:r>
        <w:t>”) Subordinated Notes Due 2036</w:t>
      </w:r>
    </w:p>
    <w:p w14:paraId="40E99522"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xml:space="preserve">, dated as of </w:t>
      </w:r>
      <w:r w:rsidRPr="00C8250B">
        <w:t>May 12, 2023</w:t>
      </w:r>
      <w:r>
        <w:t>, among the Issuer, Vibrant CLO XVI, LLC, as Co-Issuer, and Citibank, N.A., as Collateral Trustee (the “</w:t>
      </w:r>
      <w:r w:rsidRPr="005A162D">
        <w:rPr>
          <w:rStyle w:val="definedterm"/>
        </w:rPr>
        <w:t>Indenture</w:t>
      </w:r>
      <w:r>
        <w:t>”).  Capitalized terms not defined in this Certificate shall have the meanings ascribed to them in the final offering circular of the Issuer or the Indenture.</w:t>
      </w:r>
    </w:p>
    <w:p w14:paraId="5C0B0268" w14:textId="77777777" w:rsidR="00810250" w:rsidRDefault="00810250" w:rsidP="00810250">
      <w:pPr>
        <w:pStyle w:val="BodyMain"/>
      </w:pPr>
      <w:r>
        <w:t>This letter relates to U.S.$ _____________ Aggregate Outstanding Amount of the Subordinated Notes (the “</w:t>
      </w:r>
      <w:r w:rsidRPr="005A162D">
        <w:rPr>
          <w:rStyle w:val="definedterm"/>
        </w:rPr>
        <w:t>Subordinated Notes</w:t>
      </w:r>
      <w:r>
        <w:t>”), which are to be transferred to the undersigned transferee (the “</w:t>
      </w:r>
      <w:r w:rsidRPr="005A162D">
        <w:rPr>
          <w:rStyle w:val="definedterm"/>
        </w:rPr>
        <w:t>Transferee</w:t>
      </w:r>
      <w:r>
        <w:t xml:space="preserve">”) in the form of a Rule 144A Global Subordinated Note of such Class pursuant to Section 2.2(b) and Section 2.5(h) of the Indenture.  </w:t>
      </w:r>
    </w:p>
    <w:p w14:paraId="2D682D71" w14:textId="77777777" w:rsidR="00810250" w:rsidRDefault="00810250" w:rsidP="00810250">
      <w:pPr>
        <w:pStyle w:val="BodyMain"/>
      </w:pPr>
      <w:r>
        <w:t>In connection with such request, and in respect of such Subordinated Notes, the Transferee does hereby certify that the Subordinated Notes are being transferred (i) in accordance with the transfer restrictions set forth in the Indenture and (ii) pursuant to an exemption from registration under the United States Securities Act of 1933, as amended (the “</w:t>
      </w:r>
      <w:r w:rsidRPr="005A162D">
        <w:rPr>
          <w:rStyle w:val="definedterm"/>
        </w:rPr>
        <w:t>Securities Act</w:t>
      </w:r>
      <w:r>
        <w:t>”) and in accordance with any applicable securities laws of any state of the United States or any other jurisdiction.</w:t>
      </w:r>
    </w:p>
    <w:p w14:paraId="10A423D7" w14:textId="77777777" w:rsidR="00810250" w:rsidRDefault="00810250" w:rsidP="00810250">
      <w:pPr>
        <w:pStyle w:val="EnumerationLev1"/>
      </w:pPr>
      <w:r>
        <w:t>The Transferee hereby represents, warrants and covenants for the benefit of the Issuer and its counsel that we are:</w:t>
      </w:r>
    </w:p>
    <w:p w14:paraId="03FFB624" w14:textId="77777777" w:rsidR="00810250" w:rsidRDefault="00810250" w:rsidP="00810250">
      <w:pPr>
        <w:pStyle w:val="EnumerationLev2"/>
      </w:pPr>
      <w:r>
        <w:t>a “qualified institutional buyer” as defined in Rule 144A under the United States Securities Act of 1933, as amended (the “</w:t>
      </w:r>
      <w:r w:rsidRPr="005A162D">
        <w:rPr>
          <w:rStyle w:val="definedterm"/>
        </w:rPr>
        <w:t>Securities Act</w:t>
      </w:r>
      <w:r>
        <w:t>”), who is also a Qualified Purchaser or an entity owned exclusively by Qualified Purchasers and is acquiring the Subordinated Notes in reliance on the exemption from Securities Act registration provided by Rule 144A thereunder; and</w:t>
      </w:r>
    </w:p>
    <w:p w14:paraId="03FB3E0D" w14:textId="77777777" w:rsidR="00810250" w:rsidRDefault="00810250" w:rsidP="00810250">
      <w:pPr>
        <w:pStyle w:val="EnumerationLev2"/>
      </w:pPr>
      <w:r>
        <w:t>acquiring the Subordinated Notes for our own account (and not for the account of any other person) in a Minimum Denomination of U.S.$250,000 and in integral multiples of U.S.$1.00 in excess thereof.</w:t>
      </w:r>
    </w:p>
    <w:p w14:paraId="58882A53" w14:textId="77777777" w:rsidR="00810250" w:rsidRDefault="00810250" w:rsidP="00810250">
      <w:pPr>
        <w:pStyle w:val="BodyMain"/>
      </w:pPr>
      <w:r>
        <w:t>The Transferee further represents, warrants and agrees as follows:</w:t>
      </w:r>
    </w:p>
    <w:p w14:paraId="7ACC956E" w14:textId="77777777" w:rsidR="00810250" w:rsidRDefault="00810250" w:rsidP="00810250">
      <w:pPr>
        <w:pStyle w:val="BodyMain"/>
      </w:pPr>
      <w:r>
        <w:t>1.</w:t>
      </w:r>
      <w:r>
        <w:tab/>
        <w:t>It understands that the Subordinated Notes have not been and will not be registered under the Securities Act,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(I) to a person that is either (a) a “qualified purchaser” (as defined in the Investment Company Act of 1940, as amended (the “</w:t>
      </w:r>
      <w:r w:rsidRPr="005A162D">
        <w:rPr>
          <w:rStyle w:val="definedterm"/>
        </w:rPr>
        <w:t>Investment Company Act</w:t>
      </w:r>
      <w:r>
        <w:t>”))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an institutional “accredited investor” as defined in Rule 501(a)(1), (2), (3) or (7) under the Securities Act or (II) to a person that is not a “U.S. person” as defined in Regulation S under the Securities Act, and is acquiring the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Subordinated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Subordinated Notes that fails to comply with the foregoing requirements to sell its interest in such Subordinated Notes, or may sell such interest on behalf of such owner.</w:t>
      </w:r>
    </w:p>
    <w:p w14:paraId="158D90A7" w14:textId="77777777" w:rsidR="00810250" w:rsidRDefault="00810250" w:rsidP="00810250">
      <w:pPr>
        <w:pStyle w:val="BodyMain"/>
      </w:pPr>
      <w:r>
        <w:t>2.</w:t>
      </w:r>
      <w:r>
        <w:tab/>
        <w:t>In connection with the purchase of such Subordinated Notes:  (A) none of the Co-Issuers, the Portfolio Manager, the Initial Purchaser, the Collateral Trustee, the Collateral Administrator or any of their respective Affiliates is acting as a fiduciary or financial or investment advisor for the Transferee; (B) the Transferee is not relying (for purposes of making any investment decision or otherwise) upon any written or oral advice, counsel or representations of the Co-Issuers, the Portfolio Manager (other than in the case of an investor that is an Affiliate of the Portfolio Manager), the Retention Holder, the Collateral Trustee, the Collateral Administrator, the Initial Purchaser or any of their respective Affiliates other than any statements in the final offering circular for such Subordinated Notes, (C) it has read and understands the final offering circular for such Subordinated Notes (including without limitation, the descriptions therein of the structure of the transaction in which the Subordinated Notes are being issued and the risks to purchasers of the Subordinated Notes); (D)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Retention Holder, the Collateral Trustee, the Collateral Administrator, the Initial Purchaser or any of their respective Affiliates; (E) the Transferee is both (a) a “qualified institutional buyer” (as defined under Rule 144A under the Securities Act) that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(b) a “qualified purchaser” for purposes of Section 3(c)(7) of the Investment Company Act or an entity owned exclusively by “qualified purchasers”; (F) the Transferee is acquiring its interest in such Subordinated Notes for its own account; (G) the Transferee was not formed for the purpose of investing in such Subordinated Notes; (H) the Transferee understands that the Issuer may receive a list of participants holding interests in the Notes from one or more book-entry depositories; (I) the Transferee will hold and transfer at least the Minimum Denomination of such Subordinated Notes; (J) the Transferee is a sophisticated investor and is purchasing the Subordinated Notes with a full understanding of all of the terms, conditions and risks thereof, and is capable of assuming and willing to assume those risks; (K) the Transferee will provide notice of the relevant transfer restrictions to subsequent transferees; and (L) if it is not a “United States person” within the meaning of Section 7701(a)(30) of the Code, it is not acquiring any Subordinated Note as part of a plan to reduce, avoid or evade U.S. federal income tax.</w:t>
      </w:r>
    </w:p>
    <w:p w14:paraId="72F31B86" w14:textId="77777777" w:rsidR="00810250" w:rsidRDefault="00810250" w:rsidP="00810250">
      <w:pPr>
        <w:pStyle w:val="BodyMain"/>
      </w:pPr>
      <w:r>
        <w:t>3.</w:t>
      </w:r>
      <w:r>
        <w:tab/>
        <w:t xml:space="preserve">The Transferee will be deemed to have represented, warranted and agreed, that if it is a governmental, church, non-U.S. or other plan, </w:t>
      </w:r>
      <w:r w:rsidRPr="004C7327">
        <w:t xml:space="preserve">(x) it is not, and for so long as it holds such Note or interest therein will not be, subject to any federal, state, local or non-U.S. law or regulation that could cause the underlying assets of the Issuer to be treated as assets of the investor in any Note (or interest therein) by virtue of its interest and thereby subject the Issuer (or other persons responsible for the investment and operation of the Issuer’s assets) to any Similar Law, and (y) </w:t>
      </w:r>
      <w:r>
        <w:t>its acquisition, holding and disposition of such Subordinated Notes (or any interest therein) will not constitute or result in a violation of any Similar Law.  The Transferee will be deemed to have represented, warranted and agreed, that for so long as it holds such Global Note that is a Subordinated Note or interest therein, it is not, and is not acting on behalf of, a Benefit Plan Investor or a Controlling Person, and the Collateral Trustee will not recognize any such purchase by or transfer to a Person that has represented that it is, or is acting on behalf of, a Benefit Plan Investor or a Controlling Person.  “</w:t>
      </w:r>
      <w:r w:rsidRPr="005A162D">
        <w:rPr>
          <w:rStyle w:val="definedterm"/>
        </w:rPr>
        <w:t>Benefit Plan Investor</w:t>
      </w:r>
      <w:r>
        <w:t>” means a benefit plan investor as defined in Section 3(42) of ERISA and includes (1) any “employee benefit plan” (as defined in Section 3(3) of ERISA) that is subject to the fiduciary responsibility provisions of Title I of ERISA, (2) any “plan” as defined in Section 4975(e)(1) of the Code that is subject to Section 4975 of the Code, or (3) any entity whose underlying assets include “plan assets” (within the meaning of 29 C.F.R. Section 2510.3-101, as modified by Section 3(42) of ERISA) by reason of any such employee benefit plan’s or plan’s investment in the entity.  “</w:t>
      </w:r>
      <w:r w:rsidRPr="005A162D">
        <w:rPr>
          <w:rStyle w:val="definedterm"/>
        </w:rPr>
        <w:t>Controlling Person</w:t>
      </w:r>
      <w:r>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5A162D">
        <w:rPr>
          <w:rStyle w:val="definedterm"/>
        </w:rPr>
        <w:t>affiliate</w:t>
      </w:r>
      <w:r>
        <w:t>” of a person includes any person, directly or indirectly through one or more intermediaries, controlling, controlled by or under common control with the person.  “</w:t>
      </w:r>
      <w:r w:rsidRPr="005A162D">
        <w:rPr>
          <w:rStyle w:val="definedterm"/>
        </w:rPr>
        <w:t>Control</w:t>
      </w:r>
      <w:r>
        <w:t>” with respect to a person other than an individual means the power to exercise a controlling influence over the management or policies of such person.  It further agrees and acknowledges that the Issuer has the right, under the Indenture, to compel any beneficial owner of a Subordinated Note who has made or has been deemed to make a prohibited transaction, Benefit Plan Investor, Controlling Person, Similar Law or other ERISA-related representation that is subsequently shown to be false or misleading or whose ownership otherwise causes a violation of the 25% Limitation to sell its interest in the Subordinated Note, or may sell such interest on behalf of such owner,</w:t>
      </w:r>
    </w:p>
    <w:p w14:paraId="7373E11B" w14:textId="77777777" w:rsidR="00810250" w:rsidRDefault="00810250" w:rsidP="00810250">
      <w:pPr>
        <w:pStyle w:val="BodyMain"/>
      </w:pPr>
      <w:r>
        <w:t>4.</w:t>
      </w:r>
      <w:r>
        <w:tab/>
        <w:t>If it is, or is acting on behalf of,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5A162D">
        <w:rPr>
          <w:rStyle w:val="definedterm"/>
        </w:rPr>
        <w:t>Plan Fiduciary</w:t>
      </w:r>
      <w:r>
        <w:t>”), has relied as a primary basis in connection with its decision to invest in the Subordinated Notes, and they are not otherwise undertaking to act as a fiduciary, as defined in Section 3(21) of ERISA or Section 4975(e)(3) of the Code, to the Benefit Plan Investor or the Plan Fiduciary in connection with the Benefit Plan Investor’s acquisition of the Subordinated Notes; and (ii) the Plan Fiduciary is exercising its own independent judgment in evaluating the investment in the Subordinated Notes.</w:t>
      </w:r>
    </w:p>
    <w:p w14:paraId="3F8FCBB5" w14:textId="77777777" w:rsidR="00810250" w:rsidRDefault="00810250" w:rsidP="00810250">
      <w:pPr>
        <w:pStyle w:val="BodyMain"/>
      </w:pPr>
      <w:r>
        <w:t>5.</w:t>
      </w:r>
      <w:r>
        <w:tab/>
        <w:t>The Transferee understands that such Subordinated Notes are being offered only in a transaction not involving any public offering in the United States within the meaning of the Securities Act, such Subordinated Notes have not been and will not be registered under the Securities Act, and, if in the future the Transferee decides to offer, resell, pledge or otherwise transfer such Subordinated Notes, such Subordinated Notes may be offered, resold, pledged or otherwise transferred only in accordance with the provisions of the Indenture and the legend on such Subordinated Note.  The Transferee acknowledges that no representation has been made as to the availability of any exemption under the Securities Act or any state securities laws for resale of the Subordinated Notes.  The Transferee understands that neither of the Co-Issuers has been registered under the Investment Company Act, and that the Issuer is exempt from registration as such by virtue of Section 3(c)(7) of the Investment Company Act.</w:t>
      </w:r>
    </w:p>
    <w:p w14:paraId="0A86C52F" w14:textId="77777777" w:rsidR="00810250" w:rsidRDefault="00810250" w:rsidP="00810250">
      <w:pPr>
        <w:pStyle w:val="BodyMain"/>
      </w:pPr>
      <w:r>
        <w:t>6.</w:t>
      </w:r>
      <w:r>
        <w:tab/>
        <w:t>The Transferee is aware that the Subordinated Notes being sold to it will be represented by one or more Rule 144A Global Subordinated Notes, and that in each case beneficial interests therein may be held only through DTC.</w:t>
      </w:r>
    </w:p>
    <w:p w14:paraId="6F475B29" w14:textId="77777777" w:rsidR="00810250" w:rsidRDefault="00810250" w:rsidP="00810250">
      <w:pPr>
        <w:pStyle w:val="BodyMain"/>
      </w:pPr>
      <w:r>
        <w:t>7.</w:t>
      </w:r>
      <w:r>
        <w:tab/>
        <w:t>The Transferee represents and warrants that it is not a member of the public in Jersey.</w:t>
      </w:r>
    </w:p>
    <w:p w14:paraId="1F8131DA" w14:textId="77777777" w:rsidR="00810250" w:rsidRDefault="00810250" w:rsidP="00810250">
      <w:pPr>
        <w:pStyle w:val="BodyMain"/>
      </w:pPr>
      <w:r>
        <w:t>8.</w:t>
      </w:r>
      <w:r>
        <w:tab/>
        <w:t>The Transferee will provide notice to each Person to whom it proposes to transfer any interest in the Subordinated Notes of the transfer restrictions and representations set forth in Section 2.5 of the Indenture, including the Exhibits referenced therein.</w:t>
      </w:r>
    </w:p>
    <w:p w14:paraId="3A6238B6" w14:textId="77777777" w:rsidR="00810250" w:rsidRDefault="00810250" w:rsidP="00810250">
      <w:pPr>
        <w:pStyle w:val="BodyMain"/>
      </w:pPr>
      <w:r>
        <w:t>9.</w:t>
      </w:r>
      <w:r>
        <w:tab/>
        <w:t xml:space="preserve">It is ________ (check if applicable) a “United States person” within the meaning of Section 7701(a)(30) of the Code, and a properly completed and signed Internal Revenue Service Form W-9 (or applicable successor form) is attached hereto; or_______ (check if applicable) not a “United States person” within the meaning of Section 7701(a)(30) of the Code, and a properly completed and signed applicable Internal Revenue Service Form W-8 (or applicable successor form) is attached hereto.  </w:t>
      </w:r>
    </w:p>
    <w:p w14:paraId="652660A7" w14:textId="77777777" w:rsidR="00810250" w:rsidRDefault="00810250" w:rsidP="00810250">
      <w:pPr>
        <w:pStyle w:val="BodyMain"/>
      </w:pPr>
      <w:r>
        <w:t>10.</w:t>
      </w:r>
      <w:r>
        <w:tab/>
        <w:t>It will treat the Issuer, the Co-Issuer and the Notes as described in the “</w:t>
      </w:r>
      <w:r w:rsidRPr="005973F2">
        <w:rPr>
          <w:i/>
        </w:rPr>
        <w:t>Certain U.S. Federal Income Tax Considerations</w:t>
      </w:r>
      <w:r>
        <w:t>” section of the Offering Circular for all U.S. federal, state and local income tax purposes and to take no action inconsistent with such treatment unless required by law.</w:t>
      </w:r>
    </w:p>
    <w:p w14:paraId="0C56CBE6" w14:textId="77777777" w:rsidR="00810250" w:rsidRDefault="00810250" w:rsidP="00810250">
      <w:pPr>
        <w:pStyle w:val="BodyMain"/>
      </w:pPr>
      <w:r>
        <w:t>11.</w:t>
      </w:r>
      <w:r>
        <w:tab/>
        <w:t>It will timely furnish the Issuer or its agents any tax forms or certifications (such as an applicable IRS Form W-8 (together with appropriate attachments), IRS Form W-9, or any successors to such IRS forms) that the Issuer or its agents reasonably request in order to enable the Issuer or its agents to (A) make payments to it without, or at a reduced rate of, withholding, (B) qualify for a reduced rate of 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78D8F93D" w14:textId="77777777" w:rsidR="00810250" w:rsidRDefault="00810250" w:rsidP="00810250">
      <w:pPr>
        <w:pStyle w:val="BodyMain"/>
      </w:pPr>
      <w:r>
        <w:t>12.</w:t>
      </w:r>
      <w:r>
        <w:tab/>
        <w:t>It</w:t>
      </w:r>
      <w:r w:rsidRPr="00D46676">
        <w:t xml:space="preserve"> will provide the Issuer or its</w:t>
      </w:r>
      <w:r>
        <w:t xml:space="preserve"> </w:t>
      </w:r>
      <w:r w:rsidRPr="00D46676">
        <w:t xml:space="preserve">agents </w:t>
      </w:r>
      <w:r w:rsidRPr="0048684F">
        <w:t>with</w:t>
      </w:r>
      <w:r>
        <w:t xml:space="preserve"> (and timely update)</w:t>
      </w:r>
      <w:r w:rsidRPr="0048684F">
        <w:t xml:space="preserve"> any correct, complete and accurate information and documentation that may be required for the Issuer</w:t>
      </w:r>
      <w:r>
        <w:t xml:space="preserve"> or the Collateral Trustee and any non-U.S. Issuer Subsidiary</w:t>
      </w:r>
      <w:r w:rsidRPr="0048684F">
        <w:t xml:space="preserve"> to comply with </w:t>
      </w:r>
      <w:r>
        <w:t>FATCA, the CRS and the Jersey AEOI Regulations</w:t>
      </w:r>
      <w:r w:rsidRPr="00626CFB">
        <w:rPr>
          <w:w w:val="0"/>
        </w:rPr>
        <w:t xml:space="preserve"> and to avoid the imposition of tax under FATCA on any payment to or for the benefit of the Issuer</w:t>
      </w:r>
      <w:r>
        <w:t xml:space="preserve"> or any non-U.S. Issuer Subsidiary</w:t>
      </w:r>
      <w:r w:rsidRPr="00626CFB">
        <w:rPr>
          <w:w w:val="0"/>
        </w:rPr>
        <w:t xml:space="preserve">, and, in the event it fails to provide such information or documentation for the purposes of FATCA, the CRS or the Jersey AEOI </w:t>
      </w:r>
      <w:r>
        <w:t>Regulations</w:t>
      </w:r>
      <w:r w:rsidRPr="00626CFB">
        <w:rPr>
          <w:w w:val="0"/>
        </w:rPr>
        <w:t xml:space="preserve">, or in the event that its ownership of any </w:t>
      </w:r>
      <w:r>
        <w:rPr>
          <w:w w:val="0"/>
        </w:rPr>
        <w:t>Debt</w:t>
      </w:r>
      <w:r w:rsidRPr="00626CFB">
        <w:rPr>
          <w:w w:val="0"/>
        </w:rPr>
        <w:t xml:space="preserve"> would otherwise cause the Issuer</w:t>
      </w:r>
      <w:r>
        <w:t xml:space="preserve"> or any non-U.S. Issuer Subsidiary</w:t>
      </w:r>
      <w:r w:rsidRPr="00626CFB">
        <w:rPr>
          <w:w w:val="0"/>
        </w:rPr>
        <w:t xml:space="preserve"> to be subject to withholding tax under FATCA, (A) the Issuer (and any agent acting on its behalf) is authorized to withhold amounts otherwise distributable to </w:t>
      </w:r>
      <w:r>
        <w:rPr>
          <w:w w:val="0"/>
        </w:rPr>
        <w:t>it</w:t>
      </w:r>
      <w:r w:rsidRPr="00626CFB">
        <w:rPr>
          <w:w w:val="0"/>
        </w:rPr>
        <w:t xml:space="preserve"> as compensation for tax imposed under FATCA as a result of such failure or </w:t>
      </w:r>
      <w:r>
        <w:rPr>
          <w:w w:val="0"/>
        </w:rPr>
        <w:t>its</w:t>
      </w:r>
      <w:r w:rsidRPr="00626CFB">
        <w:rPr>
          <w:w w:val="0"/>
        </w:rPr>
        <w:t xml:space="preserve"> ownership of </w:t>
      </w:r>
      <w:r>
        <w:rPr>
          <w:w w:val="0"/>
        </w:rPr>
        <w:t>Debt</w:t>
      </w:r>
      <w:r w:rsidRPr="00626CFB">
        <w:rPr>
          <w:w w:val="0"/>
        </w:rPr>
        <w:t xml:space="preserve">, and (B) to the extent necessary to avoid an adverse effect on the Issuer </w:t>
      </w:r>
      <w:r>
        <w:t>or any non-U.S. Issuer Subsidiary</w:t>
      </w:r>
      <w:r w:rsidRPr="00626CFB">
        <w:rPr>
          <w:w w:val="0"/>
        </w:rPr>
        <w:t xml:space="preserve"> as a result of such failure or </w:t>
      </w:r>
      <w:r>
        <w:rPr>
          <w:w w:val="0"/>
        </w:rPr>
        <w:t>its</w:t>
      </w:r>
      <w:r w:rsidRPr="00626CFB">
        <w:rPr>
          <w:w w:val="0"/>
        </w:rPr>
        <w:t xml:space="preserve"> ownership, the Issuer will have the right to compel </w:t>
      </w:r>
      <w:r>
        <w:rPr>
          <w:w w:val="0"/>
        </w:rPr>
        <w:t>it</w:t>
      </w:r>
      <w:r w:rsidRPr="00626CFB">
        <w:rPr>
          <w:w w:val="0"/>
        </w:rPr>
        <w:t xml:space="preserve"> to sell its </w:t>
      </w:r>
      <w:r>
        <w:rPr>
          <w:w w:val="0"/>
        </w:rPr>
        <w:t>Debt</w:t>
      </w:r>
      <w:r w:rsidRPr="00626CFB">
        <w:rPr>
          <w:w w:val="0"/>
        </w:rPr>
        <w:t xml:space="preserve"> and, if </w:t>
      </w:r>
      <w:r>
        <w:rPr>
          <w:w w:val="0"/>
        </w:rPr>
        <w:t>it</w:t>
      </w:r>
      <w:r w:rsidRPr="00626CFB">
        <w:rPr>
          <w:w w:val="0"/>
        </w:rPr>
        <w:t xml:space="preserve"> does not sell its </w:t>
      </w:r>
      <w:r>
        <w:rPr>
          <w:w w:val="0"/>
        </w:rPr>
        <w:t>Debt</w:t>
      </w:r>
      <w:r w:rsidRPr="00626CFB">
        <w:rPr>
          <w:w w:val="0"/>
        </w:rPr>
        <w:t xml:space="preserve"> within 10 Business Days after notice from the Issuer or an agent thereof, the Issuer will have the right to sell such </w:t>
      </w:r>
      <w:r>
        <w:rPr>
          <w:w w:val="0"/>
        </w:rPr>
        <w:t>Debt</w:t>
      </w:r>
      <w:r w:rsidRPr="00626CFB">
        <w:rPr>
          <w:w w:val="0"/>
        </w:rPr>
        <w:t xml:space="preserve"> at a public or private sale called and conducted in any manner permitted by law, and to remit the net proceeds of such sale (taking into account any Taxes incurred by the Issuer in connection with such sale) to </w:t>
      </w:r>
      <w:r>
        <w:rPr>
          <w:w w:val="0"/>
        </w:rPr>
        <w:t>it</w:t>
      </w:r>
      <w:r w:rsidRPr="00626CFB">
        <w:rPr>
          <w:w w:val="0"/>
        </w:rPr>
        <w:t xml:space="preserve"> as payment in full for such </w:t>
      </w:r>
      <w:r>
        <w:rPr>
          <w:w w:val="0"/>
        </w:rPr>
        <w:t>Debt</w:t>
      </w:r>
      <w:r w:rsidRPr="00626CFB">
        <w:rPr>
          <w:w w:val="0"/>
        </w:rPr>
        <w:t xml:space="preserve">. The Issuer may also assign each such </w:t>
      </w:r>
      <w:r>
        <w:rPr>
          <w:w w:val="0"/>
        </w:rPr>
        <w:t>Debt</w:t>
      </w:r>
      <w:r w:rsidRPr="00626CFB">
        <w:rPr>
          <w:w w:val="0"/>
        </w:rPr>
        <w:t xml:space="preserve"> a separate securities identifier in its sole discretion. </w:t>
      </w:r>
      <w:r>
        <w:rPr>
          <w:w w:val="0"/>
        </w:rPr>
        <w:t>It</w:t>
      </w:r>
      <w:r w:rsidRPr="00626CFB">
        <w:rPr>
          <w:w w:val="0"/>
        </w:rPr>
        <w:t xml:space="preserve">, by its acceptance of </w:t>
      </w:r>
      <w:r>
        <w:rPr>
          <w:w w:val="0"/>
        </w:rPr>
        <w:t>Debt</w:t>
      </w:r>
      <w:r w:rsidRPr="00626CFB">
        <w:rPr>
          <w:w w:val="0"/>
        </w:rPr>
        <w:t xml:space="preserve">, agrees that the Issuer, any non-U.S. Issuer Subsidiary and/or their agents or representatives may (1) provide any information and documentation concerning its investment in its </w:t>
      </w:r>
      <w:r>
        <w:rPr>
          <w:w w:val="0"/>
        </w:rPr>
        <w:t>Debt</w:t>
      </w:r>
      <w:r w:rsidRPr="00626CFB">
        <w:rPr>
          <w:w w:val="0"/>
        </w:rPr>
        <w:t xml:space="preserve"> to the Jersey Comptroller of Revenue, the IRS, and any other relevant tax or regulatory authority, and (2) take such other steps as they deem necessary or helpful to cause the Issuer</w:t>
      </w:r>
      <w:r w:rsidRPr="00B627DD">
        <w:t xml:space="preserve"> </w:t>
      </w:r>
      <w:r>
        <w:t xml:space="preserve">and </w:t>
      </w:r>
      <w:r w:rsidRPr="00B627DD">
        <w:t>any non-U.S. Issuer Subsidiary</w:t>
      </w:r>
      <w:r w:rsidRPr="00626CFB">
        <w:rPr>
          <w:w w:val="0"/>
        </w:rPr>
        <w:t xml:space="preserve"> to comply with FATCA, the CRS and the Jersey AEOI </w:t>
      </w:r>
      <w:r>
        <w:t xml:space="preserve">Regulations. </w:t>
      </w:r>
    </w:p>
    <w:p w14:paraId="36DE8C53" w14:textId="77777777" w:rsidR="00810250" w:rsidRDefault="00810250" w:rsidP="00810250">
      <w:pPr>
        <w:pStyle w:val="EnumerationLev1"/>
      </w:pPr>
      <w:r>
        <w:t>13.</w:t>
      </w:r>
      <w:r>
        <w:tab/>
        <w:t>If it is not a “United States person” (as defined in Section 7701(a)(30) of the Code), it represents that:</w:t>
      </w:r>
    </w:p>
    <w:p w14:paraId="12BA2D0A" w14:textId="77777777" w:rsidR="00810250" w:rsidRDefault="00810250" w:rsidP="00810250">
      <w:pPr>
        <w:pStyle w:val="EnumerationLev2"/>
      </w:pPr>
      <w:r>
        <w:t xml:space="preserve">either: </w:t>
      </w:r>
    </w:p>
    <w:p w14:paraId="0B5E86CB" w14:textId="77777777" w:rsidR="00810250" w:rsidRDefault="00810250" w:rsidP="00810250">
      <w:pPr>
        <w:pStyle w:val="EnumerationLev3"/>
      </w:pPr>
      <w:r>
        <w:t>it is not a bank (within the meaning of Section 881(c)(3)(A) of the Code);</w:t>
      </w:r>
    </w:p>
    <w:p w14:paraId="4465C907" w14:textId="77777777" w:rsidR="00810250" w:rsidRDefault="00810250" w:rsidP="00810250">
      <w:pPr>
        <w:pStyle w:val="EnumerationLev3"/>
      </w:pPr>
      <w:r>
        <w:t xml:space="preserve">after giving effect to its purchase of Notes, it will not directly or indirectly own more than 33-1/3%, by value, of the aggregate outstanding amount of the Notes within such Class and any other Notes that are ranked </w:t>
      </w:r>
      <w:r w:rsidRPr="00C624B7">
        <w:rPr>
          <w:i/>
        </w:rPr>
        <w:t>pari passu</w:t>
      </w:r>
      <w:r>
        <w:t xml:space="preserve"> with or are subordinated to such Notes, and will not otherwise be related to the Issuer (within the meaning of Treasury regulations section 1.881-3);</w:t>
      </w:r>
    </w:p>
    <w:p w14:paraId="0FDDDCA0" w14:textId="77777777" w:rsidR="00810250" w:rsidRDefault="00810250" w:rsidP="00810250">
      <w:pPr>
        <w:pStyle w:val="EnumerationLev3"/>
      </w:pPr>
      <w:r>
        <w:t xml:space="preserve">it has provided an IRS Form W-8ECI representing that all payments received or to be received by it from the Issuer are effectively connected with the conduct of a trade or business in the United States and includible in its gross income; or </w:t>
      </w:r>
    </w:p>
    <w:p w14:paraId="4D6599C0" w14:textId="77777777" w:rsidR="00810250" w:rsidRDefault="00810250" w:rsidP="00810250">
      <w:pPr>
        <w:pStyle w:val="EnumerationLev3"/>
      </w:pPr>
      <w:r>
        <w:t xml:space="preserve">it is eligible for benefits under an income tax treaty with the United States that eliminates U.S. federal income taxation of U.S. source interest not attributable to a permanent establishment in the United States; and </w:t>
      </w:r>
    </w:p>
    <w:p w14:paraId="4DC83A5C" w14:textId="77777777" w:rsidR="00810250" w:rsidRDefault="00810250" w:rsidP="00810250">
      <w:pPr>
        <w:pStyle w:val="EnumerationLev2"/>
      </w:pPr>
      <w:r>
        <w:t>it has not purchased the Subordinated Notes in whole or in part to avoid any U.S. federal tax liability (including, without limitation, any U.S. withholding tax that would be imposed on payments on the Collateral Obligations if the Collateral Obligations were held directly by it);</w:t>
      </w:r>
    </w:p>
    <w:p w14:paraId="1573AC92" w14:textId="77777777" w:rsidR="00810250" w:rsidRDefault="00810250" w:rsidP="00810250">
      <w:pPr>
        <w:pStyle w:val="BodyMain"/>
      </w:pPr>
      <w:r>
        <w:t>14.</w:t>
      </w:r>
      <w:r>
        <w:tab/>
        <w:t>If it owns more than 50% of the Subordinated Notes by value or is otherwise treated as a member of the Issuer’s “expanded affiliated group” (as defined in Treasury regulations section 1.1471-5(i) (or any successor provision)), it represents that it will (A) confirm that any member of such expanded affiliated group (assuming that each of the Issuer and any 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“registered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“registered deemed-compliant FFI” or an “exempt beneficial owner” within the meaning of Treasury regulations section 1.1471-4(e) (or any successor provision), in each case except to the extent that the Issuer or its agents have provided it with an express waiver of this requirement.</w:t>
      </w:r>
    </w:p>
    <w:p w14:paraId="11B02C04" w14:textId="77777777" w:rsidR="00810250" w:rsidRDefault="00810250" w:rsidP="00810250">
      <w:pPr>
        <w:pStyle w:val="BodyMain"/>
      </w:pPr>
      <w:r>
        <w:t>15.</w:t>
      </w:r>
      <w:r>
        <w:tab/>
        <w:t>No Holder of Subordinated Notes will treat any income with respect to its Subordinated Notes as derived in connection with the Issuer’s active conduct of a banking, financing, insurance, or other similar business for purposes of Section 954(h)(2) of the Code.</w:t>
      </w:r>
    </w:p>
    <w:p w14:paraId="2E955A2A" w14:textId="77777777" w:rsidR="00810250" w:rsidRDefault="00810250" w:rsidP="00810250">
      <w:pPr>
        <w:pStyle w:val="BodyMain"/>
      </w:pPr>
      <w:r>
        <w:t>16.</w:t>
      </w:r>
      <w:r>
        <w:tab/>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32B0C664" w14:textId="77777777" w:rsidR="00810250" w:rsidRDefault="00810250" w:rsidP="00810250">
      <w:pPr>
        <w:pStyle w:val="BodyMain"/>
      </w:pPr>
      <w:r>
        <w:t>17.</w:t>
      </w:r>
      <w:r>
        <w:tab/>
        <w:t>To the extent required by the Issuer, as determined by the Issuer or the Portfolio Manager on behalf of the Issuer, the Issuer may, upon notice to the Collateral Trustee, impose additional transfer restrictions on the Subordinated Notes to comply with the USA PATRIOT Act and other similar laws or regulations, including, without limitation, requiring each transferee of a Subordinated Note to make representations to the Issuer in connection with such compliance.</w:t>
      </w:r>
    </w:p>
    <w:p w14:paraId="42B7A898" w14:textId="77777777" w:rsidR="00810250" w:rsidRDefault="00810250" w:rsidP="00810250">
      <w:pPr>
        <w:pStyle w:val="BodyMain"/>
      </w:pPr>
      <w:r>
        <w:t>18.</w:t>
      </w:r>
      <w:r>
        <w:tab/>
        <w:t>It represents and warrants that ________ (check if applicable) upon acquisition by it of the Subordinated Notes, the Subordinated Notes will constitute Portfolio Manager Debt; or</w:t>
      </w:r>
      <w:r>
        <w:tab/>
        <w:t xml:space="preserve"> _________ (check if applicable) upon acquisition by it of the Subordinated Notes, the Subordinated Notes will not constitute Portfolio Manager Debt.</w:t>
      </w:r>
    </w:p>
    <w:p w14:paraId="1ACBA6E3" w14:textId="77777777" w:rsidR="00810250" w:rsidRDefault="00810250" w:rsidP="00810250">
      <w:pPr>
        <w:pStyle w:val="BodyMain"/>
      </w:pPr>
      <w:r>
        <w:t>19.</w:t>
      </w:r>
      <w:r>
        <w:tab/>
        <w:t>It represents and warrants that it is not a member of the public in Jersey.</w:t>
      </w:r>
    </w:p>
    <w:p w14:paraId="11CE19E0" w14:textId="77777777" w:rsidR="00810250" w:rsidRDefault="00810250" w:rsidP="00810250">
      <w:pPr>
        <w:pStyle w:val="BodyMain"/>
      </w:pPr>
      <w:r>
        <w:t>20.</w:t>
      </w:r>
      <w:r>
        <w:tab/>
        <w:t>It understands that the Issuer, the Collateral Trustee, the Initial Purchaser and their respective counsel will rely upon the accuracy and truth of the foregoing representations, and it hereby consents to such reliance.</w:t>
      </w:r>
    </w:p>
    <w:p w14:paraId="2AC35DD3" w14:textId="77777777" w:rsidR="00810250" w:rsidRDefault="00810250" w:rsidP="00810250">
      <w:pPr>
        <w:pStyle w:val="BodyMain"/>
      </w:pPr>
      <w:r>
        <w:t>21.</w:t>
      </w:r>
      <w:r>
        <w:tab/>
        <w:t>It acknowledges receipt of the Issuer's privacy notice (which can be accessed at https://www.hawksford.com/managed-entity-privacy-notice and provides information on the Issuer's use of personal data in accordance with the Data Protection (Jersey) Law 2018 (as amended) and, in respect of any EU data subjects, the EU General Data Protection Regulation (as amended))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provides to the Issuer or any of its affiliates or delegates including, but not limited to, the Administrator.</w:t>
      </w:r>
    </w:p>
    <w:p w14:paraId="23F32B04" w14:textId="77777777" w:rsidR="00810250" w:rsidRDefault="00810250" w:rsidP="00810250">
      <w:pPr>
        <w:pStyle w:val="BodyMain"/>
      </w:pPr>
      <w:r>
        <w:t>22.</w:t>
      </w:r>
      <w:r>
        <w:tab/>
      </w:r>
      <w:r w:rsidRPr="007C4FE0">
        <w:t xml:space="preserve">It understands that the Issuer is subject to anti-money laundering legislation in Jersey and that, accordingly, the Issuer may require a detailed verification of the identity of the purchaser or any proposed transferee thereof and the source of payment used by the purchaser or transferee for purchasing the </w:t>
      </w:r>
      <w:r>
        <w:t>Notes</w:t>
      </w:r>
      <w:r w:rsidRPr="007C4FE0">
        <w:t>. It understands that the laws of other major financial centers may impose similar obligations upon the Issuer.</w:t>
      </w:r>
    </w:p>
    <w:p w14:paraId="42C5F73E" w14:textId="77777777" w:rsidR="00810250" w:rsidRDefault="00810250" w:rsidP="00810250">
      <w:pPr>
        <w:pStyle w:val="BodyMain"/>
      </w:pPr>
      <w:r>
        <w:t>23.</w:t>
      </w:r>
      <w:r>
        <w:tab/>
        <w:t>It will, upon request, provide the Issuer and its agents with such information and documentation that may be required for the Issuer to comply with the Jersey AML Regulations and shall update or replace such information or documentation, promptly upon the same becoming incorrect or obsolete.</w:t>
      </w:r>
    </w:p>
    <w:p w14:paraId="3FAAE79B" w14:textId="77777777" w:rsidR="00810250" w:rsidRPr="00544C8C" w:rsidRDefault="00810250" w:rsidP="00810250">
      <w:pPr>
        <w:pStyle w:val="HeadingCtr"/>
        <w:rPr>
          <w:b/>
        </w:rPr>
      </w:pPr>
      <w:r w:rsidRPr="00544C8C">
        <w:rPr>
          <w:b/>
        </w:rPr>
        <w:t>[The remainder of this page has been intentionally left blank.]</w:t>
      </w:r>
    </w:p>
    <w:p w14:paraId="1A83F63C" w14:textId="77777777" w:rsidR="00810250" w:rsidRDefault="00810250" w:rsidP="00810250"/>
    <w:p w14:paraId="538A15DE" w14:textId="77777777" w:rsidR="00810250" w:rsidRDefault="00810250" w:rsidP="00810250">
      <w:r>
        <w:br w:type="page"/>
      </w:r>
    </w:p>
    <w:p w14:paraId="7375B6B8" w14:textId="77777777" w:rsidR="00810250" w:rsidRDefault="00810250" w:rsidP="00810250">
      <w:pPr>
        <w:pStyle w:val="HeadingLeft"/>
      </w:pPr>
      <w:r>
        <w:t>Name of Purchaser:</w:t>
      </w:r>
    </w:p>
    <w:p w14:paraId="05EF9F38" w14:textId="77777777" w:rsidR="00810250" w:rsidRDefault="00810250" w:rsidP="00810250">
      <w:pPr>
        <w:pStyle w:val="HeadingLeft"/>
      </w:pPr>
      <w:r>
        <w:t>Dated:</w:t>
      </w:r>
    </w:p>
    <w:p w14:paraId="54BBC9E2" w14:textId="77777777" w:rsidR="00810250" w:rsidRDefault="00810250" w:rsidP="00810250">
      <w:pPr>
        <w:pStyle w:val="SigLine"/>
        <w:tabs>
          <w:tab w:val="clear" w:pos="4680"/>
          <w:tab w:val="left" w:leader="underscore" w:pos="4320"/>
        </w:tabs>
        <w:ind w:left="360"/>
      </w:pPr>
      <w:r>
        <w:t>By:</w:t>
      </w:r>
      <w:r>
        <w:tab/>
      </w:r>
      <w:r>
        <w:tab/>
      </w:r>
      <w:r>
        <w:br/>
        <w:t>Name:</w:t>
      </w:r>
      <w:r>
        <w:br/>
        <w:t>Title:</w:t>
      </w:r>
    </w:p>
    <w:p w14:paraId="433CD930" w14:textId="77777777" w:rsidR="00810250" w:rsidRDefault="00810250" w:rsidP="00810250">
      <w:pPr>
        <w:pStyle w:val="HeadingLeft"/>
      </w:pPr>
      <w:r>
        <w:t>Aggregate Outstanding Amount of Subordinated Notes:  U.S.$_________</w:t>
      </w:r>
    </w:p>
    <w:p w14:paraId="1064EA78" w14:textId="77777777" w:rsidR="00810250" w:rsidRDefault="00810250" w:rsidP="00810250">
      <w:pPr>
        <w:pStyle w:val="HeadingLeft"/>
        <w:ind w:left="720" w:hanging="720"/>
      </w:pPr>
      <w:r>
        <w:t>cc:</w:t>
      </w:r>
      <w:r>
        <w:tab/>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0A83C3E1" w14:textId="77777777" w:rsidR="00810250" w:rsidRDefault="00810250" w:rsidP="00810250"/>
    <w:p w14:paraId="7BFE50BF" w14:textId="77777777" w:rsidR="00810250" w:rsidRDefault="00810250" w:rsidP="00810250">
      <w:pPr>
        <w:sectPr w:rsidR="00810250" w:rsidSect="00AA4D40">
          <w:footerReference w:type="default" r:id="rId26"/>
          <w:footerReference w:type="first" r:id="rId27"/>
          <w:pgSz w:w="12240" w:h="15840" w:code="1"/>
          <w:pgMar w:top="1440" w:right="1440" w:bottom="1440" w:left="1440" w:header="720" w:footer="720" w:gutter="0"/>
          <w:pgNumType w:start="1"/>
          <w:cols w:space="720"/>
          <w:titlePg/>
          <w:docGrid w:linePitch="360"/>
        </w:sectPr>
      </w:pPr>
    </w:p>
    <w:p w14:paraId="666CB090" w14:textId="77777777" w:rsidR="00810250" w:rsidRPr="000C655D" w:rsidRDefault="00810250" w:rsidP="00810250">
      <w:pPr>
        <w:pStyle w:val="HeadingRgt"/>
        <w:rPr>
          <w:b/>
        </w:rPr>
      </w:pPr>
      <w:r w:rsidRPr="000C655D">
        <w:rPr>
          <w:b/>
        </w:rPr>
        <w:t>EXHIBIT C</w:t>
      </w:r>
    </w:p>
    <w:p w14:paraId="72BE63D8" w14:textId="77777777" w:rsidR="00810250" w:rsidRPr="000C655D" w:rsidRDefault="00810250" w:rsidP="00810250">
      <w:pPr>
        <w:pStyle w:val="HeadingCtr"/>
        <w:rPr>
          <w:b/>
        </w:rPr>
      </w:pPr>
      <w:r w:rsidRPr="000C655D">
        <w:rPr>
          <w:b/>
        </w:rPr>
        <w:t>[RESERVED]</w:t>
      </w:r>
    </w:p>
    <w:p w14:paraId="0D094604" w14:textId="77777777" w:rsidR="00810250" w:rsidRDefault="00810250" w:rsidP="00810250"/>
    <w:p w14:paraId="37CFB456" w14:textId="77777777" w:rsidR="00810250" w:rsidRDefault="00810250" w:rsidP="00810250">
      <w:pPr>
        <w:sectPr w:rsidR="00810250" w:rsidSect="00AA4D40">
          <w:footerReference w:type="first" r:id="rId28"/>
          <w:pgSz w:w="12240" w:h="15840" w:code="1"/>
          <w:pgMar w:top="1440" w:right="1440" w:bottom="1440" w:left="1440" w:header="720" w:footer="720" w:gutter="0"/>
          <w:pgNumType w:start="1"/>
          <w:cols w:space="720"/>
          <w:titlePg/>
          <w:docGrid w:linePitch="360"/>
        </w:sectPr>
      </w:pPr>
    </w:p>
    <w:p w14:paraId="36461984" w14:textId="77777777" w:rsidR="00810250" w:rsidRPr="00301A6E" w:rsidRDefault="00810250" w:rsidP="00810250">
      <w:pPr>
        <w:pStyle w:val="HeadingRgt"/>
        <w:rPr>
          <w:b/>
        </w:rPr>
      </w:pPr>
      <w:r w:rsidRPr="00301A6E">
        <w:rPr>
          <w:b/>
        </w:rPr>
        <w:t>EXHIBIT D</w:t>
      </w:r>
    </w:p>
    <w:p w14:paraId="3A4DA15D" w14:textId="77777777" w:rsidR="00810250" w:rsidRPr="000C655D" w:rsidRDefault="00810250" w:rsidP="00810250">
      <w:pPr>
        <w:pStyle w:val="HeadingCtr"/>
        <w:rPr>
          <w:b/>
        </w:rPr>
      </w:pPr>
      <w:r w:rsidRPr="000C655D">
        <w:rPr>
          <w:b/>
        </w:rPr>
        <w:t>FORM OF NOTE OWNER CERTIFICATE</w:t>
      </w:r>
    </w:p>
    <w:p w14:paraId="4F344068" w14:textId="77777777" w:rsidR="00810250" w:rsidRDefault="00810250" w:rsidP="00810250">
      <w:pPr>
        <w:pStyle w:val="LetterAddress"/>
      </w:pPr>
      <w:r>
        <w:t>Citibank, N.A., as Collateral Trustee</w:t>
      </w:r>
      <w:r>
        <w:br/>
        <w:t>388 Greenwich Street</w:t>
      </w:r>
      <w:r>
        <w:br/>
        <w:t>New York, NY 10013</w:t>
      </w:r>
      <w:r>
        <w:br/>
        <w:t>Attention:  Agency &amp; Trust – Vibrant CLO XVI, Ltd.</w:t>
      </w:r>
    </w:p>
    <w:p w14:paraId="2297A488" w14:textId="77777777" w:rsidR="00810250" w:rsidRDefault="00810250" w:rsidP="00810250">
      <w:pPr>
        <w:pStyle w:val="LetterAddress"/>
      </w:pPr>
      <w:r>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2E8FCB93" w14:textId="77777777" w:rsidR="00810250" w:rsidRDefault="00810250" w:rsidP="00810250">
      <w:pPr>
        <w:pStyle w:val="LetterAddress"/>
      </w:pPr>
      <w:r>
        <w:t>Vibrant CLO XVI, LLC</w:t>
      </w:r>
      <w:r>
        <w:br/>
        <w:t>c/o Puglisi &amp; Associates</w:t>
      </w:r>
      <w:r>
        <w:br/>
        <w:t>850 Library Avenue, Suite 204</w:t>
      </w:r>
      <w:r>
        <w:br/>
        <w:t>Newark, Delaware 19711</w:t>
      </w:r>
    </w:p>
    <w:p w14:paraId="5D819BE5" w14:textId="77777777" w:rsidR="00810250" w:rsidRDefault="00810250" w:rsidP="00810250">
      <w:pPr>
        <w:pStyle w:val="Re"/>
      </w:pPr>
      <w:r>
        <w:t xml:space="preserve">Reports Prepared Pursuant to the </w:t>
      </w:r>
      <w:r w:rsidRPr="004B4B58">
        <w:rPr>
          <w:szCs w:val="24"/>
          <w:lang w:val="x-none" w:eastAsia="x-none"/>
        </w:rPr>
        <w:t>Indenture</w:t>
      </w:r>
      <w:r>
        <w:rPr>
          <w:szCs w:val="24"/>
          <w:lang w:eastAsia="x-none"/>
        </w:rPr>
        <w:t xml:space="preserve"> and Security Agreement</w:t>
      </w:r>
      <w:r>
        <w:t xml:space="preserve">, dated as of </w:t>
      </w:r>
      <w:r w:rsidRPr="00C8250B">
        <w:t>May 12, 2023</w:t>
      </w:r>
      <w:r>
        <w:t>, among Vibrant CLO XVI, Ltd., Vibrant CLO XVI, LLC and Citibank, N.A. (the “</w:t>
      </w:r>
      <w:r w:rsidRPr="005A162D">
        <w:rPr>
          <w:rStyle w:val="definedterm"/>
        </w:rPr>
        <w:t>Indenture</w:t>
      </w:r>
      <w:r>
        <w:t>”).</w:t>
      </w:r>
    </w:p>
    <w:p w14:paraId="504683B2" w14:textId="77777777" w:rsidR="00810250" w:rsidRDefault="00810250" w:rsidP="00810250">
      <w:pPr>
        <w:pStyle w:val="LetterAddress"/>
      </w:pPr>
      <w:r>
        <w:t>Greetings:</w:t>
      </w:r>
    </w:p>
    <w:p w14:paraId="3C3725E5" w14:textId="77777777" w:rsidR="00810250" w:rsidRDefault="00810250" w:rsidP="00810250">
      <w:pPr>
        <w:pStyle w:val="BodyMain"/>
      </w:pPr>
      <w:r>
        <w:t>The undersigned hereby certifies that it is the beneficial owner of U.S.$ ________ in principal amount of the following note (check as applicable):</w:t>
      </w:r>
    </w:p>
    <w:p w14:paraId="2AB5A10D" w14:textId="77777777" w:rsidR="00810250" w:rsidRDefault="00810250" w:rsidP="00810250">
      <w:pPr>
        <w:pStyle w:val="BodyMain"/>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tab/>
        <w:t>Class A-1A Senior Secured Floating Rate Notes due 2036</w:t>
      </w:r>
    </w:p>
    <w:p w14:paraId="14F047EB" w14:textId="77777777" w:rsidR="00810250" w:rsidRDefault="00810250" w:rsidP="00810250">
      <w:pPr>
        <w:pStyle w:val="BodyMain"/>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Class A-1A-L Senior Secured Floating Rate Notes due 2036</w:t>
      </w:r>
    </w:p>
    <w:p w14:paraId="6103ADD4" w14:textId="77777777" w:rsidR="00810250" w:rsidRDefault="00810250" w:rsidP="00810250">
      <w:pPr>
        <w:pStyle w:val="BodyMain"/>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Class A-1B Senior Secured Floating Rate Notes due 2036</w:t>
      </w:r>
    </w:p>
    <w:p w14:paraId="65308557" w14:textId="77777777" w:rsidR="00810250" w:rsidRDefault="00810250" w:rsidP="00810250">
      <w:pPr>
        <w:pStyle w:val="BodyMain"/>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Class A-2 Senior Secured Floating Rate Notes due 2036</w:t>
      </w:r>
    </w:p>
    <w:p w14:paraId="117846F4" w14:textId="77777777" w:rsidR="00810250" w:rsidRDefault="00810250" w:rsidP="00810250">
      <w:pPr>
        <w:pStyle w:val="BodyMain"/>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Class B Secured Deferrable Floating Rate Notes due 2036</w:t>
      </w:r>
    </w:p>
    <w:p w14:paraId="4E46CB24" w14:textId="77777777" w:rsidR="00810250" w:rsidRDefault="00810250" w:rsidP="00810250">
      <w:pPr>
        <w:pStyle w:val="BodyMain"/>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Class C Secured Deferrable Floating Rate Notes due 2036</w:t>
      </w:r>
    </w:p>
    <w:p w14:paraId="0CEC0F61" w14:textId="77777777" w:rsidR="00810250" w:rsidRDefault="00810250" w:rsidP="00810250">
      <w:pPr>
        <w:pStyle w:val="BodyMain"/>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Class D Secured Deferrable Floating Rate Notes due 2036</w:t>
      </w:r>
    </w:p>
    <w:p w14:paraId="5716B3E9" w14:textId="77777777" w:rsidR="00810250" w:rsidRDefault="00810250" w:rsidP="00810250">
      <w:pPr>
        <w:pStyle w:val="BodyMain"/>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Subordinated Notes due 2036</w:t>
      </w:r>
    </w:p>
    <w:p w14:paraId="1D00C9EA" w14:textId="77777777" w:rsidR="00810250" w:rsidRDefault="00810250" w:rsidP="00810250">
      <w:pPr>
        <w:pStyle w:val="BodyMain"/>
      </w:pPr>
      <w:r>
        <w:t>and hereby requests the Collateral Trustee grant it access, via a protected password, to the Collateral Trustee’s Websites in order to view postings of the following (check as applicable):</w:t>
      </w:r>
    </w:p>
    <w:p w14:paraId="424EC86F" w14:textId="77777777" w:rsidR="00810250" w:rsidRDefault="00810250" w:rsidP="00810250">
      <w:pPr>
        <w:pStyle w:val="BodyMain"/>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the information specified in Section 7.18(d) of the Indenture;</w:t>
      </w:r>
    </w:p>
    <w:p w14:paraId="636C2D87" w14:textId="77777777" w:rsidR="00810250" w:rsidRDefault="00810250" w:rsidP="00810250">
      <w:pPr>
        <w:pStyle w:val="BodyMain"/>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the Monthly Report specified in Section 10.7(a) of the Indenture; </w:t>
      </w:r>
    </w:p>
    <w:p w14:paraId="481B80C4" w14:textId="77777777" w:rsidR="00810250" w:rsidRDefault="00810250" w:rsidP="00810250">
      <w:pPr>
        <w:pStyle w:val="BodyMain"/>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the Distribution Report specified in Section 10.7(b) of the Indenture.</w:t>
      </w:r>
    </w:p>
    <w:p w14:paraId="6227A82E" w14:textId="77777777" w:rsidR="00810250" w:rsidRDefault="00810250" w:rsidP="00810250">
      <w:pPr>
        <w:pStyle w:val="BodyMain"/>
      </w:pPr>
      <w:r>
        <w:t>In consideration of the electronic signature hereof by the beneficial owner, the beneficial owner agrees to maintain the confidentiality of all Confidential Information subject to and in accordance with Section 14.15 of the Indenture.</w:t>
      </w:r>
    </w:p>
    <w:p w14:paraId="266BE9C5" w14:textId="77777777" w:rsidR="00810250" w:rsidRDefault="00810250" w:rsidP="00810250">
      <w:pPr>
        <w:pStyle w:val="BodyMain"/>
      </w:pPr>
      <w:r>
        <w:t>Submission of this certificate bearing the beneficial owner’s electronic signature shall constitute effective delivery hereof.  This certificate shall be construed in accordance with, and this certificate and all matters arising out of or relating in any way whatsoever (whether in contract, tort or otherwise) to this certificate shall be governed by, the law of the State of New York.</w:t>
      </w:r>
    </w:p>
    <w:p w14:paraId="14F3E41D" w14:textId="77777777" w:rsidR="00810250" w:rsidRDefault="00810250" w:rsidP="00810250"/>
    <w:p w14:paraId="6B82F331" w14:textId="77777777" w:rsidR="00810250" w:rsidRDefault="00810250" w:rsidP="00810250">
      <w:r>
        <w:br w:type="page"/>
      </w:r>
    </w:p>
    <w:p w14:paraId="19B883A8" w14:textId="77777777" w:rsidR="00810250" w:rsidRDefault="00810250" w:rsidP="00810250">
      <w:pPr>
        <w:pStyle w:val="BodyMain"/>
      </w:pPr>
      <w:r>
        <w:t>IN WITNESS WHEREOF, the undersigned has caused this certificate to be duly executed this _____day of ______________, ________.</w:t>
      </w:r>
    </w:p>
    <w:p w14:paraId="569F8A63" w14:textId="77777777" w:rsidR="00810250" w:rsidRDefault="00810250" w:rsidP="00810250">
      <w:pPr>
        <w:pStyle w:val="SigEntity"/>
      </w:pPr>
      <w:r>
        <w:t>[NAME OF BENEFICIAL OWNER]</w:t>
      </w:r>
    </w:p>
    <w:p w14:paraId="418CE74F" w14:textId="77777777" w:rsidR="00810250" w:rsidRDefault="00810250" w:rsidP="00810250">
      <w:pPr>
        <w:pStyle w:val="SigLine"/>
      </w:pPr>
      <w:r>
        <w:t>By:</w:t>
      </w:r>
      <w:r>
        <w:tab/>
      </w:r>
      <w:r>
        <w:tab/>
      </w:r>
      <w:r>
        <w:br/>
        <w:t>Name:</w:t>
      </w:r>
      <w:r>
        <w:br/>
        <w:t>Title:</w:t>
      </w:r>
      <w:r>
        <w:br/>
        <w:t>Authorized Signatory</w:t>
      </w:r>
      <w:r>
        <w:br/>
        <w:t>Tel.:</w:t>
      </w:r>
      <w:r>
        <w:br/>
        <w:t>Fax:</w:t>
      </w:r>
    </w:p>
    <w:p w14:paraId="55929864" w14:textId="77777777" w:rsidR="00810250" w:rsidRDefault="00810250" w:rsidP="00810250"/>
    <w:p w14:paraId="73ED143C" w14:textId="77777777" w:rsidR="00810250" w:rsidRDefault="00810250" w:rsidP="00810250">
      <w:pPr>
        <w:sectPr w:rsidR="00810250" w:rsidSect="00AA4D40">
          <w:footerReference w:type="default" r:id="rId29"/>
          <w:footerReference w:type="first" r:id="rId30"/>
          <w:pgSz w:w="12240" w:h="15840" w:code="1"/>
          <w:pgMar w:top="1440" w:right="1440" w:bottom="1440" w:left="1440" w:header="720" w:footer="720" w:gutter="0"/>
          <w:pgNumType w:start="1"/>
          <w:cols w:space="720"/>
          <w:titlePg/>
          <w:docGrid w:linePitch="360"/>
        </w:sectPr>
      </w:pPr>
    </w:p>
    <w:p w14:paraId="692E2ED1" w14:textId="77777777" w:rsidR="00810250" w:rsidRPr="00606332" w:rsidRDefault="00810250" w:rsidP="00810250">
      <w:pPr>
        <w:pStyle w:val="HeadingRgt"/>
        <w:rPr>
          <w:b/>
        </w:rPr>
      </w:pPr>
      <w:r w:rsidRPr="00606332">
        <w:rPr>
          <w:b/>
        </w:rPr>
        <w:t>EXHIBIT E</w:t>
      </w:r>
    </w:p>
    <w:p w14:paraId="2BC6ECDB" w14:textId="77777777" w:rsidR="00810250" w:rsidRPr="00606332" w:rsidRDefault="00810250" w:rsidP="00810250">
      <w:pPr>
        <w:pStyle w:val="HeadingCtr"/>
        <w:rPr>
          <w:b/>
        </w:rPr>
      </w:pPr>
      <w:r w:rsidRPr="00606332">
        <w:rPr>
          <w:b/>
        </w:rPr>
        <w:t>[RESERVED]</w:t>
      </w:r>
    </w:p>
    <w:p w14:paraId="09795ABD" w14:textId="77777777" w:rsidR="00810250" w:rsidRDefault="00810250" w:rsidP="00810250"/>
    <w:p w14:paraId="0F9ABB96" w14:textId="77777777" w:rsidR="00810250" w:rsidRDefault="00810250" w:rsidP="00810250">
      <w:pPr>
        <w:sectPr w:rsidR="00810250" w:rsidSect="00AA4D40">
          <w:footerReference w:type="first" r:id="rId31"/>
          <w:pgSz w:w="12240" w:h="15840" w:code="1"/>
          <w:pgMar w:top="1440" w:right="1440" w:bottom="1440" w:left="1440" w:header="720" w:footer="720" w:gutter="0"/>
          <w:pgNumType w:start="1"/>
          <w:cols w:space="720"/>
          <w:titlePg/>
          <w:docGrid w:linePitch="360"/>
        </w:sectPr>
      </w:pPr>
    </w:p>
    <w:p w14:paraId="3E1B2270" w14:textId="77777777" w:rsidR="00810250" w:rsidRPr="00606332" w:rsidRDefault="00810250" w:rsidP="00810250">
      <w:pPr>
        <w:pStyle w:val="HeadingRgt"/>
        <w:rPr>
          <w:b/>
        </w:rPr>
      </w:pPr>
      <w:r w:rsidRPr="00606332">
        <w:rPr>
          <w:b/>
        </w:rPr>
        <w:t>EXHIBIT F</w:t>
      </w:r>
    </w:p>
    <w:p w14:paraId="3204FE53" w14:textId="77777777" w:rsidR="00810250" w:rsidRPr="00606332" w:rsidRDefault="00810250" w:rsidP="00810250">
      <w:pPr>
        <w:pStyle w:val="HeadingCtr"/>
        <w:rPr>
          <w:b/>
        </w:rPr>
      </w:pPr>
      <w:r w:rsidRPr="00606332">
        <w:rPr>
          <w:b/>
        </w:rPr>
        <w:t>FORM OF CONFIRMATION OF REGISTRATION</w:t>
      </w:r>
    </w:p>
    <w:p w14:paraId="049D959D" w14:textId="77777777" w:rsidR="00810250" w:rsidRDefault="00810250" w:rsidP="00810250">
      <w:pPr>
        <w:pStyle w:val="LetterAddress"/>
      </w:pPr>
      <w:r>
        <w:t>Citibank, N.A., as Collateral Trustee</w:t>
      </w:r>
      <w:r>
        <w:br/>
        <w:t>480 Washington Boulevard, 30th Floor</w:t>
      </w:r>
      <w:r>
        <w:br/>
        <w:t>Jersey City, NJ 07310</w:t>
      </w:r>
      <w:r>
        <w:br/>
        <w:t>Attention:  Securities Window – Vibrant CLO XVI, Ltd.</w:t>
      </w:r>
    </w:p>
    <w:p w14:paraId="2C816B3F" w14:textId="77777777" w:rsidR="00810250" w:rsidRDefault="00810250" w:rsidP="00810250">
      <w:pPr>
        <w:pStyle w:val="Re"/>
      </w:pPr>
      <w:r>
        <w:t>Confirmation of Registration</w:t>
      </w:r>
    </w:p>
    <w:p w14:paraId="7BFC271A"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xml:space="preserve">, dated as of </w:t>
      </w:r>
      <w:r w:rsidRPr="00C8250B">
        <w:t xml:space="preserve">May 12, 2023 </w:t>
      </w:r>
      <w:r>
        <w:t>among Vibrant CLO XVI, Ltd., as Issuer, Vibrant CLO XVI, LLC, as Co-Issuer and Citibank, N.A., as Collateral Trustee (the “</w:t>
      </w:r>
      <w:r w:rsidRPr="005A162D">
        <w:rPr>
          <w:rStyle w:val="definedterm"/>
        </w:rPr>
        <w:t>Indenture</w:t>
      </w:r>
      <w:r>
        <w:t>”), as the same may be supplemented or amended from time to time in accordance with its terms.  Capitalized terms used but not defined herein shall have the meanings given them in the Indenture.</w:t>
      </w:r>
    </w:p>
    <w:p w14:paraId="1374FAC6" w14:textId="77777777" w:rsidR="00810250" w:rsidRDefault="00810250" w:rsidP="00810250">
      <w:pPr>
        <w:pStyle w:val="BodyMain"/>
      </w:pPr>
      <w:r>
        <w:t>We hereby confirm that the Registrar has registered the principal amount of Uncertificated Subordinated Notes specified below, in the name specified below, in the Register.</w:t>
      </w:r>
    </w:p>
    <w:p w14:paraId="09C527D1" w14:textId="77777777" w:rsidR="00810250" w:rsidRDefault="00810250" w:rsidP="00810250">
      <w:pPr>
        <w:pStyle w:val="HeadingLeft"/>
      </w:pPr>
      <w:r>
        <w:t>Uncertificated Subordinated Notes:  [INSERT CLASS AND CUSIP NO:/CINS NO:]</w:t>
      </w:r>
    </w:p>
    <w:p w14:paraId="6B954501" w14:textId="77777777" w:rsidR="00810250" w:rsidRDefault="00810250" w:rsidP="00810250">
      <w:pPr>
        <w:pStyle w:val="HeadingLeft"/>
      </w:pPr>
      <w:r>
        <w:t>Principal Amount:  U.S.$[ ]</w:t>
      </w:r>
    </w:p>
    <w:p w14:paraId="58852D86" w14:textId="77777777" w:rsidR="00810250" w:rsidRDefault="00810250" w:rsidP="00810250">
      <w:pPr>
        <w:pStyle w:val="HeadingLeft"/>
      </w:pPr>
      <w:r>
        <w:t>Registered Name:  [ ]</w:t>
      </w:r>
    </w:p>
    <w:p w14:paraId="083058C2" w14:textId="77777777" w:rsidR="00810250" w:rsidRDefault="00810250" w:rsidP="00810250">
      <w:pPr>
        <w:pStyle w:val="SigEntity"/>
        <w:ind w:left="360"/>
      </w:pPr>
      <w:r w:rsidRPr="00745D63">
        <w:rPr>
          <w:b/>
        </w:rPr>
        <w:t>Citibank, N.A.</w:t>
      </w:r>
      <w:r>
        <w:t>,</w:t>
      </w:r>
      <w:r>
        <w:br/>
        <w:t>as Collateral Trustee and Registrar</w:t>
      </w:r>
    </w:p>
    <w:p w14:paraId="41C9AD3E" w14:textId="77777777" w:rsidR="00810250" w:rsidRDefault="00810250" w:rsidP="00810250">
      <w:pPr>
        <w:pStyle w:val="SigLine"/>
        <w:tabs>
          <w:tab w:val="clear" w:pos="4680"/>
          <w:tab w:val="left" w:leader="underscore" w:pos="4320"/>
        </w:tabs>
        <w:ind w:left="360"/>
      </w:pPr>
      <w:r>
        <w:t>By:</w:t>
      </w:r>
      <w:r>
        <w:tab/>
      </w:r>
      <w:r>
        <w:tab/>
      </w:r>
      <w:r>
        <w:br/>
        <w:t>Name:</w:t>
      </w:r>
      <w:r>
        <w:br/>
        <w:t>Title:</w:t>
      </w:r>
    </w:p>
    <w:p w14:paraId="71080826" w14:textId="77777777" w:rsidR="00810250" w:rsidRDefault="00810250" w:rsidP="00810250"/>
    <w:p w14:paraId="5C2D97D5" w14:textId="77777777" w:rsidR="00810250" w:rsidRDefault="00810250" w:rsidP="00810250">
      <w:pPr>
        <w:sectPr w:rsidR="00810250" w:rsidSect="00AA4D40">
          <w:footerReference w:type="first" r:id="rId32"/>
          <w:pgSz w:w="12240" w:h="15840" w:code="1"/>
          <w:pgMar w:top="1440" w:right="1440" w:bottom="1440" w:left="1440" w:header="720" w:footer="720" w:gutter="0"/>
          <w:pgNumType w:start="1"/>
          <w:cols w:space="720"/>
          <w:titlePg/>
          <w:docGrid w:linePitch="360"/>
        </w:sectPr>
      </w:pPr>
    </w:p>
    <w:p w14:paraId="5C26B44C" w14:textId="77777777" w:rsidR="00810250" w:rsidRPr="00606332" w:rsidRDefault="00810250" w:rsidP="00810250">
      <w:pPr>
        <w:pStyle w:val="HeadingRgt"/>
        <w:rPr>
          <w:b/>
        </w:rPr>
      </w:pPr>
      <w:r w:rsidRPr="00606332">
        <w:rPr>
          <w:b/>
        </w:rPr>
        <w:t>EXHIBIT G</w:t>
      </w:r>
    </w:p>
    <w:p w14:paraId="53DFB35B" w14:textId="77777777" w:rsidR="00810250" w:rsidRPr="00606332" w:rsidRDefault="00810250" w:rsidP="00810250">
      <w:pPr>
        <w:pStyle w:val="HeadingCtr"/>
        <w:rPr>
          <w:b/>
        </w:rPr>
      </w:pPr>
      <w:r w:rsidRPr="00606332">
        <w:rPr>
          <w:b/>
        </w:rPr>
        <w:t>[RESERVED]</w:t>
      </w:r>
    </w:p>
    <w:p w14:paraId="47F08B8A" w14:textId="77777777" w:rsidR="00810250" w:rsidRDefault="00810250" w:rsidP="00810250"/>
    <w:p w14:paraId="72261308" w14:textId="77777777" w:rsidR="00810250" w:rsidRDefault="00810250" w:rsidP="00810250">
      <w:pPr>
        <w:sectPr w:rsidR="00810250" w:rsidSect="00AA4D40">
          <w:footerReference w:type="first" r:id="rId33"/>
          <w:pgSz w:w="12240" w:h="15840" w:code="1"/>
          <w:pgMar w:top="1440" w:right="1440" w:bottom="1440" w:left="1440" w:header="720" w:footer="720" w:gutter="0"/>
          <w:pgNumType w:start="1"/>
          <w:cols w:space="720"/>
          <w:titlePg/>
          <w:docGrid w:linePitch="360"/>
        </w:sectPr>
      </w:pPr>
    </w:p>
    <w:p w14:paraId="39B51B4F" w14:textId="77777777" w:rsidR="00810250" w:rsidRPr="00606332" w:rsidRDefault="00810250" w:rsidP="00810250">
      <w:pPr>
        <w:pStyle w:val="HeadingRgt"/>
        <w:rPr>
          <w:b/>
        </w:rPr>
      </w:pPr>
      <w:r w:rsidRPr="00606332">
        <w:rPr>
          <w:b/>
        </w:rPr>
        <w:t>EXHIBIT H</w:t>
      </w:r>
    </w:p>
    <w:p w14:paraId="73E573D9" w14:textId="77777777" w:rsidR="00810250" w:rsidRPr="00606332" w:rsidRDefault="00810250" w:rsidP="00810250">
      <w:pPr>
        <w:pStyle w:val="HeadingCtr"/>
        <w:rPr>
          <w:b/>
        </w:rPr>
      </w:pPr>
      <w:r w:rsidRPr="00606332">
        <w:rPr>
          <w:b/>
        </w:rPr>
        <w:t>[RESERVED]</w:t>
      </w:r>
    </w:p>
    <w:p w14:paraId="449A36FB" w14:textId="77777777" w:rsidR="00810250" w:rsidRDefault="00810250" w:rsidP="00810250"/>
    <w:p w14:paraId="6B3C0B6E" w14:textId="77777777" w:rsidR="00810250" w:rsidRDefault="00810250" w:rsidP="00810250">
      <w:pPr>
        <w:sectPr w:rsidR="00810250" w:rsidSect="00AA4D40">
          <w:footerReference w:type="first" r:id="rId34"/>
          <w:pgSz w:w="12240" w:h="15840" w:code="1"/>
          <w:pgMar w:top="1440" w:right="1440" w:bottom="1440" w:left="1440" w:header="720" w:footer="720" w:gutter="0"/>
          <w:pgNumType w:start="1"/>
          <w:cols w:space="720"/>
          <w:titlePg/>
          <w:docGrid w:linePitch="360"/>
        </w:sectPr>
      </w:pPr>
    </w:p>
    <w:p w14:paraId="798F6967" w14:textId="77777777" w:rsidR="00810250" w:rsidRPr="00606332" w:rsidRDefault="00810250" w:rsidP="00810250">
      <w:pPr>
        <w:pStyle w:val="HeadingRgt"/>
        <w:rPr>
          <w:b/>
        </w:rPr>
      </w:pPr>
      <w:r w:rsidRPr="00606332">
        <w:rPr>
          <w:b/>
        </w:rPr>
        <w:t>EXHIBIT I</w:t>
      </w:r>
    </w:p>
    <w:p w14:paraId="0DCB8ABC" w14:textId="77777777" w:rsidR="00810250" w:rsidRPr="00606332" w:rsidRDefault="00810250" w:rsidP="00810250">
      <w:pPr>
        <w:pStyle w:val="HeadingCtr"/>
        <w:rPr>
          <w:b/>
        </w:rPr>
      </w:pPr>
      <w:r w:rsidRPr="00606332">
        <w:rPr>
          <w:b/>
        </w:rPr>
        <w:t>FORM OF CONTRIBUTION NOTICE</w:t>
      </w:r>
    </w:p>
    <w:p w14:paraId="5495FA94" w14:textId="77777777" w:rsidR="00810250" w:rsidRDefault="00810250" w:rsidP="00810250">
      <w:pPr>
        <w:pStyle w:val="LetterAddress"/>
      </w:pPr>
      <w:r>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18BAE705" w14:textId="77777777" w:rsidR="00810250" w:rsidRDefault="00810250" w:rsidP="00810250">
      <w:pPr>
        <w:pStyle w:val="LetterAddress"/>
      </w:pPr>
      <w:r>
        <w:t>Vibrant Capital Partners, LLC</w:t>
      </w:r>
      <w:r>
        <w:br/>
        <w:t>350 Madison Avenue, 17th Floor</w:t>
      </w:r>
      <w:r>
        <w:br/>
        <w:t>New York, New York 10017</w:t>
      </w:r>
      <w:r>
        <w:br/>
        <w:t>Attention:  Moritz Hilf</w:t>
      </w:r>
    </w:p>
    <w:p w14:paraId="553D69D5" w14:textId="77777777" w:rsidR="00810250" w:rsidRDefault="00810250" w:rsidP="00810250">
      <w:pPr>
        <w:pStyle w:val="LetterAddress"/>
      </w:pPr>
      <w:r>
        <w:t>Citibank, N.A., as Collateral Trustee</w:t>
      </w:r>
      <w:r>
        <w:br/>
        <w:t>388 Greenwich Street</w:t>
      </w:r>
      <w:r>
        <w:br/>
        <w:t>New York, NY 10013</w:t>
      </w:r>
      <w:r>
        <w:br/>
        <w:t>Attention:  Agency &amp; Trust – Vibrant CLO XVI, Ltd.</w:t>
      </w:r>
    </w:p>
    <w:p w14:paraId="3011E101" w14:textId="77777777" w:rsidR="00810250" w:rsidRDefault="00810250" w:rsidP="00810250">
      <w:pPr>
        <w:pStyle w:val="LetterAddress"/>
      </w:pPr>
      <w:r>
        <w:t>Virtus Group, L.P., as Collateral Administrator</w:t>
      </w:r>
      <w:r>
        <w:br/>
        <w:t>347 Riverside Avenue</w:t>
      </w:r>
    </w:p>
    <w:p w14:paraId="38F1A7EC" w14:textId="77777777" w:rsidR="00810250" w:rsidRDefault="00810250" w:rsidP="00810250">
      <w:pPr>
        <w:pStyle w:val="LetterAddress"/>
        <w:spacing w:before="0"/>
      </w:pPr>
      <w:r>
        <w:t>Jacksonville, FL 32202</w:t>
      </w:r>
      <w:r>
        <w:br/>
        <w:t>Attention:  Vibrant CLO XVI, Ltd.</w:t>
      </w:r>
      <w:r>
        <w:br/>
        <w:t>Email: [_______]@fisglobal.com</w:t>
      </w:r>
    </w:p>
    <w:p w14:paraId="29C3EA4B" w14:textId="77777777" w:rsidR="00810250" w:rsidRDefault="00810250" w:rsidP="00810250">
      <w:pPr>
        <w:pStyle w:val="Re"/>
      </w:pPr>
      <w:r>
        <w:t>Notice of Contribution to Vibrant CLO XVI, Ltd. (the “</w:t>
      </w:r>
      <w:r w:rsidRPr="005A162D">
        <w:rPr>
          <w:rStyle w:val="definedterm"/>
        </w:rPr>
        <w:t>Issuer</w:t>
      </w:r>
      <w:r>
        <w:t xml:space="preserve">”) pursuant to the </w:t>
      </w:r>
      <w:r w:rsidRPr="004B4B58">
        <w:rPr>
          <w:szCs w:val="24"/>
          <w:lang w:val="x-none" w:eastAsia="x-none"/>
        </w:rPr>
        <w:t>Indenture</w:t>
      </w:r>
      <w:r>
        <w:rPr>
          <w:szCs w:val="24"/>
          <w:lang w:eastAsia="x-none"/>
        </w:rPr>
        <w:t xml:space="preserve"> and Security Agreement</w:t>
      </w:r>
      <w:r>
        <w:t xml:space="preserve">, dated as of </w:t>
      </w:r>
      <w:r w:rsidRPr="00C8250B">
        <w:t xml:space="preserve">May 12, 2023 </w:t>
      </w:r>
      <w:r>
        <w:t>(as amended, modified or supplemented from time to time, the “</w:t>
      </w:r>
      <w:r w:rsidRPr="005A162D">
        <w:rPr>
          <w:rStyle w:val="definedterm"/>
        </w:rPr>
        <w:t>Indenture</w:t>
      </w:r>
      <w:r>
        <w:t>”), among the Issuer, Vibrant CLO XVI, LLC (the “</w:t>
      </w:r>
      <w:r w:rsidRPr="005A162D">
        <w:rPr>
          <w:rStyle w:val="definedterm"/>
        </w:rPr>
        <w:t>Co-Issuer</w:t>
      </w:r>
      <w:r>
        <w:t>” and, together with the Issuer, the “</w:t>
      </w:r>
      <w:r w:rsidRPr="005A162D">
        <w:rPr>
          <w:rStyle w:val="definedterm"/>
        </w:rPr>
        <w:t>Issuers</w:t>
      </w:r>
      <w:r>
        <w:t>”), and Citibank, N.A., as collateral trustee (the “</w:t>
      </w:r>
      <w:r w:rsidRPr="00AC46E7">
        <w:rPr>
          <w:rStyle w:val="definedterm"/>
        </w:rPr>
        <w:t>Collateral Trustee</w:t>
      </w:r>
      <w:r>
        <w:t>”)</w:t>
      </w:r>
    </w:p>
    <w:p w14:paraId="5C0005C1" w14:textId="77777777" w:rsidR="00810250" w:rsidRDefault="00810250" w:rsidP="00810250">
      <w:pPr>
        <w:pStyle w:val="LetterAddress"/>
      </w:pPr>
      <w:r>
        <w:t>Greetings:</w:t>
      </w:r>
    </w:p>
    <w:p w14:paraId="07E99409" w14:textId="77777777" w:rsidR="00810250" w:rsidRDefault="00810250" w:rsidP="00810250">
      <w:pPr>
        <w:pStyle w:val="BodyMain"/>
      </w:pPr>
      <w:r>
        <w:t>1.</w:t>
      </w:r>
      <w:r>
        <w:tab/>
        <w:t>The undersigned hereby certifies that it is the beneficial owner of U.S.$_____________ in principal amount of the Subordinated Notes due 2036 of Vibrant CLO XVI, Ltd.</w:t>
      </w:r>
    </w:p>
    <w:p w14:paraId="26E0C55C" w14:textId="77777777" w:rsidR="00810250" w:rsidRDefault="00810250" w:rsidP="00810250">
      <w:pPr>
        <w:pStyle w:val="BodyMain"/>
      </w:pPr>
      <w:r>
        <w:t>2.</w:t>
      </w:r>
      <w:r>
        <w:tab/>
        <w:t>Contribution amount: $________________.  The undersigned acknowledges and agrees that its Contribution amount may be adjusted pursuant to Section 11.2 of the Indenture and shall not be accepted unless the conditions set forth in Section 11.2 of the Indenture, including the Contribution Acceptance Condition, have been satisfied.</w:t>
      </w:r>
    </w:p>
    <w:p w14:paraId="180014B8" w14:textId="77777777" w:rsidR="00810250" w:rsidRDefault="00810250" w:rsidP="00810250">
      <w:pPr>
        <w:pStyle w:val="BodyMain"/>
      </w:pPr>
      <w:r>
        <w:t>3.</w:t>
      </w:r>
      <w:r>
        <w:tab/>
        <w:t>Payment Date on which such Contribution shall be repaid to the Contributor (without any interest accruing thereon on):  ________________________.</w:t>
      </w:r>
    </w:p>
    <w:p w14:paraId="56279675" w14:textId="77777777" w:rsidR="00810250" w:rsidRDefault="00810250" w:rsidP="00810250">
      <w:pPr>
        <w:pStyle w:val="BodyMain"/>
      </w:pPr>
      <w:r>
        <w:t>4.</w:t>
      </w:r>
      <w:r>
        <w:tab/>
        <w:t>Permitted Use (if any):  ___________________</w:t>
      </w:r>
    </w:p>
    <w:p w14:paraId="47C3E883" w14:textId="77777777" w:rsidR="00810250" w:rsidRDefault="00810250" w:rsidP="00810250">
      <w:pPr>
        <w:pStyle w:val="Notices"/>
        <w:tabs>
          <w:tab w:val="left" w:pos="3600"/>
        </w:tabs>
      </w:pPr>
      <w:r>
        <w:t>5.</w:t>
      </w:r>
      <w:r>
        <w:tab/>
        <w:t>Contributor Name:  _________________</w:t>
      </w:r>
      <w:r>
        <w:br/>
        <w:t>Address:</w:t>
      </w:r>
      <w:r>
        <w:tab/>
        <w:t>__________________</w:t>
      </w:r>
      <w:r>
        <w:br/>
      </w:r>
      <w:r>
        <w:tab/>
        <w:t>__________________</w:t>
      </w:r>
      <w:r>
        <w:br/>
        <w:t>Attention:</w:t>
      </w:r>
      <w:r>
        <w:br/>
        <w:t>Facsimile no.:</w:t>
      </w:r>
      <w:r>
        <w:br/>
        <w:t>Telephone no.:</w:t>
      </w:r>
      <w:r>
        <w:br/>
        <w:t>Email:</w:t>
      </w:r>
    </w:p>
    <w:p w14:paraId="41BBB38B" w14:textId="77777777" w:rsidR="00810250" w:rsidRDefault="00810250" w:rsidP="00810250">
      <w:pPr>
        <w:pStyle w:val="BodyMain"/>
      </w:pPr>
      <w:r>
        <w:t>6.</w:t>
      </w:r>
      <w:r>
        <w:tab/>
        <w:t>Payment Instructions for repayment of Contribution Repayment Amounts:</w:t>
      </w:r>
    </w:p>
    <w:p w14:paraId="58E3C00C" w14:textId="77777777" w:rsidR="00810250" w:rsidRDefault="00810250" w:rsidP="00810250"/>
    <w:tbl>
      <w:tblPr>
        <w:tblStyle w:val="TableGrid"/>
        <w:tblW w:w="0" w:type="auto"/>
        <w:tblInd w:w="2155" w:type="dxa"/>
        <w:tblLayout w:type="fixed"/>
        <w:tblCellMar>
          <w:left w:w="115" w:type="dxa"/>
          <w:right w:w="115" w:type="dxa"/>
        </w:tblCellMar>
        <w:tblLook w:val="04A0" w:firstRow="1" w:lastRow="0" w:firstColumn="1" w:lastColumn="0" w:noHBand="0" w:noVBand="1"/>
      </w:tblPr>
      <w:tblGrid>
        <w:gridCol w:w="7188"/>
      </w:tblGrid>
      <w:tr w:rsidR="00810250" w:rsidRPr="00606332" w14:paraId="4FFD91C3" w14:textId="77777777" w:rsidTr="006C0827">
        <w:tc>
          <w:tcPr>
            <w:tcW w:w="7188" w:type="dxa"/>
          </w:tcPr>
          <w:p w14:paraId="344B836C" w14:textId="77777777" w:rsidR="00810250" w:rsidRPr="00606332" w:rsidRDefault="00810250" w:rsidP="006C0827">
            <w:r w:rsidRPr="00606332">
              <w:t>Bank:</w:t>
            </w:r>
          </w:p>
        </w:tc>
      </w:tr>
      <w:tr w:rsidR="00810250" w:rsidRPr="00606332" w14:paraId="69C941AC" w14:textId="77777777" w:rsidTr="006C0827">
        <w:tc>
          <w:tcPr>
            <w:tcW w:w="7188" w:type="dxa"/>
          </w:tcPr>
          <w:p w14:paraId="4DCDC346" w14:textId="77777777" w:rsidR="00810250" w:rsidRPr="00606332" w:rsidRDefault="00810250" w:rsidP="006C0827">
            <w:r w:rsidRPr="00606332">
              <w:t>Address:</w:t>
            </w:r>
          </w:p>
        </w:tc>
      </w:tr>
      <w:tr w:rsidR="00810250" w:rsidRPr="00606332" w14:paraId="5BAAF3BB" w14:textId="77777777" w:rsidTr="006C0827">
        <w:tc>
          <w:tcPr>
            <w:tcW w:w="7188" w:type="dxa"/>
          </w:tcPr>
          <w:p w14:paraId="68E95D3E" w14:textId="77777777" w:rsidR="00810250" w:rsidRPr="00606332" w:rsidRDefault="00810250" w:rsidP="006C0827">
            <w:r w:rsidRPr="00606332">
              <w:t>ABA #:</w:t>
            </w:r>
          </w:p>
        </w:tc>
      </w:tr>
      <w:tr w:rsidR="00810250" w:rsidRPr="00606332" w14:paraId="070ABC9B" w14:textId="77777777" w:rsidTr="006C0827">
        <w:tc>
          <w:tcPr>
            <w:tcW w:w="7188" w:type="dxa"/>
          </w:tcPr>
          <w:p w14:paraId="48552F77" w14:textId="77777777" w:rsidR="00810250" w:rsidRPr="00606332" w:rsidRDefault="00810250" w:rsidP="006C0827">
            <w:r w:rsidRPr="00606332">
              <w:t>Acct #:</w:t>
            </w:r>
          </w:p>
        </w:tc>
      </w:tr>
      <w:tr w:rsidR="00810250" w:rsidRPr="00606332" w14:paraId="01E804FE" w14:textId="77777777" w:rsidTr="006C0827">
        <w:tc>
          <w:tcPr>
            <w:tcW w:w="7188" w:type="dxa"/>
          </w:tcPr>
          <w:p w14:paraId="41F227A7" w14:textId="77777777" w:rsidR="00810250" w:rsidRPr="00606332" w:rsidRDefault="00810250" w:rsidP="006C0827">
            <w:r w:rsidRPr="00606332">
              <w:t>Acct Name:</w:t>
            </w:r>
          </w:p>
        </w:tc>
      </w:tr>
      <w:tr w:rsidR="00810250" w:rsidRPr="00606332" w14:paraId="4B949375" w14:textId="77777777" w:rsidTr="006C0827">
        <w:tc>
          <w:tcPr>
            <w:tcW w:w="7188" w:type="dxa"/>
          </w:tcPr>
          <w:p w14:paraId="3D143726" w14:textId="77777777" w:rsidR="00810250" w:rsidRPr="00606332" w:rsidRDefault="00810250" w:rsidP="006C0827">
            <w:r w:rsidRPr="00606332">
              <w:t>Reference:</w:t>
            </w:r>
          </w:p>
        </w:tc>
      </w:tr>
    </w:tbl>
    <w:p w14:paraId="1DE9DA81" w14:textId="77777777" w:rsidR="00810250" w:rsidRDefault="00810250" w:rsidP="00810250">
      <w:pPr>
        <w:pStyle w:val="BodyMain"/>
      </w:pPr>
      <w:r>
        <w:t>7.</w:t>
      </w:r>
      <w:r>
        <w:tab/>
        <w:t>The undersigned hereby certifies that the Contribution identified herein and this Contribution Notice comply with the terms of the Indenture.</w:t>
      </w:r>
    </w:p>
    <w:p w14:paraId="2F704907" w14:textId="77777777" w:rsidR="00810250" w:rsidRDefault="00810250" w:rsidP="00810250">
      <w:pPr>
        <w:pStyle w:val="BodyMain"/>
      </w:pPr>
      <w:r>
        <w:t>8.</w:t>
      </w:r>
      <w:r>
        <w:tab/>
        <w:t>The undersigned hereby provides a properly completed and signed applicable U.S. federal tax income certification (generally, an IRS Form W-9 (or applicable successor form) in the case of a person that is a “United States person” (as defined in Section 7701(a)(30) of the Code) or an IRS Form W-8 (or applicable successor form) in the case of a person that is not a “United States person” (as defined in Section 7701(a)(30) of the Code)).</w:t>
      </w:r>
    </w:p>
    <w:p w14:paraId="01AE53EF" w14:textId="77777777" w:rsidR="00810250" w:rsidRDefault="00810250" w:rsidP="00810250">
      <w:pPr>
        <w:pStyle w:val="BodyMain"/>
      </w:pPr>
      <w:r>
        <w:t>IN WITNESS WHEREOF, the undersigned has caused this notice to be duly executed this ____ day of _____________, _____.</w:t>
      </w:r>
    </w:p>
    <w:p w14:paraId="17D6A8C1" w14:textId="77777777" w:rsidR="00810250" w:rsidRDefault="00810250" w:rsidP="00810250">
      <w:pPr>
        <w:pStyle w:val="SigEntity"/>
      </w:pPr>
      <w:r w:rsidRPr="00606332">
        <w:rPr>
          <w:b/>
        </w:rPr>
        <w:t>[CONTRIBUTOR NAME]</w:t>
      </w:r>
      <w:r>
        <w:t>,</w:t>
      </w:r>
    </w:p>
    <w:p w14:paraId="2114BF0C" w14:textId="77777777" w:rsidR="00810250" w:rsidRDefault="00810250" w:rsidP="00810250">
      <w:pPr>
        <w:pStyle w:val="SigLine"/>
      </w:pPr>
      <w:r>
        <w:t>By:</w:t>
      </w:r>
      <w:r>
        <w:tab/>
      </w:r>
      <w:r>
        <w:tab/>
      </w:r>
      <w:r>
        <w:br/>
        <w:t>Name:</w:t>
      </w:r>
      <w:r>
        <w:br/>
        <w:t>Title:</w:t>
      </w:r>
    </w:p>
    <w:p w14:paraId="33F1EC0D" w14:textId="77777777" w:rsidR="00810250" w:rsidRDefault="00810250" w:rsidP="00810250"/>
    <w:p w14:paraId="62F98D81" w14:textId="77777777" w:rsidR="00810250" w:rsidRDefault="00810250" w:rsidP="00810250">
      <w:r>
        <w:br w:type="page"/>
      </w:r>
    </w:p>
    <w:p w14:paraId="1AB68574" w14:textId="77777777" w:rsidR="00810250" w:rsidRPr="00606332" w:rsidRDefault="00810250" w:rsidP="00810250">
      <w:pPr>
        <w:pStyle w:val="HeadingRgt"/>
        <w:rPr>
          <w:b/>
        </w:rPr>
      </w:pPr>
      <w:r w:rsidRPr="00606332">
        <w:rPr>
          <w:b/>
        </w:rPr>
        <w:t>ANNEX A TO EXHIBIT I</w:t>
      </w:r>
    </w:p>
    <w:p w14:paraId="672A62B8" w14:textId="77777777" w:rsidR="00810250" w:rsidRPr="00606332" w:rsidRDefault="00810250" w:rsidP="00810250">
      <w:pPr>
        <w:pStyle w:val="HeadingCtr"/>
        <w:rPr>
          <w:b/>
        </w:rPr>
      </w:pPr>
      <w:r w:rsidRPr="00606332">
        <w:rPr>
          <w:b/>
        </w:rPr>
        <w:t>[CONSENT OF A MAJORITY OF SUBORDINATED NOTES TO CONTRIBUTION</w:t>
      </w:r>
    </w:p>
    <w:p w14:paraId="601A13CB" w14:textId="77777777" w:rsidR="00810250" w:rsidRDefault="00810250" w:rsidP="00810250">
      <w:pPr>
        <w:pStyle w:val="HeadingCtr"/>
        <w:rPr>
          <w:b/>
        </w:rPr>
      </w:pPr>
      <w:r w:rsidRPr="00606332">
        <w:rPr>
          <w:b/>
        </w:rPr>
        <w:t>CONSENT OF THE PORTFOLIO MANAGER TO CONTRIBUTION</w:t>
      </w:r>
    </w:p>
    <w:p w14:paraId="6376429D" w14:textId="77777777" w:rsidR="00810250" w:rsidRDefault="00810250" w:rsidP="00810250">
      <w:pPr>
        <w:pStyle w:val="HeadingCtr"/>
        <w:rPr>
          <w:b/>
        </w:rPr>
      </w:pPr>
      <w:r>
        <w:rPr>
          <w:b/>
        </w:rPr>
        <w:t>CONSENT OF THE RETENTION HOLDER TO CONTRIBUTION</w:t>
      </w:r>
      <w:r w:rsidRPr="00606332">
        <w:rPr>
          <w:b/>
        </w:rPr>
        <w:t>]</w:t>
      </w:r>
    </w:p>
    <w:p w14:paraId="4AE66224" w14:textId="77777777" w:rsidR="00810250" w:rsidRPr="00606332" w:rsidRDefault="00810250" w:rsidP="00810250"/>
    <w:p w14:paraId="034FE882" w14:textId="77777777" w:rsidR="00810250" w:rsidRDefault="00810250" w:rsidP="00810250">
      <w:pPr>
        <w:pStyle w:val="HeadingLeft"/>
      </w:pPr>
      <w:r>
        <w:t>PAYMENT DATE:</w:t>
      </w:r>
      <w:r>
        <w:tab/>
        <w:t>_______________________</w:t>
      </w:r>
    </w:p>
    <w:p w14:paraId="2B976625" w14:textId="77777777" w:rsidR="00810250" w:rsidRDefault="00810250" w:rsidP="00810250"/>
    <w:p w14:paraId="6A3665A5" w14:textId="77777777" w:rsidR="00810250" w:rsidRDefault="00810250" w:rsidP="00810250">
      <w:pPr>
        <w:sectPr w:rsidR="00810250" w:rsidSect="00AA4D40">
          <w:footerReference w:type="default" r:id="rId35"/>
          <w:footerReference w:type="first" r:id="rId36"/>
          <w:pgSz w:w="12240" w:h="15840" w:code="1"/>
          <w:pgMar w:top="1440" w:right="1440" w:bottom="1440" w:left="1440" w:header="720" w:footer="720" w:gutter="0"/>
          <w:pgNumType w:start="1"/>
          <w:cols w:space="720"/>
          <w:titlePg/>
          <w:docGrid w:linePitch="360"/>
        </w:sectPr>
      </w:pPr>
    </w:p>
    <w:p w14:paraId="43E6515E" w14:textId="77777777" w:rsidR="00810250" w:rsidRPr="00745D63" w:rsidRDefault="00810250" w:rsidP="00810250">
      <w:pPr>
        <w:pStyle w:val="HeadingRgt"/>
        <w:rPr>
          <w:b/>
        </w:rPr>
      </w:pPr>
      <w:r w:rsidRPr="00745D63">
        <w:rPr>
          <w:b/>
        </w:rPr>
        <w:t>EXHIBIT J</w:t>
      </w:r>
    </w:p>
    <w:p w14:paraId="75CC6899" w14:textId="77777777" w:rsidR="00810250" w:rsidRPr="007631B0" w:rsidRDefault="00810250" w:rsidP="00810250">
      <w:pPr>
        <w:pStyle w:val="HeadingCtr"/>
        <w:rPr>
          <w:b/>
        </w:rPr>
      </w:pPr>
      <w:r w:rsidRPr="007631B0">
        <w:rPr>
          <w:b/>
        </w:rPr>
        <w:t>FORM OF CONTRIBUTION PARTICIPATION NOTICE</w:t>
      </w:r>
    </w:p>
    <w:p w14:paraId="3DD5B389" w14:textId="77777777" w:rsidR="00810250" w:rsidRDefault="00810250" w:rsidP="00810250">
      <w:pPr>
        <w:pStyle w:val="LetterAddress"/>
      </w:pPr>
      <w:r>
        <w:t>Vibrant CLO XVI, Ltd.,</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4A5575A5" w14:textId="77777777" w:rsidR="00810250" w:rsidRDefault="00810250" w:rsidP="00810250">
      <w:pPr>
        <w:pStyle w:val="LetterAddress"/>
      </w:pPr>
      <w:r>
        <w:t>Vibrant Capital Partners, LLC</w:t>
      </w:r>
      <w:r>
        <w:br/>
        <w:t>350 Madison Avenue, 17th Floor</w:t>
      </w:r>
      <w:r>
        <w:br/>
        <w:t>New York, New York 10017</w:t>
      </w:r>
      <w:r>
        <w:br/>
        <w:t>Attention:  Moritz Hilf</w:t>
      </w:r>
    </w:p>
    <w:p w14:paraId="4B8F23D7" w14:textId="77777777" w:rsidR="00810250" w:rsidRDefault="00810250" w:rsidP="00810250">
      <w:pPr>
        <w:pStyle w:val="LetterAddress"/>
      </w:pPr>
      <w:r>
        <w:t>Citibank, N.A., as Collateral Trustee</w:t>
      </w:r>
      <w:r>
        <w:br/>
        <w:t>388 Greenwich Street</w:t>
      </w:r>
      <w:r>
        <w:br/>
        <w:t>New York, NY 10013</w:t>
      </w:r>
      <w:r>
        <w:br/>
        <w:t>Attention:  Agency &amp; Trust – Vibrant CLO XVI, Ltd.</w:t>
      </w:r>
    </w:p>
    <w:p w14:paraId="4D5ED455" w14:textId="77777777" w:rsidR="00810250" w:rsidRDefault="00810250" w:rsidP="00810250">
      <w:pPr>
        <w:pStyle w:val="LetterAddress"/>
        <w:spacing w:before="0"/>
      </w:pPr>
    </w:p>
    <w:p w14:paraId="4A04A9EE" w14:textId="77777777" w:rsidR="00810250" w:rsidRDefault="00810250" w:rsidP="00810250">
      <w:pPr>
        <w:pStyle w:val="LetterAddress"/>
        <w:spacing w:before="0"/>
      </w:pPr>
      <w:r>
        <w:t>Virtus Group, L.P., as Collateral Administrator</w:t>
      </w:r>
      <w:r>
        <w:br/>
        <w:t>347 Riverside Avenue</w:t>
      </w:r>
    </w:p>
    <w:p w14:paraId="2FF7DC44" w14:textId="77777777" w:rsidR="00810250" w:rsidRDefault="00810250" w:rsidP="00810250">
      <w:pPr>
        <w:pStyle w:val="LetterAddress"/>
        <w:spacing w:before="0"/>
      </w:pPr>
      <w:r>
        <w:t>Jacksonville, FL 32202</w:t>
      </w:r>
      <w:r>
        <w:br/>
        <w:t>Attention:  Vibrant CLO XVI, Ltd.</w:t>
      </w:r>
      <w:r>
        <w:br/>
        <w:t>Email: [_______]@fisglobal.com</w:t>
      </w:r>
    </w:p>
    <w:p w14:paraId="52C9D725" w14:textId="77777777" w:rsidR="00810250" w:rsidRDefault="00810250" w:rsidP="00810250">
      <w:pPr>
        <w:pStyle w:val="Re"/>
      </w:pPr>
      <w:r>
        <w:t>Notice of Participation in a Contribution to Vibrant CLO XVI, Ltd. (the “</w:t>
      </w:r>
      <w:r w:rsidRPr="005A162D">
        <w:rPr>
          <w:rStyle w:val="definedterm"/>
        </w:rPr>
        <w:t>Issuer</w:t>
      </w:r>
      <w:r>
        <w:t xml:space="preserve">”) pursuant to the </w:t>
      </w:r>
      <w:r w:rsidRPr="004B4B58">
        <w:rPr>
          <w:szCs w:val="24"/>
          <w:lang w:val="x-none" w:eastAsia="x-none"/>
        </w:rPr>
        <w:t>Indenture</w:t>
      </w:r>
      <w:r>
        <w:rPr>
          <w:szCs w:val="24"/>
          <w:lang w:eastAsia="x-none"/>
        </w:rPr>
        <w:t xml:space="preserve"> and Security Agreement</w:t>
      </w:r>
      <w:r>
        <w:t xml:space="preserve">, dated as of </w:t>
      </w:r>
      <w:r w:rsidRPr="00C8250B">
        <w:t xml:space="preserve">May 12, 2023 </w:t>
      </w:r>
      <w:r>
        <w:t>(as amended, modified or supplemented from time to time, the “</w:t>
      </w:r>
      <w:r w:rsidRPr="005A162D">
        <w:rPr>
          <w:rStyle w:val="definedterm"/>
        </w:rPr>
        <w:t>Indenture</w:t>
      </w:r>
      <w:r>
        <w:t>”), among the Issuer, Vibrant CLO XVI, LLC (the “</w:t>
      </w:r>
      <w:r w:rsidRPr="005A162D">
        <w:rPr>
          <w:rStyle w:val="definedterm"/>
        </w:rPr>
        <w:t>Co-Issuer</w:t>
      </w:r>
      <w:r>
        <w:t>” and, together with the Issuer, the “</w:t>
      </w:r>
      <w:r w:rsidRPr="005A162D">
        <w:rPr>
          <w:rStyle w:val="definedterm"/>
        </w:rPr>
        <w:t>Issuers</w:t>
      </w:r>
      <w:r>
        <w:t>”), and Citibank, N.A., as collateral trustee (the “</w:t>
      </w:r>
      <w:r w:rsidRPr="00AC46E7">
        <w:rPr>
          <w:rStyle w:val="definedterm"/>
        </w:rPr>
        <w:t>Collateral Trustee</w:t>
      </w:r>
      <w:r>
        <w:t>”)</w:t>
      </w:r>
    </w:p>
    <w:p w14:paraId="244F9A5C" w14:textId="77777777" w:rsidR="00810250" w:rsidRDefault="00810250" w:rsidP="00810250">
      <w:pPr>
        <w:pStyle w:val="LetterAddress"/>
      </w:pPr>
      <w:r>
        <w:t>Greetings:</w:t>
      </w:r>
    </w:p>
    <w:p w14:paraId="1CE16ED3" w14:textId="77777777" w:rsidR="00810250" w:rsidRDefault="00810250" w:rsidP="00810250">
      <w:pPr>
        <w:pStyle w:val="BodyMain"/>
      </w:pPr>
      <w:r>
        <w:t>1.</w:t>
      </w:r>
      <w:r>
        <w:tab/>
        <w:t>The undersigned hereby certifies that it is the beneficial owner of U.S.$_____________ in principal amount of the Subordinated Notes due 2036 of Vibrant CLO XVI, Ltd.</w:t>
      </w:r>
    </w:p>
    <w:p w14:paraId="0F655F5C" w14:textId="77777777" w:rsidR="00810250" w:rsidRDefault="00810250" w:rsidP="00810250">
      <w:pPr>
        <w:pStyle w:val="Notices"/>
        <w:tabs>
          <w:tab w:val="left" w:pos="3600"/>
        </w:tabs>
      </w:pPr>
      <w:r>
        <w:t>2.</w:t>
      </w:r>
      <w:r>
        <w:tab/>
        <w:t>Contributor Name:  ____________________</w:t>
      </w:r>
      <w:r>
        <w:br/>
        <w:t>Address:</w:t>
      </w:r>
      <w:r>
        <w:tab/>
        <w:t>____________________</w:t>
      </w:r>
      <w:r>
        <w:br/>
      </w:r>
      <w:r>
        <w:tab/>
        <w:t>____________________</w:t>
      </w:r>
      <w:r>
        <w:br/>
        <w:t>Attention:</w:t>
      </w:r>
      <w:r>
        <w:br/>
        <w:t>Facsimile no.:</w:t>
      </w:r>
      <w:r>
        <w:br/>
        <w:t>Telephone no.:</w:t>
      </w:r>
      <w:r>
        <w:br/>
        <w:t>Email:</w:t>
      </w:r>
    </w:p>
    <w:p w14:paraId="3F080392" w14:textId="77777777" w:rsidR="00810250" w:rsidRDefault="00810250" w:rsidP="00810250">
      <w:pPr>
        <w:pStyle w:val="BodyMain"/>
      </w:pPr>
      <w:r>
        <w:t>3.</w:t>
      </w:r>
      <w:r>
        <w:tab/>
        <w:t>Payment Instructions:</w:t>
      </w:r>
    </w:p>
    <w:p w14:paraId="317DC5E4" w14:textId="77777777" w:rsidR="00810250" w:rsidRDefault="00810250" w:rsidP="00810250"/>
    <w:tbl>
      <w:tblPr>
        <w:tblStyle w:val="TableGrid"/>
        <w:tblW w:w="0" w:type="auto"/>
        <w:tblInd w:w="2155" w:type="dxa"/>
        <w:tblLayout w:type="fixed"/>
        <w:tblCellMar>
          <w:left w:w="115" w:type="dxa"/>
          <w:right w:w="115" w:type="dxa"/>
        </w:tblCellMar>
        <w:tblLook w:val="04A0" w:firstRow="1" w:lastRow="0" w:firstColumn="1" w:lastColumn="0" w:noHBand="0" w:noVBand="1"/>
      </w:tblPr>
      <w:tblGrid>
        <w:gridCol w:w="7188"/>
      </w:tblGrid>
      <w:tr w:rsidR="00810250" w:rsidRPr="007631B0" w14:paraId="256E4508" w14:textId="77777777" w:rsidTr="006C0827">
        <w:tc>
          <w:tcPr>
            <w:tcW w:w="7188" w:type="dxa"/>
          </w:tcPr>
          <w:p w14:paraId="411D8B1A" w14:textId="77777777" w:rsidR="00810250" w:rsidRPr="007631B0" w:rsidRDefault="00810250" w:rsidP="006C0827">
            <w:r w:rsidRPr="007631B0">
              <w:t>Bank:</w:t>
            </w:r>
          </w:p>
        </w:tc>
      </w:tr>
      <w:tr w:rsidR="00810250" w:rsidRPr="007631B0" w14:paraId="4797935A" w14:textId="77777777" w:rsidTr="006C0827">
        <w:tc>
          <w:tcPr>
            <w:tcW w:w="7188" w:type="dxa"/>
          </w:tcPr>
          <w:p w14:paraId="125AFC8E" w14:textId="77777777" w:rsidR="00810250" w:rsidRPr="007631B0" w:rsidRDefault="00810250" w:rsidP="006C0827">
            <w:r w:rsidRPr="007631B0">
              <w:t>Address:</w:t>
            </w:r>
          </w:p>
        </w:tc>
      </w:tr>
      <w:tr w:rsidR="00810250" w:rsidRPr="007631B0" w14:paraId="24903E82" w14:textId="77777777" w:rsidTr="006C0827">
        <w:tc>
          <w:tcPr>
            <w:tcW w:w="7188" w:type="dxa"/>
          </w:tcPr>
          <w:p w14:paraId="1CFCAD47" w14:textId="77777777" w:rsidR="00810250" w:rsidRPr="007631B0" w:rsidRDefault="00810250" w:rsidP="006C0827">
            <w:r w:rsidRPr="007631B0">
              <w:t>ABA #:</w:t>
            </w:r>
          </w:p>
        </w:tc>
      </w:tr>
      <w:tr w:rsidR="00810250" w:rsidRPr="007631B0" w14:paraId="336AFB47" w14:textId="77777777" w:rsidTr="006C0827">
        <w:tc>
          <w:tcPr>
            <w:tcW w:w="7188" w:type="dxa"/>
          </w:tcPr>
          <w:p w14:paraId="4CBAC02A" w14:textId="77777777" w:rsidR="00810250" w:rsidRPr="007631B0" w:rsidRDefault="00810250" w:rsidP="006C0827">
            <w:r w:rsidRPr="007631B0">
              <w:t>Acct #:</w:t>
            </w:r>
          </w:p>
        </w:tc>
      </w:tr>
      <w:tr w:rsidR="00810250" w:rsidRPr="007631B0" w14:paraId="0BF75224" w14:textId="77777777" w:rsidTr="006C0827">
        <w:tc>
          <w:tcPr>
            <w:tcW w:w="7188" w:type="dxa"/>
          </w:tcPr>
          <w:p w14:paraId="2A369B7A" w14:textId="77777777" w:rsidR="00810250" w:rsidRPr="007631B0" w:rsidRDefault="00810250" w:rsidP="006C0827">
            <w:r w:rsidRPr="007631B0">
              <w:t>Acct Name:</w:t>
            </w:r>
          </w:p>
        </w:tc>
      </w:tr>
      <w:tr w:rsidR="00810250" w:rsidRPr="007631B0" w14:paraId="4E5F6C55" w14:textId="77777777" w:rsidTr="006C0827">
        <w:tc>
          <w:tcPr>
            <w:tcW w:w="7188" w:type="dxa"/>
          </w:tcPr>
          <w:p w14:paraId="2A16F91C" w14:textId="77777777" w:rsidR="00810250" w:rsidRPr="007631B0" w:rsidRDefault="00810250" w:rsidP="006C0827">
            <w:r w:rsidRPr="007631B0">
              <w:t>Reference:</w:t>
            </w:r>
          </w:p>
        </w:tc>
      </w:tr>
    </w:tbl>
    <w:p w14:paraId="3DCBC575" w14:textId="77777777" w:rsidR="00810250" w:rsidRDefault="00810250" w:rsidP="00810250">
      <w:pPr>
        <w:pStyle w:val="BodyMain"/>
      </w:pPr>
      <w:r>
        <w:t>4.</w:t>
      </w:r>
      <w:r>
        <w:tab/>
        <w:t>The undersigned hereby acknowledges and agrees that its Contribution amount shall be in proportion to its then current ownership of Subordinated Notes (which, for the avoidance of doubt, shall reduce the amount of Contribution of the Holder of Subordinated Notes that submitted the Contribution Notice).</w:t>
      </w:r>
    </w:p>
    <w:p w14:paraId="4D62E568" w14:textId="77777777" w:rsidR="00810250" w:rsidRDefault="00810250" w:rsidP="00810250">
      <w:pPr>
        <w:pStyle w:val="BodyMain"/>
      </w:pPr>
      <w:r>
        <w:t>5.</w:t>
      </w:r>
      <w:r>
        <w:tab/>
        <w:t>The undersigned hereby provides a properly completed and signed applicable U.S. federal tax income certification (generally, an IRS Form W-9 (or applicable successor form) in the case of a person that is a “United States person” (as defined in Section 7701(a)(30) of the Code) or an IRS Form W-8 (or applicable successor form) in the case of a person that is not a “United States person” (as defined in Section 7701(a)(30) of the Code)).</w:t>
      </w:r>
    </w:p>
    <w:p w14:paraId="6607A0B1" w14:textId="77777777" w:rsidR="00810250" w:rsidRDefault="00810250" w:rsidP="00810250">
      <w:pPr>
        <w:pStyle w:val="HeadingCtr"/>
        <w:rPr>
          <w:b/>
        </w:rPr>
      </w:pPr>
      <w:r w:rsidRPr="007631B0">
        <w:rPr>
          <w:b/>
        </w:rPr>
        <w:t>[The remainder of this page has been intentionally left blank.]</w:t>
      </w:r>
    </w:p>
    <w:p w14:paraId="4DACA54E" w14:textId="77777777" w:rsidR="00810250" w:rsidRDefault="00810250" w:rsidP="00810250"/>
    <w:p w14:paraId="734E769A" w14:textId="77777777" w:rsidR="00810250" w:rsidRDefault="00810250" w:rsidP="00810250">
      <w:r>
        <w:br w:type="page"/>
      </w:r>
    </w:p>
    <w:p w14:paraId="2428E6E9" w14:textId="77777777" w:rsidR="00810250" w:rsidRDefault="00810250" w:rsidP="00810250">
      <w:pPr>
        <w:pStyle w:val="BodyMain"/>
      </w:pPr>
      <w:r>
        <w:t>IN WITNESS WHEREOF, the undersigned has caused this notice to be duly executed this ____ day of _____________, _____.</w:t>
      </w:r>
    </w:p>
    <w:p w14:paraId="502F40F3" w14:textId="77777777" w:rsidR="00810250" w:rsidRDefault="00810250" w:rsidP="00810250">
      <w:pPr>
        <w:pStyle w:val="SigEntity"/>
      </w:pPr>
      <w:r w:rsidRPr="007631B0">
        <w:rPr>
          <w:b/>
        </w:rPr>
        <w:t>[CONTRIBUTOR NAME]</w:t>
      </w:r>
      <w:r>
        <w:t>,</w:t>
      </w:r>
    </w:p>
    <w:p w14:paraId="3FDB8EFB" w14:textId="77777777" w:rsidR="00810250" w:rsidRDefault="00810250" w:rsidP="00810250">
      <w:pPr>
        <w:pStyle w:val="SigLine"/>
      </w:pPr>
      <w:r>
        <w:t>By:</w:t>
      </w:r>
      <w:r>
        <w:tab/>
      </w:r>
      <w:r>
        <w:tab/>
      </w:r>
      <w:r>
        <w:br/>
        <w:t>Name:</w:t>
      </w:r>
      <w:r>
        <w:br/>
        <w:t>Title:</w:t>
      </w:r>
    </w:p>
    <w:p w14:paraId="650911D1" w14:textId="77777777" w:rsidR="00810250" w:rsidRDefault="00810250" w:rsidP="00810250"/>
    <w:p w14:paraId="27FD6894" w14:textId="77777777" w:rsidR="00810250" w:rsidRDefault="00810250" w:rsidP="00810250">
      <w:pPr>
        <w:sectPr w:rsidR="00810250" w:rsidSect="00AA4D40">
          <w:footerReference w:type="default" r:id="rId37"/>
          <w:footerReference w:type="first" r:id="rId38"/>
          <w:pgSz w:w="12240" w:h="15840" w:code="1"/>
          <w:pgMar w:top="1440" w:right="1440" w:bottom="1440" w:left="1440" w:header="720" w:footer="720" w:gutter="0"/>
          <w:pgNumType w:start="1"/>
          <w:cols w:space="720"/>
          <w:titlePg/>
          <w:docGrid w:linePitch="360"/>
        </w:sectPr>
      </w:pPr>
    </w:p>
    <w:p w14:paraId="3FA1AD96" w14:textId="77777777" w:rsidR="00810250" w:rsidRPr="00AE3918" w:rsidRDefault="00810250" w:rsidP="00810250">
      <w:pPr>
        <w:pStyle w:val="HeadingRgt"/>
        <w:rPr>
          <w:b/>
        </w:rPr>
      </w:pPr>
      <w:r w:rsidRPr="00AE3918">
        <w:rPr>
          <w:b/>
        </w:rPr>
        <w:t>EXHIBIT K</w:t>
      </w:r>
    </w:p>
    <w:p w14:paraId="388D39B2" w14:textId="77777777" w:rsidR="00810250" w:rsidRPr="00AE3918" w:rsidRDefault="00810250" w:rsidP="00810250">
      <w:pPr>
        <w:pStyle w:val="HeadingCtr"/>
        <w:rPr>
          <w:b/>
        </w:rPr>
      </w:pPr>
      <w:r w:rsidRPr="00AE3918">
        <w:rPr>
          <w:b/>
        </w:rPr>
        <w:t xml:space="preserve">FORM OF </w:t>
      </w:r>
      <w:r>
        <w:rPr>
          <w:b/>
        </w:rPr>
        <w:t>COLLATERAL TRUSTEE</w:t>
      </w:r>
      <w:r w:rsidRPr="00AE3918">
        <w:rPr>
          <w:b/>
        </w:rPr>
        <w:t xml:space="preserve"> CONTRIBUTION PARTICIPATION NOTICE</w:t>
      </w:r>
    </w:p>
    <w:p w14:paraId="1CEB3237" w14:textId="77777777" w:rsidR="00810250" w:rsidRDefault="00810250" w:rsidP="00810250">
      <w:pPr>
        <w:pStyle w:val="LetterAddress"/>
      </w:pPr>
      <w:r>
        <w:t>To:  The Holders of the Subordinated Notes under the Indenture referenced below</w:t>
      </w:r>
    </w:p>
    <w:p w14:paraId="05F22593" w14:textId="77777777" w:rsidR="00810250" w:rsidRDefault="00810250" w:rsidP="00810250">
      <w:pPr>
        <w:pStyle w:val="LetterAddress"/>
      </w:pPr>
      <w:r>
        <w:t>Greetings:</w:t>
      </w:r>
    </w:p>
    <w:p w14:paraId="359837B8"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xml:space="preserve">, dated as of </w:t>
      </w:r>
      <w:r w:rsidRPr="00C8250B">
        <w:t>May 12, 2023</w:t>
      </w:r>
      <w:r>
        <w:t>, among Vibrant CLO XVI, Ltd., Vibrant CLO XVI, LLC, and Citibank, N.A., as Collateral Trustee (as amended, modified or supplemented from time to time, the “</w:t>
      </w:r>
      <w:r w:rsidRPr="005A162D">
        <w:rPr>
          <w:rStyle w:val="definedterm"/>
        </w:rPr>
        <w:t>Indenture</w:t>
      </w:r>
      <w:r>
        <w:t>”).</w:t>
      </w:r>
    </w:p>
    <w:p w14:paraId="2B9E53FA" w14:textId="77777777" w:rsidR="00810250" w:rsidRDefault="00810250" w:rsidP="00810250">
      <w:pPr>
        <w:pStyle w:val="BodyMain"/>
      </w:pPr>
      <w:r>
        <w:t xml:space="preserve">This Collateral Trustee Contribution Participation Notice is provided in connection with a Contribution Notice received by the Collateral Trustee and attached as </w:t>
      </w:r>
      <w:r w:rsidRPr="00745D63">
        <w:rPr>
          <w:u w:val="single"/>
        </w:rPr>
        <w:t>Annex 1</w:t>
      </w:r>
      <w:r>
        <w:t xml:space="preserve"> hereto, and your right, as a Holder of Subordinated Notes, to participate in the described Contribution on a </w:t>
      </w:r>
      <w:r w:rsidRPr="00C624B7">
        <w:rPr>
          <w:i/>
        </w:rPr>
        <w:t>pro rata</w:t>
      </w:r>
      <w:r>
        <w:t xml:space="preserve"> basis in accordance with your current ownership of Subordinated Notes.</w:t>
      </w:r>
    </w:p>
    <w:p w14:paraId="74087842" w14:textId="77777777" w:rsidR="00810250" w:rsidRDefault="00810250" w:rsidP="00810250">
      <w:pPr>
        <w:pStyle w:val="BodyMain"/>
      </w:pPr>
      <w:r>
        <w:t>In order to participate in such Contribution, you must return a completed Contribution Participation Notice, in the form of Exhibit J to the Indenture, within five Business Days of delivery of this notice.</w:t>
      </w:r>
    </w:p>
    <w:p w14:paraId="03FA5F09" w14:textId="77777777" w:rsidR="00810250" w:rsidRDefault="00810250" w:rsidP="00810250">
      <w:pPr>
        <w:pStyle w:val="BodyMain"/>
      </w:pPr>
      <w:r>
        <w:t>The Collateral Trustee is providing this notice in accordance with the Indenture and shall be entitled to all of its rights, benefits and immunities thereunder.  The Collateral Trustee makes no representation or warranty regarding, and provides no advice in respect of such Contribution or any participation therein.</w:t>
      </w:r>
    </w:p>
    <w:p w14:paraId="371C94D7" w14:textId="77777777" w:rsidR="00810250" w:rsidRDefault="00810250" w:rsidP="00810250">
      <w:pPr>
        <w:pStyle w:val="SigEntity"/>
      </w:pPr>
      <w:r w:rsidRPr="007F1388">
        <w:rPr>
          <w:b/>
        </w:rPr>
        <w:t>CITIBANK, N.A.</w:t>
      </w:r>
      <w:r>
        <w:t>,</w:t>
      </w:r>
      <w:r>
        <w:br/>
        <w:t>as Collateral Trustee</w:t>
      </w:r>
    </w:p>
    <w:p w14:paraId="5E86DB43" w14:textId="77777777" w:rsidR="00810250" w:rsidRDefault="00810250" w:rsidP="00810250"/>
    <w:p w14:paraId="76968D67" w14:textId="77777777" w:rsidR="00810250" w:rsidRDefault="00810250" w:rsidP="00810250">
      <w:r>
        <w:br w:type="page"/>
      </w:r>
    </w:p>
    <w:p w14:paraId="08BB901F" w14:textId="77777777" w:rsidR="00810250" w:rsidRPr="00AE3918" w:rsidRDefault="00810250" w:rsidP="00810250">
      <w:pPr>
        <w:pStyle w:val="HeadingRgt"/>
        <w:rPr>
          <w:b/>
        </w:rPr>
      </w:pPr>
      <w:r w:rsidRPr="00AE3918">
        <w:rPr>
          <w:b/>
        </w:rPr>
        <w:t>ANNEX I TO EXHIBIT K</w:t>
      </w:r>
    </w:p>
    <w:p w14:paraId="1E94B7BA" w14:textId="77777777" w:rsidR="00810250" w:rsidRPr="00AE3918" w:rsidRDefault="00810250" w:rsidP="00810250">
      <w:pPr>
        <w:pStyle w:val="HeadingCtr"/>
        <w:rPr>
          <w:b/>
        </w:rPr>
      </w:pPr>
      <w:r w:rsidRPr="00AE3918">
        <w:rPr>
          <w:b/>
        </w:rPr>
        <w:t>[Attached]</w:t>
      </w:r>
    </w:p>
    <w:p w14:paraId="4A591277" w14:textId="77777777" w:rsidR="00810250" w:rsidRDefault="00810250" w:rsidP="00810250"/>
    <w:p w14:paraId="56264C66" w14:textId="77777777" w:rsidR="00810250" w:rsidRDefault="00810250" w:rsidP="00810250">
      <w:pPr>
        <w:sectPr w:rsidR="00810250" w:rsidSect="00AA4D40">
          <w:footerReference w:type="default" r:id="rId39"/>
          <w:footerReference w:type="first" r:id="rId40"/>
          <w:pgSz w:w="12240" w:h="15840" w:code="1"/>
          <w:pgMar w:top="1440" w:right="1440" w:bottom="1440" w:left="1440" w:header="720" w:footer="720" w:gutter="0"/>
          <w:pgNumType w:start="1"/>
          <w:cols w:space="720"/>
          <w:titlePg/>
          <w:docGrid w:linePitch="360"/>
        </w:sectPr>
      </w:pPr>
    </w:p>
    <w:p w14:paraId="164DD7D9" w14:textId="77777777" w:rsidR="00810250" w:rsidRPr="00205EDA" w:rsidRDefault="00810250" w:rsidP="00810250">
      <w:pPr>
        <w:pStyle w:val="HeadingRgt"/>
        <w:rPr>
          <w:b/>
        </w:rPr>
      </w:pPr>
      <w:r w:rsidRPr="00205EDA">
        <w:rPr>
          <w:b/>
        </w:rPr>
        <w:t>EXHIBIT L</w:t>
      </w:r>
    </w:p>
    <w:p w14:paraId="435E5DCC" w14:textId="77777777" w:rsidR="00810250" w:rsidRPr="00205EDA" w:rsidRDefault="00810250" w:rsidP="00810250">
      <w:pPr>
        <w:pStyle w:val="HeadingCtr"/>
        <w:rPr>
          <w:b/>
        </w:rPr>
      </w:pPr>
      <w:r w:rsidRPr="00205EDA">
        <w:rPr>
          <w:b/>
        </w:rPr>
        <w:t>FORM OF TRANSFEROR CERTIFICATE FOR SUBORDINATED NOTES REGARDING CONTRIBUTION REPAYMENT AMOUNTS</w:t>
      </w:r>
    </w:p>
    <w:p w14:paraId="16413D45" w14:textId="77777777" w:rsidR="00810250" w:rsidRDefault="00810250" w:rsidP="00810250">
      <w:pPr>
        <w:pStyle w:val="LetterAddress"/>
      </w:pPr>
      <w:r>
        <w:t>Vibrant CLO XVI, Ltd., as Issuer</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5FD83198" w14:textId="77777777" w:rsidR="00810250" w:rsidRDefault="00810250" w:rsidP="00810250">
      <w:pPr>
        <w:pStyle w:val="LetterAddress"/>
      </w:pPr>
      <w:r>
        <w:t>Citibank, N.A., as Collateral Trustee</w:t>
      </w:r>
      <w:r>
        <w:br/>
        <w:t>388 Greenwich Street</w:t>
      </w:r>
      <w:r>
        <w:br/>
        <w:t>New York, NY 10013</w:t>
      </w:r>
      <w:r>
        <w:br/>
        <w:t>Attention:  Agency &amp; Trust – Vibrant CLO XVI, Ltd.</w:t>
      </w:r>
    </w:p>
    <w:p w14:paraId="03F37089" w14:textId="77777777" w:rsidR="00810250" w:rsidRDefault="00810250" w:rsidP="00810250">
      <w:pPr>
        <w:pStyle w:val="LetterAddress"/>
        <w:spacing w:before="0"/>
      </w:pPr>
    </w:p>
    <w:p w14:paraId="2D30E2DB" w14:textId="77777777" w:rsidR="00810250" w:rsidRDefault="00810250" w:rsidP="00810250">
      <w:pPr>
        <w:pStyle w:val="LetterAddress"/>
        <w:spacing w:before="0"/>
      </w:pPr>
      <w:r>
        <w:t>Virtus Group, L.P., as Collateral Administrator</w:t>
      </w:r>
    </w:p>
    <w:p w14:paraId="477BB00B" w14:textId="77777777" w:rsidR="00810250" w:rsidRDefault="00810250" w:rsidP="00810250">
      <w:pPr>
        <w:pStyle w:val="LetterAddress"/>
        <w:spacing w:before="0"/>
      </w:pPr>
      <w:r>
        <w:t>347 Riverside Avenue</w:t>
      </w:r>
    </w:p>
    <w:p w14:paraId="6F1D7095" w14:textId="77777777" w:rsidR="00810250" w:rsidRDefault="00810250" w:rsidP="00810250">
      <w:pPr>
        <w:pStyle w:val="LetterAddress"/>
        <w:spacing w:before="0"/>
      </w:pPr>
      <w:r>
        <w:t>Jacksonville, FL 32202</w:t>
      </w:r>
      <w:r>
        <w:br/>
        <w:t>Attention:  Vibrant CLO XVI, Ltd.</w:t>
      </w:r>
      <w:r>
        <w:br/>
        <w:t>Email: [_______]@fisglobal.com</w:t>
      </w:r>
    </w:p>
    <w:p w14:paraId="5774F51F" w14:textId="77777777" w:rsidR="00810250" w:rsidRDefault="00810250" w:rsidP="00810250">
      <w:pPr>
        <w:pStyle w:val="Re"/>
        <w:jc w:val="left"/>
      </w:pPr>
      <w:r>
        <w:t>Vibrant CLO XVI, Ltd.</w:t>
      </w:r>
      <w:r>
        <w:br/>
      </w:r>
      <w:r w:rsidRPr="00205EDA">
        <w:rPr>
          <w:u w:val="single"/>
        </w:rPr>
        <w:t xml:space="preserve">Subordinated Notes due </w:t>
      </w:r>
      <w:r w:rsidRPr="00745AE6">
        <w:rPr>
          <w:u w:val="single"/>
        </w:rPr>
        <w:t>20</w:t>
      </w:r>
      <w:r>
        <w:rPr>
          <w:u w:val="single"/>
        </w:rPr>
        <w:t>36</w:t>
      </w:r>
    </w:p>
    <w:p w14:paraId="3CEC7CCE" w14:textId="77777777" w:rsidR="00810250" w:rsidRDefault="00810250" w:rsidP="00810250">
      <w:pPr>
        <w:pStyle w:val="BodyMain"/>
      </w:pPr>
      <w:r>
        <w:t xml:space="preserve">Reference is hereby made to the </w:t>
      </w:r>
      <w:r w:rsidRPr="004B4B58">
        <w:rPr>
          <w:szCs w:val="24"/>
          <w:lang w:val="x-none" w:eastAsia="x-none"/>
        </w:rPr>
        <w:t>Indenture</w:t>
      </w:r>
      <w:r>
        <w:rPr>
          <w:szCs w:val="24"/>
          <w:lang w:eastAsia="x-none"/>
        </w:rPr>
        <w:t xml:space="preserve"> and Security Agreement</w:t>
      </w:r>
      <w:r>
        <w:t xml:space="preserve">, dated as of </w:t>
      </w:r>
      <w:r w:rsidRPr="00C8250B">
        <w:t xml:space="preserve">May 12, 2023 </w:t>
      </w:r>
      <w:r>
        <w:t>(as amended, modified or supplemented from time to time, the “</w:t>
      </w:r>
      <w:r w:rsidRPr="005A162D">
        <w:rPr>
          <w:rStyle w:val="definedterm"/>
        </w:rPr>
        <w:t>Indenture</w:t>
      </w:r>
      <w:r>
        <w:t>”), among Vibrant CLO XVI, Ltd., as Issuer (the “</w:t>
      </w:r>
      <w:r w:rsidRPr="005A162D">
        <w:rPr>
          <w:rStyle w:val="definedterm"/>
        </w:rPr>
        <w:t>Issuer</w:t>
      </w:r>
      <w:r>
        <w:t>”), Vibrant CLO XVI, LLC (the “</w:t>
      </w:r>
      <w:r w:rsidRPr="005A162D">
        <w:rPr>
          <w:rStyle w:val="definedterm"/>
        </w:rPr>
        <w:t>Co-Issuer</w:t>
      </w:r>
      <w:r>
        <w:t>” and, together with the Issuer, the “</w:t>
      </w:r>
      <w:r w:rsidRPr="005A162D">
        <w:rPr>
          <w:rStyle w:val="definedterm"/>
        </w:rPr>
        <w:t>Issuers</w:t>
      </w:r>
      <w:r>
        <w:t>”), and Citibank, N.A., as Collateral Trustee (the “</w:t>
      </w:r>
      <w:r w:rsidRPr="00AC46E7">
        <w:rPr>
          <w:rStyle w:val="definedterm"/>
        </w:rPr>
        <w:t>Collateral Trustee</w:t>
      </w:r>
      <w:r>
        <w:t>,” which term includes any successor collateral trustee as permitted under the Indenture).  Capitalized terms used but not defined herein shall have the meanings given them in the Indenture.</w:t>
      </w:r>
    </w:p>
    <w:p w14:paraId="577CBCCE" w14:textId="77777777" w:rsidR="00810250" w:rsidRDefault="00810250" w:rsidP="00810250">
      <w:pPr>
        <w:pStyle w:val="BodyMain"/>
      </w:pPr>
      <w:r>
        <w:t>This letter relates to $____________ Aggregate Outstanding Amount of Subordinated Notes (the “</w:t>
      </w:r>
      <w:r w:rsidRPr="005A162D">
        <w:rPr>
          <w:rStyle w:val="definedterm"/>
        </w:rPr>
        <w:t>Subject Notes</w:t>
      </w:r>
      <w:r>
        <w:t>”) that are held in the form of a [Rule 144A Global Subordinated Note][Regulation S Global Subordinated Note][Certificated Subordinated Note] to effect the transfer of the Notes to ________ (the “</w:t>
      </w:r>
      <w:r w:rsidRPr="005A162D">
        <w:rPr>
          <w:rStyle w:val="definedterm"/>
        </w:rPr>
        <w:t>Transferee</w:t>
      </w:r>
      <w:r>
        <w:t>”).</w:t>
      </w:r>
    </w:p>
    <w:p w14:paraId="67642019" w14:textId="77777777" w:rsidR="00810250" w:rsidRDefault="00810250" w:rsidP="00810250">
      <w:pPr>
        <w:pStyle w:val="BodyMain"/>
      </w:pPr>
      <w:r>
        <w:t>In connection with such transfer, and in respect of such Notes, the undersigned transferor (the “</w:t>
      </w:r>
      <w:r w:rsidRPr="005A162D">
        <w:rPr>
          <w:rStyle w:val="definedterm"/>
        </w:rPr>
        <w:t>Transferor</w:t>
      </w:r>
      <w:r>
        <w:t>”) hereby represents, warrants and covenants for the benefit of the Issuer and the Collateral Trustee that (i) the Transferor is owed a Contribution Repayment Amount in the amount of $______, (ii) the Subject Notes represent _______% of the aggregate Subordinated Notes held by the Transferor and (iii) in connection with the transfer of the Subject Notes, the Transferor is transferring ______% of the Contribution Repayment Amount that it is owed to the Transferee.</w:t>
      </w:r>
    </w:p>
    <w:p w14:paraId="07304331" w14:textId="77777777" w:rsidR="00810250" w:rsidRPr="00205EDA" w:rsidRDefault="00810250" w:rsidP="00810250">
      <w:pPr>
        <w:pStyle w:val="HeadingCtr"/>
        <w:rPr>
          <w:b/>
        </w:rPr>
      </w:pPr>
      <w:r w:rsidRPr="00205EDA">
        <w:rPr>
          <w:b/>
        </w:rPr>
        <w:t>[The remainder of this page has been intentionally left blank.]</w:t>
      </w:r>
    </w:p>
    <w:p w14:paraId="618E55B0" w14:textId="77777777" w:rsidR="00810250" w:rsidRDefault="00810250" w:rsidP="00810250">
      <w:r>
        <w:br w:type="page"/>
      </w:r>
    </w:p>
    <w:p w14:paraId="2C7A2531" w14:textId="77777777" w:rsidR="00810250" w:rsidRDefault="00810250" w:rsidP="00810250">
      <w:pPr>
        <w:pStyle w:val="SigLine"/>
        <w:tabs>
          <w:tab w:val="clear" w:pos="4680"/>
          <w:tab w:val="left" w:leader="underscore" w:pos="4320"/>
        </w:tabs>
        <w:ind w:left="360"/>
      </w:pPr>
      <w:r>
        <w:t>By:</w:t>
      </w:r>
      <w:r>
        <w:tab/>
      </w:r>
      <w:r>
        <w:tab/>
      </w:r>
      <w:r>
        <w:br/>
        <w:t>Name:</w:t>
      </w:r>
      <w:r>
        <w:br/>
        <w:t>Title:</w:t>
      </w:r>
    </w:p>
    <w:p w14:paraId="64F1A3FD" w14:textId="77777777" w:rsidR="00810250" w:rsidRDefault="00810250" w:rsidP="00810250">
      <w:pPr>
        <w:pStyle w:val="HeadingLeft"/>
      </w:pPr>
      <w:r>
        <w:t>Amount of [Subordinated] Notes:  $________</w:t>
      </w:r>
    </w:p>
    <w:p w14:paraId="252CFCED" w14:textId="77777777" w:rsidR="00810250" w:rsidRDefault="00810250" w:rsidP="00810250">
      <w:pPr>
        <w:pStyle w:val="HeadingLeft"/>
      </w:pPr>
      <w:r>
        <w:t>Transferee taxpayer identification number:</w:t>
      </w:r>
    </w:p>
    <w:p w14:paraId="49EFC5AC" w14:textId="77777777" w:rsidR="00810250" w:rsidRDefault="00810250" w:rsidP="00810250">
      <w:pPr>
        <w:pStyle w:val="HeadingLeft"/>
      </w:pPr>
      <w:r>
        <w:t>Transferee Address for notices:</w:t>
      </w:r>
    </w:p>
    <w:p w14:paraId="0E7F2C75" w14:textId="77777777" w:rsidR="00810250" w:rsidRDefault="00810250" w:rsidP="00810250">
      <w:pPr>
        <w:pStyle w:val="HeadingLeft"/>
      </w:pPr>
      <w:r>
        <w:t>Telephone:</w:t>
      </w:r>
    </w:p>
    <w:p w14:paraId="3FD9373B" w14:textId="77777777" w:rsidR="00810250" w:rsidRDefault="00810250" w:rsidP="00810250">
      <w:pPr>
        <w:pStyle w:val="HeadingLeft"/>
      </w:pPr>
      <w:r>
        <w:t>Facsimile:</w:t>
      </w:r>
    </w:p>
    <w:p w14:paraId="0B28AB27" w14:textId="77777777" w:rsidR="00810250" w:rsidRDefault="00810250" w:rsidP="00810250">
      <w:pPr>
        <w:pStyle w:val="HeadingLeft"/>
      </w:pPr>
      <w:r>
        <w:t>Attention:</w:t>
      </w:r>
    </w:p>
    <w:p w14:paraId="323AAD0B" w14:textId="77777777" w:rsidR="00810250" w:rsidRDefault="00810250" w:rsidP="00810250">
      <w:pPr>
        <w:pStyle w:val="HeadingLeft"/>
      </w:pPr>
      <w:r>
        <w:t>Transferee Payment Instructions:</w:t>
      </w:r>
    </w:p>
    <w:p w14:paraId="100D497A" w14:textId="77777777" w:rsidR="00810250" w:rsidRDefault="00810250" w:rsidP="00810250">
      <w:pPr>
        <w:pStyle w:val="HeadingLeft"/>
        <w:ind w:left="720"/>
      </w:pPr>
      <w:r>
        <w:t>Bank:</w:t>
      </w:r>
      <w:r>
        <w:br/>
        <w:t>Address:</w:t>
      </w:r>
      <w:r>
        <w:br/>
        <w:t>ABA #:</w:t>
      </w:r>
      <w:r>
        <w:br/>
        <w:t>Acct #:</w:t>
      </w:r>
      <w:r>
        <w:br/>
        <w:t>Acct Name:</w:t>
      </w:r>
      <w:r>
        <w:br/>
        <w:t>Reference:</w:t>
      </w:r>
    </w:p>
    <w:p w14:paraId="68C895EC" w14:textId="77777777" w:rsidR="00810250" w:rsidRDefault="00810250" w:rsidP="00810250"/>
    <w:p w14:paraId="722C7F4F" w14:textId="77777777" w:rsidR="00810250" w:rsidRDefault="00810250" w:rsidP="00810250">
      <w:pPr>
        <w:sectPr w:rsidR="00810250" w:rsidSect="00AA4D40">
          <w:footerReference w:type="default" r:id="rId41"/>
          <w:footerReference w:type="first" r:id="rId42"/>
          <w:pgSz w:w="12240" w:h="15840" w:code="1"/>
          <w:pgMar w:top="1440" w:right="1440" w:bottom="1440" w:left="1440" w:header="720" w:footer="720" w:gutter="0"/>
          <w:pgNumType w:start="1"/>
          <w:cols w:space="720"/>
          <w:titlePg/>
          <w:docGrid w:linePitch="360"/>
        </w:sectPr>
      </w:pPr>
    </w:p>
    <w:p w14:paraId="301CEE37" w14:textId="77777777" w:rsidR="00810250" w:rsidRPr="00AE3918" w:rsidRDefault="00810250" w:rsidP="00810250">
      <w:pPr>
        <w:pStyle w:val="HeadingRgt"/>
        <w:rPr>
          <w:b/>
        </w:rPr>
      </w:pPr>
      <w:r w:rsidRPr="00AE3918">
        <w:rPr>
          <w:b/>
        </w:rPr>
        <w:t>EXHIBIT </w:t>
      </w:r>
      <w:r>
        <w:rPr>
          <w:b/>
        </w:rPr>
        <w:t>M</w:t>
      </w:r>
    </w:p>
    <w:p w14:paraId="60EB78D6" w14:textId="77777777" w:rsidR="00810250" w:rsidRPr="00AC46E7" w:rsidRDefault="00810250" w:rsidP="00810250">
      <w:pPr>
        <w:pStyle w:val="HeadingCtr"/>
        <w:rPr>
          <w:rFonts w:ascii="Times New Roman Bold" w:hAnsi="Times New Roman Bold"/>
          <w:b/>
          <w:caps/>
        </w:rPr>
      </w:pPr>
      <w:r w:rsidRPr="00AC46E7">
        <w:rPr>
          <w:rFonts w:ascii="Times New Roman Bold" w:hAnsi="Times New Roman Bold"/>
          <w:b/>
          <w:caps/>
        </w:rPr>
        <w:t>Form of Relevant Recipient Certificate</w:t>
      </w:r>
    </w:p>
    <w:p w14:paraId="4487A72C" w14:textId="77777777" w:rsidR="00810250" w:rsidRDefault="00810250" w:rsidP="00810250">
      <w:pPr>
        <w:pStyle w:val="LetterAddress"/>
        <w:spacing w:after="240"/>
      </w:pPr>
      <w:r>
        <w:t>Vibrant CLO XVI, Ltd., as Issuer</w:t>
      </w:r>
      <w:r>
        <w:br/>
      </w:r>
      <w:r w:rsidRPr="00D82186">
        <w:t xml:space="preserve">c/o </w:t>
      </w:r>
      <w:r>
        <w:t>Hawksford Trust Company Jersey Limited</w:t>
      </w:r>
      <w:r>
        <w:br/>
        <w:t>15 Esplanade, St. Helier</w:t>
      </w:r>
      <w:r>
        <w:br/>
        <w:t>Jersey JE1 1RB, Channel Islands</w:t>
      </w:r>
      <w:r>
        <w:br/>
        <w:t>E</w:t>
      </w:r>
      <w:r w:rsidRPr="0027766B">
        <w:t xml:space="preserve">mail:  </w:t>
      </w:r>
      <w:r w:rsidRPr="00712F14">
        <w:t>CLOHawksf</w:t>
      </w:r>
      <w:r>
        <w:t>o</w:t>
      </w:r>
      <w:r w:rsidRPr="00712F14">
        <w:t>rd@hawksford.com</w:t>
      </w:r>
      <w:r w:rsidRPr="0027766B">
        <w:br/>
      </w:r>
      <w:r>
        <w:t>Attention:  The Directors</w:t>
      </w:r>
    </w:p>
    <w:p w14:paraId="23251F5F" w14:textId="77777777" w:rsidR="00810250" w:rsidRDefault="00810250" w:rsidP="00810250">
      <w:pPr>
        <w:pStyle w:val="LetterAddress"/>
        <w:spacing w:before="0"/>
      </w:pPr>
      <w:r>
        <w:t>Citibank, N.A., as Collateral Trustee</w:t>
      </w:r>
      <w:r>
        <w:br/>
        <w:t>388 Greenwich Street</w:t>
      </w:r>
      <w:r>
        <w:br/>
        <w:t>New York, NY 10013</w:t>
      </w:r>
      <w:r>
        <w:br/>
        <w:t>Attention:  Agency &amp; Trust – Vibrant CLO XVI, Ltd.</w:t>
      </w:r>
    </w:p>
    <w:p w14:paraId="623157ED" w14:textId="77777777" w:rsidR="00810250" w:rsidRDefault="00810250" w:rsidP="00810250">
      <w:pPr>
        <w:pStyle w:val="LetterAddress"/>
        <w:spacing w:before="0"/>
      </w:pPr>
      <w:r>
        <w:t>Email: Kevin.eng@citi.com</w:t>
      </w:r>
    </w:p>
    <w:p w14:paraId="1A0705D4" w14:textId="77777777" w:rsidR="00810250" w:rsidRPr="00FD0FF8" w:rsidRDefault="00810250" w:rsidP="00810250">
      <w:pPr>
        <w:pStyle w:val="LetterAddress"/>
        <w:spacing w:before="0"/>
      </w:pPr>
    </w:p>
    <w:p w14:paraId="1A774A9E" w14:textId="77777777" w:rsidR="00810250" w:rsidRPr="004B4B58" w:rsidRDefault="00810250" w:rsidP="00810250">
      <w:pPr>
        <w:spacing w:after="240"/>
        <w:ind w:firstLine="720"/>
        <w:jc w:val="both"/>
        <w:rPr>
          <w:szCs w:val="24"/>
          <w:lang w:eastAsia="x-none"/>
        </w:rPr>
      </w:pPr>
      <w:r w:rsidRPr="004B4B58">
        <w:rPr>
          <w:szCs w:val="24"/>
          <w:lang w:val="x-none" w:eastAsia="x-none"/>
        </w:rPr>
        <w:t>We refer to the Indenture</w:t>
      </w:r>
      <w:r>
        <w:rPr>
          <w:szCs w:val="24"/>
          <w:lang w:eastAsia="x-none"/>
        </w:rPr>
        <w:t xml:space="preserve"> and Security Agreement,</w:t>
      </w:r>
      <w:r w:rsidRPr="004B4B58">
        <w:rPr>
          <w:szCs w:val="24"/>
          <w:lang w:eastAsia="x-none"/>
        </w:rPr>
        <w:t xml:space="preserve"> </w:t>
      </w:r>
      <w:r w:rsidRPr="004B4B58">
        <w:rPr>
          <w:szCs w:val="24"/>
          <w:lang w:val="x-none" w:eastAsia="x-none"/>
        </w:rPr>
        <w:t xml:space="preserve">dated as </w:t>
      </w:r>
      <w:r w:rsidRPr="004B4B58">
        <w:rPr>
          <w:szCs w:val="24"/>
        </w:rPr>
        <w:t xml:space="preserve">of </w:t>
      </w:r>
      <w:r w:rsidRPr="00C8250B">
        <w:rPr>
          <w:szCs w:val="24"/>
        </w:rPr>
        <w:t xml:space="preserve">May 12, 2023 </w:t>
      </w:r>
      <w:r w:rsidRPr="004B4B58">
        <w:rPr>
          <w:szCs w:val="24"/>
        </w:rPr>
        <w:t xml:space="preserve">(as </w:t>
      </w:r>
      <w:r w:rsidRPr="004B4B58">
        <w:rPr>
          <w:szCs w:val="24"/>
          <w:lang w:val="x-none" w:eastAsia="x-none"/>
        </w:rPr>
        <w:t>amended</w:t>
      </w:r>
      <w:r w:rsidRPr="004B4B58">
        <w:rPr>
          <w:szCs w:val="24"/>
          <w:lang w:eastAsia="x-none"/>
        </w:rPr>
        <w:t>, modified or supplemented</w:t>
      </w:r>
      <w:r w:rsidRPr="004B4B58">
        <w:rPr>
          <w:szCs w:val="24"/>
          <w:lang w:val="x-none" w:eastAsia="x-none"/>
        </w:rPr>
        <w:t xml:space="preserve"> from time to time, the "</w:t>
      </w:r>
      <w:r w:rsidRPr="004B4B58">
        <w:rPr>
          <w:szCs w:val="24"/>
          <w:u w:val="single"/>
          <w:lang w:val="x-none" w:eastAsia="x-none"/>
        </w:rPr>
        <w:t>Indenture</w:t>
      </w:r>
      <w:r w:rsidRPr="004B4B58">
        <w:rPr>
          <w:szCs w:val="24"/>
          <w:lang w:val="x-none" w:eastAsia="x-none"/>
        </w:rPr>
        <w:t>")</w:t>
      </w:r>
      <w:r w:rsidRPr="004B4B58">
        <w:rPr>
          <w:szCs w:val="24"/>
        </w:rPr>
        <w:t xml:space="preserve">, </w:t>
      </w:r>
      <w:r w:rsidRPr="004B4B58">
        <w:rPr>
          <w:szCs w:val="24"/>
          <w:lang w:val="x-none" w:eastAsia="x-none"/>
        </w:rPr>
        <w:t xml:space="preserve">by and among </w:t>
      </w:r>
      <w:r>
        <w:t>Vibrant CLO XVI, Ltd.</w:t>
      </w:r>
      <w:r w:rsidRPr="004B4B58">
        <w:rPr>
          <w:szCs w:val="24"/>
        </w:rPr>
        <w:t xml:space="preserve"> </w:t>
      </w:r>
      <w:r w:rsidRPr="004B4B58">
        <w:rPr>
          <w:szCs w:val="24"/>
          <w:lang w:val="x-none" w:eastAsia="x-none"/>
        </w:rPr>
        <w:t>(the "</w:t>
      </w:r>
      <w:r w:rsidRPr="004B4B58">
        <w:rPr>
          <w:szCs w:val="24"/>
          <w:u w:val="single"/>
          <w:lang w:val="x-none" w:eastAsia="x-none"/>
        </w:rPr>
        <w:t>Issuer</w:t>
      </w:r>
      <w:r w:rsidRPr="004B4B58">
        <w:rPr>
          <w:szCs w:val="24"/>
          <w:lang w:val="x-none" w:eastAsia="x-none"/>
        </w:rPr>
        <w:t>")</w:t>
      </w:r>
      <w:r w:rsidRPr="004B4B58">
        <w:rPr>
          <w:szCs w:val="24"/>
        </w:rPr>
        <w:t xml:space="preserve">, </w:t>
      </w:r>
      <w:r>
        <w:t>Vibrant CLO XVI, LLC</w:t>
      </w:r>
      <w:r w:rsidRPr="004B4B58">
        <w:rPr>
          <w:szCs w:val="24"/>
        </w:rPr>
        <w:t xml:space="preserve"> and Citibank, N.A.</w:t>
      </w:r>
      <w:r w:rsidRPr="004B4B58">
        <w:rPr>
          <w:szCs w:val="24"/>
          <w:lang w:val="x-none" w:eastAsia="x-none"/>
        </w:rPr>
        <w:t xml:space="preserve">, as </w:t>
      </w:r>
      <w:r>
        <w:rPr>
          <w:szCs w:val="24"/>
          <w:lang w:eastAsia="x-none"/>
        </w:rPr>
        <w:t xml:space="preserve">Collateral </w:t>
      </w:r>
      <w:r w:rsidRPr="004B4B58">
        <w:rPr>
          <w:szCs w:val="24"/>
          <w:lang w:val="x-none" w:eastAsia="x-none"/>
        </w:rPr>
        <w:t>Trustee</w:t>
      </w:r>
      <w:r w:rsidRPr="004B4B58">
        <w:rPr>
          <w:szCs w:val="24"/>
          <w:lang w:eastAsia="x-none"/>
        </w:rPr>
        <w:t xml:space="preserve"> </w:t>
      </w:r>
      <w:r w:rsidRPr="004B4B58">
        <w:rPr>
          <w:szCs w:val="24"/>
          <w:lang w:val="x-none" w:eastAsia="x-none"/>
        </w:rPr>
        <w:t>(the "</w:t>
      </w:r>
      <w:r>
        <w:rPr>
          <w:szCs w:val="24"/>
          <w:u w:val="single"/>
          <w:lang w:eastAsia="x-none"/>
        </w:rPr>
        <w:t xml:space="preserve">Collateral </w:t>
      </w:r>
      <w:r w:rsidRPr="004B4B58">
        <w:rPr>
          <w:szCs w:val="24"/>
          <w:u w:val="single"/>
          <w:lang w:val="x-none" w:eastAsia="x-none"/>
        </w:rPr>
        <w:t>Trustee</w:t>
      </w:r>
      <w:r w:rsidRPr="004B4B58">
        <w:rPr>
          <w:szCs w:val="24"/>
          <w:lang w:val="x-none" w:eastAsia="x-none"/>
        </w:rPr>
        <w:t>").  Capitalized terms used but not defined herein shall have the respective meanings assigned thereto in the Indenture.</w:t>
      </w:r>
    </w:p>
    <w:p w14:paraId="6D765681" w14:textId="77777777" w:rsidR="00810250" w:rsidRPr="004B4B58" w:rsidRDefault="00810250" w:rsidP="00810250">
      <w:pPr>
        <w:pStyle w:val="BodyText"/>
        <w:spacing w:after="240" w:line="240" w:lineRule="auto"/>
        <w:ind w:firstLine="720"/>
        <w:jc w:val="both"/>
        <w:rPr>
          <w:rFonts w:ascii="Times New Roman" w:hAnsi="Times New Roman"/>
          <w:sz w:val="24"/>
          <w:szCs w:val="24"/>
        </w:rPr>
      </w:pPr>
      <w:r w:rsidRPr="004B4B58">
        <w:rPr>
          <w:rFonts w:ascii="Times New Roman" w:hAnsi="Times New Roman"/>
          <w:sz w:val="24"/>
          <w:szCs w:val="24"/>
        </w:rPr>
        <w:t xml:space="preserve">We hereby certify that we are one of the following: </w:t>
      </w:r>
    </w:p>
    <w:p w14:paraId="6FE17B29" w14:textId="77777777" w:rsidR="00810250" w:rsidRPr="004B4B58" w:rsidRDefault="00810250" w:rsidP="00810250">
      <w:pPr>
        <w:pStyle w:val="ListNumber4"/>
        <w:numPr>
          <w:ilvl w:val="0"/>
          <w:numId w:val="13"/>
        </w:numPr>
        <w:tabs>
          <w:tab w:val="clear" w:pos="1209"/>
          <w:tab w:val="num" w:pos="1440"/>
        </w:tabs>
        <w:spacing w:after="240"/>
        <w:ind w:left="1440" w:hanging="720"/>
        <w:rPr>
          <w:sz w:val="24"/>
          <w:szCs w:val="24"/>
        </w:rPr>
      </w:pPr>
      <w:r>
        <w:rPr>
          <w:sz w:val="24"/>
          <w:szCs w:val="24"/>
        </w:rPr>
        <w:t>a beneficial owner of Debt</w:t>
      </w:r>
      <w:r w:rsidRPr="004B4B58">
        <w:rPr>
          <w:sz w:val="24"/>
          <w:szCs w:val="24"/>
        </w:rPr>
        <w:t>;</w:t>
      </w:r>
    </w:p>
    <w:p w14:paraId="383ECE1A" w14:textId="77777777" w:rsidR="00810250" w:rsidRPr="004B4B58" w:rsidRDefault="00810250" w:rsidP="00810250">
      <w:pPr>
        <w:pStyle w:val="ListNumber4"/>
        <w:numPr>
          <w:ilvl w:val="0"/>
          <w:numId w:val="11"/>
        </w:numPr>
        <w:tabs>
          <w:tab w:val="clear" w:pos="1209"/>
          <w:tab w:val="num" w:pos="1440"/>
        </w:tabs>
        <w:spacing w:after="240"/>
        <w:ind w:left="1440" w:hanging="720"/>
        <w:rPr>
          <w:sz w:val="24"/>
          <w:szCs w:val="24"/>
        </w:rPr>
      </w:pPr>
      <w:r w:rsidRPr="004B4B58">
        <w:rPr>
          <w:sz w:val="24"/>
          <w:szCs w:val="24"/>
        </w:rPr>
        <w:t xml:space="preserve">a potential investor in the </w:t>
      </w:r>
      <w:r>
        <w:rPr>
          <w:sz w:val="24"/>
          <w:szCs w:val="24"/>
        </w:rPr>
        <w:t>Debt</w:t>
      </w:r>
      <w:r w:rsidRPr="004B4B58">
        <w:rPr>
          <w:sz w:val="24"/>
          <w:szCs w:val="24"/>
        </w:rPr>
        <w:t>;</w:t>
      </w:r>
    </w:p>
    <w:p w14:paraId="5C759F2C" w14:textId="77777777" w:rsidR="00810250" w:rsidRPr="004B4B58" w:rsidRDefault="00810250" w:rsidP="00810250">
      <w:pPr>
        <w:pStyle w:val="ListNumber4"/>
        <w:numPr>
          <w:ilvl w:val="0"/>
          <w:numId w:val="11"/>
        </w:numPr>
        <w:tabs>
          <w:tab w:val="clear" w:pos="1209"/>
          <w:tab w:val="num" w:pos="1440"/>
        </w:tabs>
        <w:spacing w:after="240"/>
        <w:ind w:left="1440" w:hanging="720"/>
        <w:rPr>
          <w:sz w:val="24"/>
          <w:szCs w:val="24"/>
        </w:rPr>
      </w:pPr>
      <w:r w:rsidRPr="004B4B58">
        <w:rPr>
          <w:sz w:val="24"/>
          <w:szCs w:val="24"/>
        </w:rPr>
        <w:t>a competent authority (as determined under the Securitization Regulations);</w:t>
      </w:r>
    </w:p>
    <w:p w14:paraId="2768521F" w14:textId="77777777" w:rsidR="00810250" w:rsidRPr="004B4B58" w:rsidRDefault="00810250" w:rsidP="00810250">
      <w:pPr>
        <w:pStyle w:val="ListNumber4"/>
        <w:numPr>
          <w:ilvl w:val="0"/>
          <w:numId w:val="11"/>
        </w:numPr>
        <w:tabs>
          <w:tab w:val="clear" w:pos="1209"/>
          <w:tab w:val="num" w:pos="1440"/>
        </w:tabs>
        <w:spacing w:after="240"/>
        <w:ind w:left="1440" w:hanging="720"/>
        <w:rPr>
          <w:sz w:val="24"/>
          <w:szCs w:val="24"/>
        </w:rPr>
      </w:pPr>
      <w:r w:rsidRPr="004B4B58">
        <w:rPr>
          <w:sz w:val="24"/>
          <w:szCs w:val="24"/>
        </w:rPr>
        <w:t>a Rating Agency;</w:t>
      </w:r>
    </w:p>
    <w:p w14:paraId="682341C1" w14:textId="77777777" w:rsidR="00810250" w:rsidRPr="004B4B58" w:rsidRDefault="00810250" w:rsidP="00810250">
      <w:pPr>
        <w:pStyle w:val="ListNumber4"/>
        <w:numPr>
          <w:ilvl w:val="0"/>
          <w:numId w:val="11"/>
        </w:numPr>
        <w:tabs>
          <w:tab w:val="clear" w:pos="1209"/>
          <w:tab w:val="num" w:pos="1440"/>
        </w:tabs>
        <w:spacing w:after="240"/>
        <w:ind w:left="1440" w:hanging="720"/>
        <w:rPr>
          <w:sz w:val="24"/>
          <w:szCs w:val="24"/>
        </w:rPr>
      </w:pPr>
      <w:r w:rsidRPr="004B4B58">
        <w:rPr>
          <w:sz w:val="24"/>
          <w:szCs w:val="24"/>
        </w:rPr>
        <w:t>the Portfolio Manager;</w:t>
      </w:r>
    </w:p>
    <w:p w14:paraId="2B9E88CB" w14:textId="77777777" w:rsidR="00810250" w:rsidRPr="004B4B58" w:rsidRDefault="00810250" w:rsidP="00810250">
      <w:pPr>
        <w:pStyle w:val="ListNumber4"/>
        <w:numPr>
          <w:ilvl w:val="0"/>
          <w:numId w:val="11"/>
        </w:numPr>
        <w:tabs>
          <w:tab w:val="clear" w:pos="1209"/>
          <w:tab w:val="num" w:pos="1440"/>
        </w:tabs>
        <w:spacing w:after="240"/>
        <w:ind w:left="1440" w:hanging="720"/>
        <w:rPr>
          <w:sz w:val="24"/>
          <w:szCs w:val="24"/>
        </w:rPr>
      </w:pPr>
      <w:r w:rsidRPr="004B4B58">
        <w:rPr>
          <w:sz w:val="24"/>
          <w:szCs w:val="24"/>
        </w:rPr>
        <w:t>the Issuer;</w:t>
      </w:r>
    </w:p>
    <w:p w14:paraId="7BF29B00" w14:textId="77777777" w:rsidR="00810250" w:rsidRDefault="00810250" w:rsidP="00810250">
      <w:pPr>
        <w:pStyle w:val="ListNumber4"/>
        <w:numPr>
          <w:ilvl w:val="0"/>
          <w:numId w:val="11"/>
        </w:numPr>
        <w:tabs>
          <w:tab w:val="clear" w:pos="1209"/>
          <w:tab w:val="num" w:pos="1440"/>
        </w:tabs>
        <w:spacing w:after="240"/>
        <w:ind w:left="1440" w:hanging="720"/>
        <w:rPr>
          <w:sz w:val="24"/>
          <w:szCs w:val="24"/>
        </w:rPr>
      </w:pPr>
      <w:r>
        <w:rPr>
          <w:sz w:val="24"/>
          <w:szCs w:val="24"/>
        </w:rPr>
        <w:t>the Co-Issuer;</w:t>
      </w:r>
    </w:p>
    <w:p w14:paraId="2531453D" w14:textId="77777777" w:rsidR="00810250" w:rsidRPr="00B72E45" w:rsidRDefault="00810250" w:rsidP="00810250">
      <w:pPr>
        <w:pStyle w:val="ListNumber4"/>
        <w:numPr>
          <w:ilvl w:val="0"/>
          <w:numId w:val="11"/>
        </w:numPr>
        <w:tabs>
          <w:tab w:val="clear" w:pos="1209"/>
          <w:tab w:val="num" w:pos="1440"/>
        </w:tabs>
        <w:spacing w:after="240"/>
        <w:ind w:left="1440" w:hanging="720"/>
        <w:rPr>
          <w:sz w:val="24"/>
          <w:szCs w:val="24"/>
        </w:rPr>
      </w:pPr>
      <w:r w:rsidRPr="004B4B58">
        <w:rPr>
          <w:sz w:val="24"/>
          <w:szCs w:val="24"/>
        </w:rPr>
        <w:t>the Retention Hol</w:t>
      </w:r>
      <w:r>
        <w:rPr>
          <w:sz w:val="24"/>
          <w:szCs w:val="24"/>
        </w:rPr>
        <w:t>der</w:t>
      </w:r>
      <w:r w:rsidRPr="00B72E45">
        <w:rPr>
          <w:sz w:val="24"/>
          <w:szCs w:val="24"/>
        </w:rPr>
        <w:t>;</w:t>
      </w:r>
    </w:p>
    <w:p w14:paraId="6E3A00E9" w14:textId="77777777" w:rsidR="00810250" w:rsidRPr="004B4B58" w:rsidRDefault="00810250" w:rsidP="00810250">
      <w:pPr>
        <w:pStyle w:val="ListNumber4"/>
        <w:numPr>
          <w:ilvl w:val="0"/>
          <w:numId w:val="11"/>
        </w:numPr>
        <w:tabs>
          <w:tab w:val="clear" w:pos="1209"/>
          <w:tab w:val="num" w:pos="1440"/>
        </w:tabs>
        <w:spacing w:after="240"/>
        <w:ind w:left="1440" w:hanging="720"/>
        <w:rPr>
          <w:sz w:val="24"/>
          <w:szCs w:val="24"/>
        </w:rPr>
      </w:pPr>
      <w:r w:rsidRPr="004B4B58">
        <w:rPr>
          <w:sz w:val="24"/>
          <w:szCs w:val="24"/>
        </w:rPr>
        <w:t xml:space="preserve">the </w:t>
      </w:r>
      <w:r>
        <w:rPr>
          <w:sz w:val="24"/>
          <w:szCs w:val="24"/>
        </w:rPr>
        <w:t xml:space="preserve">Collateral </w:t>
      </w:r>
      <w:r w:rsidRPr="004B4B58">
        <w:rPr>
          <w:sz w:val="24"/>
          <w:szCs w:val="24"/>
        </w:rPr>
        <w:t>Trustee; or</w:t>
      </w:r>
    </w:p>
    <w:p w14:paraId="4241DCFC" w14:textId="77777777" w:rsidR="00810250" w:rsidRPr="004B4B58" w:rsidRDefault="00810250" w:rsidP="00810250">
      <w:pPr>
        <w:pStyle w:val="ListNumber4"/>
        <w:numPr>
          <w:ilvl w:val="0"/>
          <w:numId w:val="11"/>
        </w:numPr>
        <w:tabs>
          <w:tab w:val="clear" w:pos="1209"/>
          <w:tab w:val="num" w:pos="1440"/>
        </w:tabs>
        <w:spacing w:after="240"/>
        <w:ind w:left="1440" w:hanging="720"/>
        <w:rPr>
          <w:sz w:val="24"/>
          <w:szCs w:val="24"/>
        </w:rPr>
      </w:pPr>
      <w:r>
        <w:rPr>
          <w:sz w:val="24"/>
          <w:szCs w:val="24"/>
        </w:rPr>
        <w:t>Initial Purchaser</w:t>
      </w:r>
      <w:r w:rsidRPr="004B4B58">
        <w:rPr>
          <w:sz w:val="24"/>
          <w:szCs w:val="24"/>
        </w:rPr>
        <w:t>.</w:t>
      </w:r>
    </w:p>
    <w:p w14:paraId="73C79094" w14:textId="77777777" w:rsidR="00810250" w:rsidRPr="002261C0" w:rsidRDefault="00810250" w:rsidP="00810250">
      <w:pPr>
        <w:pStyle w:val="BodyText"/>
        <w:spacing w:after="240" w:line="240" w:lineRule="auto"/>
        <w:ind w:firstLine="720"/>
        <w:jc w:val="both"/>
        <w:rPr>
          <w:rFonts w:ascii="Times New Roman" w:hAnsi="Times New Roman"/>
          <w:sz w:val="24"/>
          <w:szCs w:val="24"/>
        </w:rPr>
      </w:pPr>
      <w:r w:rsidRPr="002261C0">
        <w:rPr>
          <w:rFonts w:ascii="Times New Roman" w:hAnsi="Times New Roman"/>
          <w:sz w:val="24"/>
          <w:szCs w:val="24"/>
        </w:rPr>
        <w:t>and hereby request the Collateral Trustee grant us access to the Transparency Reporting Website in order to view postings of certain information, documentation and reports (the "</w:t>
      </w:r>
      <w:r w:rsidRPr="002261C0">
        <w:rPr>
          <w:rFonts w:ascii="Times New Roman" w:hAnsi="Times New Roman"/>
          <w:sz w:val="24"/>
          <w:szCs w:val="24"/>
          <w:u w:val="single"/>
        </w:rPr>
        <w:t>Information</w:t>
      </w:r>
      <w:r w:rsidRPr="002261C0">
        <w:rPr>
          <w:rFonts w:ascii="Times New Roman" w:hAnsi="Times New Roman"/>
          <w:sz w:val="24"/>
          <w:szCs w:val="24"/>
        </w:rPr>
        <w:t xml:space="preserve">") which, </w:t>
      </w:r>
      <w:r w:rsidRPr="002261C0">
        <w:rPr>
          <w:rFonts w:ascii="Times New Roman" w:hAnsi="Times New Roman"/>
          <w:i/>
          <w:sz w:val="24"/>
          <w:szCs w:val="24"/>
        </w:rPr>
        <w:t>inter alia</w:t>
      </w:r>
      <w:r w:rsidRPr="002261C0">
        <w:rPr>
          <w:rFonts w:ascii="Times New Roman" w:hAnsi="Times New Roman"/>
          <w:sz w:val="24"/>
          <w:szCs w:val="24"/>
        </w:rPr>
        <w:t>, are being disclosed by the Issuer pursuant the Transparency Requirements.</w:t>
      </w:r>
    </w:p>
    <w:p w14:paraId="4A026039" w14:textId="77777777" w:rsidR="00810250" w:rsidRPr="004B4B58" w:rsidRDefault="00810250" w:rsidP="00810250">
      <w:pPr>
        <w:pStyle w:val="BodyText"/>
        <w:spacing w:after="240" w:line="240" w:lineRule="auto"/>
        <w:ind w:firstLine="720"/>
        <w:jc w:val="both"/>
        <w:rPr>
          <w:rFonts w:ascii="Times New Roman" w:hAnsi="Times New Roman"/>
          <w:sz w:val="24"/>
          <w:szCs w:val="24"/>
        </w:rPr>
      </w:pPr>
      <w:r w:rsidRPr="004B4B58">
        <w:rPr>
          <w:rFonts w:ascii="Times New Roman" w:hAnsi="Times New Roman"/>
          <w:sz w:val="24"/>
          <w:szCs w:val="24"/>
        </w:rPr>
        <w:t xml:space="preserve">We agree that we (a) will not use Information for any purpose other than to monitor and administer the financial condition of the Issuer and the Assets and to appropriately treat or report the transactions, (b) will keep confidential all such Information and will not communicate or transmit any such Information to any person other than our officers or employees or our agents, auditors or affiliates who need to know the same in order to monitor and administer the financial condition of the Issuer and the Asset and to appropriately treat or report the transactions, and (c) will maintain procedures designed to ensure that no such Information is used by our directors, officers or employees or any of our affiliates (other than those in a supervisory or operational capacity) who are trading, in each case with trading strategies substantially the same as any of the Issuer, with respect to Collateral Obligations of the type owned by the Issuer; except that such Information may be disclosed by us (i) to the extent required under applicable law by any supervisory or regulatory authority or any governmental agency having jurisdiction over us, (ii) to the extent required by laws or regulations applicable to us or pursuant to any subpoena or similar legal process served on us, (iii) to provide to a credit protection provider (iv) in connection with any suit, action or proceeding brought by us to enforce any of our rights under the </w:t>
      </w:r>
      <w:r>
        <w:rPr>
          <w:rFonts w:ascii="Times New Roman" w:hAnsi="Times New Roman"/>
          <w:sz w:val="24"/>
          <w:szCs w:val="24"/>
        </w:rPr>
        <w:t>Debt</w:t>
      </w:r>
      <w:r w:rsidRPr="004B4B58">
        <w:rPr>
          <w:rFonts w:ascii="Times New Roman" w:hAnsi="Times New Roman"/>
          <w:sz w:val="24"/>
          <w:szCs w:val="24"/>
        </w:rPr>
        <w:t xml:space="preserve"> while an Event of Default has occurred and is continuing, or (v) with the consent of the Issuer or the Portfolio Manager.</w:t>
      </w:r>
    </w:p>
    <w:p w14:paraId="58323842" w14:textId="77777777" w:rsidR="00810250" w:rsidRPr="004B4B58" w:rsidRDefault="00810250" w:rsidP="00810250">
      <w:pPr>
        <w:pStyle w:val="BodyText"/>
        <w:spacing w:after="240" w:line="240" w:lineRule="auto"/>
        <w:jc w:val="both"/>
        <w:rPr>
          <w:rFonts w:ascii="Times New Roman" w:hAnsi="Times New Roman"/>
          <w:sz w:val="24"/>
          <w:szCs w:val="24"/>
        </w:rPr>
      </w:pPr>
      <w:r w:rsidRPr="004B4B58">
        <w:rPr>
          <w:rFonts w:ascii="Times New Roman" w:hAnsi="Times New Roman"/>
          <w:sz w:val="24"/>
          <w:szCs w:val="24"/>
        </w:rPr>
        <w:t>We acknowledge and agree that:</w:t>
      </w:r>
    </w:p>
    <w:p w14:paraId="19A515BE" w14:textId="77777777" w:rsidR="00810250" w:rsidRPr="004B4B58" w:rsidRDefault="00810250" w:rsidP="00810250">
      <w:pPr>
        <w:pStyle w:val="ListNumber3"/>
        <w:numPr>
          <w:ilvl w:val="0"/>
          <w:numId w:val="14"/>
        </w:numPr>
        <w:tabs>
          <w:tab w:val="clear" w:pos="926"/>
          <w:tab w:val="num" w:pos="720"/>
        </w:tabs>
        <w:spacing w:after="240"/>
        <w:ind w:left="720" w:hanging="720"/>
        <w:rPr>
          <w:sz w:val="24"/>
          <w:szCs w:val="24"/>
        </w:rPr>
      </w:pPr>
      <w:r w:rsidRPr="004B4B58">
        <w:rPr>
          <w:sz w:val="24"/>
          <w:szCs w:val="24"/>
        </w:rPr>
        <w:t xml:space="preserve">the obligation to provide the Information to us is the obligation of the Issuer as the entity responsible to fulfil the Transparency Requirements and neither the Collateral Administrator or the </w:t>
      </w:r>
      <w:r>
        <w:rPr>
          <w:sz w:val="24"/>
          <w:szCs w:val="24"/>
        </w:rPr>
        <w:t xml:space="preserve">Collateral </w:t>
      </w:r>
      <w:r w:rsidRPr="004B4B58">
        <w:rPr>
          <w:sz w:val="24"/>
          <w:szCs w:val="24"/>
        </w:rPr>
        <w:t>Trustee has or assumes any responsibility therefor;</w:t>
      </w:r>
    </w:p>
    <w:p w14:paraId="6D3FE4B9" w14:textId="77777777" w:rsidR="00810250" w:rsidRPr="004B4B58" w:rsidRDefault="00810250" w:rsidP="00810250">
      <w:pPr>
        <w:pStyle w:val="ListNumber3"/>
        <w:numPr>
          <w:ilvl w:val="0"/>
          <w:numId w:val="10"/>
        </w:numPr>
        <w:tabs>
          <w:tab w:val="clear" w:pos="926"/>
          <w:tab w:val="num" w:pos="720"/>
        </w:tabs>
        <w:spacing w:after="240"/>
        <w:ind w:left="720" w:hanging="720"/>
        <w:rPr>
          <w:sz w:val="24"/>
          <w:szCs w:val="24"/>
        </w:rPr>
      </w:pPr>
      <w:r w:rsidRPr="004B4B58">
        <w:rPr>
          <w:sz w:val="24"/>
          <w:szCs w:val="24"/>
        </w:rPr>
        <w:t xml:space="preserve">in providing the information, each of the </w:t>
      </w:r>
      <w:r>
        <w:rPr>
          <w:sz w:val="24"/>
          <w:szCs w:val="24"/>
        </w:rPr>
        <w:t xml:space="preserve">Collateral </w:t>
      </w:r>
      <w:r w:rsidRPr="004B4B58">
        <w:rPr>
          <w:sz w:val="24"/>
          <w:szCs w:val="24"/>
        </w:rPr>
        <w:t>Trustee and the Collateral Administrator has the benefit of the powers, protections and indemnities granted to it under the Transaction Documents;</w:t>
      </w:r>
    </w:p>
    <w:p w14:paraId="47369115" w14:textId="77777777" w:rsidR="00810250" w:rsidRPr="004B4B58" w:rsidRDefault="00810250" w:rsidP="00810250">
      <w:pPr>
        <w:pStyle w:val="ListNumber3"/>
        <w:numPr>
          <w:ilvl w:val="0"/>
          <w:numId w:val="10"/>
        </w:numPr>
        <w:tabs>
          <w:tab w:val="clear" w:pos="926"/>
          <w:tab w:val="num" w:pos="720"/>
        </w:tabs>
        <w:spacing w:after="240"/>
        <w:ind w:left="720" w:hanging="720"/>
        <w:rPr>
          <w:sz w:val="24"/>
          <w:szCs w:val="24"/>
        </w:rPr>
      </w:pPr>
      <w:r w:rsidRPr="004B4B58">
        <w:rPr>
          <w:sz w:val="24"/>
          <w:szCs w:val="24"/>
        </w:rPr>
        <w:t xml:space="preserve">neither the </w:t>
      </w:r>
      <w:r>
        <w:rPr>
          <w:sz w:val="24"/>
          <w:szCs w:val="24"/>
        </w:rPr>
        <w:t xml:space="preserve">Collateral </w:t>
      </w:r>
      <w:r w:rsidRPr="004B4B58">
        <w:rPr>
          <w:sz w:val="24"/>
          <w:szCs w:val="24"/>
        </w:rPr>
        <w:t xml:space="preserve">Trustee nor the Collateral Administrator has any responsibility or liability to us or to any other person for the Information, nor for the adequacy, accuracy, reasonableness and/or completeness of such Information, which is provided by the </w:t>
      </w:r>
      <w:r>
        <w:rPr>
          <w:sz w:val="24"/>
          <w:szCs w:val="24"/>
        </w:rPr>
        <w:t xml:space="preserve">Collateral </w:t>
      </w:r>
      <w:r w:rsidRPr="004B4B58">
        <w:rPr>
          <w:sz w:val="24"/>
          <w:szCs w:val="24"/>
        </w:rPr>
        <w:t>Trustee or the Collateral Administrator solely in its capacity as such on behalf of the Issuer under the Transaction Documents;</w:t>
      </w:r>
    </w:p>
    <w:p w14:paraId="1368A07C" w14:textId="77777777" w:rsidR="00810250" w:rsidRPr="004B4B58" w:rsidRDefault="00810250" w:rsidP="00810250">
      <w:pPr>
        <w:pStyle w:val="ListNumber3"/>
        <w:numPr>
          <w:ilvl w:val="0"/>
          <w:numId w:val="10"/>
        </w:numPr>
        <w:tabs>
          <w:tab w:val="clear" w:pos="926"/>
          <w:tab w:val="num" w:pos="720"/>
        </w:tabs>
        <w:spacing w:after="240"/>
        <w:ind w:left="720" w:hanging="720"/>
        <w:rPr>
          <w:sz w:val="24"/>
          <w:szCs w:val="24"/>
        </w:rPr>
      </w:pPr>
      <w:r w:rsidRPr="004B4B58">
        <w:rPr>
          <w:sz w:val="24"/>
          <w:szCs w:val="24"/>
        </w:rPr>
        <w:t xml:space="preserve">the Information is based on information provided to the Collateral Administrator (or posted to the </w:t>
      </w:r>
      <w:r w:rsidRPr="00245519">
        <w:rPr>
          <w:sz w:val="24"/>
          <w:szCs w:val="24"/>
          <w:lang w:val="en-US"/>
        </w:rPr>
        <w:t>Transparency Reporting Website</w:t>
      </w:r>
      <w:r>
        <w:rPr>
          <w:sz w:val="24"/>
          <w:szCs w:val="24"/>
          <w:lang w:val="en-US"/>
        </w:rPr>
        <w:t xml:space="preserve"> </w:t>
      </w:r>
      <w:r w:rsidRPr="004B4B58">
        <w:rPr>
          <w:sz w:val="24"/>
          <w:szCs w:val="24"/>
        </w:rPr>
        <w:t xml:space="preserve">maintained by the </w:t>
      </w:r>
      <w:r>
        <w:rPr>
          <w:sz w:val="24"/>
          <w:szCs w:val="24"/>
        </w:rPr>
        <w:t xml:space="preserve">Collateral </w:t>
      </w:r>
      <w:r w:rsidRPr="004B4B58">
        <w:rPr>
          <w:sz w:val="24"/>
          <w:szCs w:val="24"/>
        </w:rPr>
        <w:t xml:space="preserve">Trustee) by the Issuer and other third parties, and has not been independently verified by the Collateral Administrator or the </w:t>
      </w:r>
      <w:r>
        <w:rPr>
          <w:sz w:val="24"/>
          <w:szCs w:val="24"/>
        </w:rPr>
        <w:t xml:space="preserve">Collateral </w:t>
      </w:r>
      <w:r w:rsidRPr="004B4B58">
        <w:rPr>
          <w:sz w:val="24"/>
          <w:szCs w:val="24"/>
        </w:rPr>
        <w:t>Trustee or at all;</w:t>
      </w:r>
    </w:p>
    <w:p w14:paraId="2FE15DF6" w14:textId="77777777" w:rsidR="00810250" w:rsidRPr="004B4B58" w:rsidRDefault="00810250" w:rsidP="00810250">
      <w:pPr>
        <w:pStyle w:val="ListNumber3"/>
        <w:numPr>
          <w:ilvl w:val="0"/>
          <w:numId w:val="10"/>
        </w:numPr>
        <w:tabs>
          <w:tab w:val="clear" w:pos="926"/>
          <w:tab w:val="num" w:pos="720"/>
        </w:tabs>
        <w:spacing w:after="240"/>
        <w:ind w:left="720" w:hanging="720"/>
        <w:rPr>
          <w:sz w:val="24"/>
          <w:szCs w:val="24"/>
        </w:rPr>
      </w:pPr>
      <w:r w:rsidRPr="004B4B58">
        <w:rPr>
          <w:sz w:val="24"/>
          <w:szCs w:val="24"/>
        </w:rPr>
        <w:t xml:space="preserve">each of the </w:t>
      </w:r>
      <w:r>
        <w:rPr>
          <w:sz w:val="24"/>
          <w:szCs w:val="24"/>
        </w:rPr>
        <w:t xml:space="preserve">Collateral </w:t>
      </w:r>
      <w:r w:rsidRPr="004B4B58">
        <w:rPr>
          <w:sz w:val="24"/>
          <w:szCs w:val="24"/>
        </w:rPr>
        <w:t xml:space="preserve">Trustee and the Collateral Administrator acts solely as agent of the Issuer and has no relationship of agency or trust and owes no duty of care to or with us or any other holder, beneficial owner or potential investor in the </w:t>
      </w:r>
      <w:r>
        <w:rPr>
          <w:sz w:val="24"/>
          <w:szCs w:val="24"/>
        </w:rPr>
        <w:t>Debt</w:t>
      </w:r>
      <w:r w:rsidRPr="004B4B58">
        <w:rPr>
          <w:sz w:val="24"/>
          <w:szCs w:val="24"/>
        </w:rPr>
        <w:t xml:space="preserve"> or any other party (save as explicitly set out in the Transaction Documents);</w:t>
      </w:r>
    </w:p>
    <w:p w14:paraId="73DE6095" w14:textId="77777777" w:rsidR="00810250" w:rsidRPr="004B4B58" w:rsidRDefault="00810250" w:rsidP="00810250">
      <w:pPr>
        <w:pStyle w:val="ListNumber3"/>
        <w:numPr>
          <w:ilvl w:val="0"/>
          <w:numId w:val="10"/>
        </w:numPr>
        <w:tabs>
          <w:tab w:val="clear" w:pos="926"/>
          <w:tab w:val="num" w:pos="720"/>
        </w:tabs>
        <w:spacing w:after="240"/>
        <w:ind w:left="720" w:hanging="720"/>
        <w:rPr>
          <w:sz w:val="24"/>
          <w:szCs w:val="24"/>
        </w:rPr>
      </w:pPr>
      <w:r w:rsidRPr="004B4B58">
        <w:rPr>
          <w:sz w:val="24"/>
          <w:szCs w:val="24"/>
        </w:rPr>
        <w:t xml:space="preserve">neither the </w:t>
      </w:r>
      <w:r>
        <w:rPr>
          <w:sz w:val="24"/>
          <w:szCs w:val="24"/>
        </w:rPr>
        <w:t xml:space="preserve">Collateral </w:t>
      </w:r>
      <w:r w:rsidRPr="004B4B58">
        <w:rPr>
          <w:sz w:val="24"/>
          <w:szCs w:val="24"/>
        </w:rPr>
        <w:t>Trustee nor the Collateral Administrator, has made or does make any express or implied representation or warranty in respect of the Information, whether written, oral, by conduct, arising from statute, or arising otherwise in law, as to the accuracy or completeness of such Information, including but not limited to the past, current or future performance of the Assets; and</w:t>
      </w:r>
    </w:p>
    <w:p w14:paraId="352C3981" w14:textId="77777777" w:rsidR="00810250" w:rsidRPr="004B4B58" w:rsidRDefault="00810250" w:rsidP="00810250">
      <w:pPr>
        <w:pStyle w:val="ListNumber3"/>
        <w:numPr>
          <w:ilvl w:val="0"/>
          <w:numId w:val="10"/>
        </w:numPr>
        <w:tabs>
          <w:tab w:val="clear" w:pos="926"/>
          <w:tab w:val="num" w:pos="720"/>
        </w:tabs>
        <w:spacing w:after="240"/>
        <w:ind w:left="720" w:hanging="720"/>
        <w:rPr>
          <w:sz w:val="24"/>
          <w:szCs w:val="24"/>
        </w:rPr>
      </w:pPr>
      <w:r w:rsidRPr="004B4B58">
        <w:rPr>
          <w:sz w:val="24"/>
          <w:szCs w:val="24"/>
        </w:rPr>
        <w:t xml:space="preserve">the Information does not constitute or form part of, and should not be construed as, an offer, inducement or recommendation by the Issuer, </w:t>
      </w:r>
      <w:r>
        <w:rPr>
          <w:sz w:val="24"/>
          <w:szCs w:val="24"/>
        </w:rPr>
        <w:t xml:space="preserve">the Co-Issuer, the Retention Holder, </w:t>
      </w:r>
      <w:r w:rsidRPr="004B4B58">
        <w:rPr>
          <w:sz w:val="24"/>
          <w:szCs w:val="24"/>
        </w:rPr>
        <w:t xml:space="preserve">the Portfolio Manager, the </w:t>
      </w:r>
      <w:r>
        <w:rPr>
          <w:sz w:val="24"/>
          <w:szCs w:val="24"/>
        </w:rPr>
        <w:t xml:space="preserve">Collateral </w:t>
      </w:r>
      <w:r w:rsidRPr="004B4B58">
        <w:rPr>
          <w:sz w:val="24"/>
          <w:szCs w:val="24"/>
        </w:rPr>
        <w:t xml:space="preserve">Trustee, the Collateral Administrator, </w:t>
      </w:r>
      <w:r>
        <w:rPr>
          <w:sz w:val="24"/>
          <w:szCs w:val="24"/>
        </w:rPr>
        <w:t>the Initial Purchaser</w:t>
      </w:r>
      <w:r w:rsidRPr="004B4B58">
        <w:rPr>
          <w:sz w:val="24"/>
          <w:szCs w:val="24"/>
        </w:rPr>
        <w:t xml:space="preserve"> or any other person for sale, exchange or subscription of, or a solicitation of any offer to buy, exchange or subscribe for, any securities of the Issuer or any other entity in any jurisdiction and any potential investors should consult with their legal, financial and other professional advisors.</w:t>
      </w:r>
    </w:p>
    <w:p w14:paraId="7CA6C9A0" w14:textId="77777777" w:rsidR="00810250" w:rsidRPr="004B4B58" w:rsidRDefault="00810250" w:rsidP="00810250">
      <w:pPr>
        <w:pStyle w:val="BodyText"/>
        <w:spacing w:after="240" w:line="240" w:lineRule="auto"/>
        <w:jc w:val="both"/>
        <w:rPr>
          <w:rFonts w:ascii="Times New Roman" w:hAnsi="Times New Roman"/>
          <w:sz w:val="24"/>
          <w:szCs w:val="24"/>
        </w:rPr>
      </w:pPr>
      <w:r w:rsidRPr="004B4B58">
        <w:rPr>
          <w:rFonts w:ascii="Times New Roman" w:hAnsi="Times New Roman"/>
          <w:sz w:val="24"/>
          <w:szCs w:val="24"/>
        </w:rPr>
        <w:t>We hereby represent and warrant that we have the necessary corporate power and authority to give this certificate and that we have taken all necessary action to authorise this certificate and the delivery hereof.</w:t>
      </w:r>
    </w:p>
    <w:p w14:paraId="2591EF12" w14:textId="77777777" w:rsidR="00810250" w:rsidRPr="004B4B58" w:rsidRDefault="00810250" w:rsidP="00810250">
      <w:pPr>
        <w:pStyle w:val="BodyText"/>
        <w:spacing w:after="240" w:line="240" w:lineRule="auto"/>
        <w:jc w:val="both"/>
        <w:rPr>
          <w:rFonts w:ascii="Times New Roman" w:hAnsi="Times New Roman"/>
          <w:sz w:val="24"/>
          <w:szCs w:val="24"/>
        </w:rPr>
      </w:pPr>
      <w:r w:rsidRPr="004B4B58">
        <w:rPr>
          <w:rFonts w:ascii="Times New Roman" w:hAnsi="Times New Roman"/>
          <w:sz w:val="24"/>
          <w:szCs w:val="24"/>
        </w:rPr>
        <w:t>Nothing herein is intended to exclude or limit any liability for, or remedy in respect of fraud.</w:t>
      </w:r>
    </w:p>
    <w:p w14:paraId="6A8D4766" w14:textId="77777777" w:rsidR="00810250" w:rsidRPr="004B4B58" w:rsidRDefault="00810250" w:rsidP="00810250">
      <w:pPr>
        <w:pStyle w:val="BodyText1"/>
        <w:spacing w:after="240"/>
        <w:rPr>
          <w:rFonts w:eastAsia="Calibri"/>
          <w:szCs w:val="22"/>
          <w:lang w:eastAsia="en-GB"/>
        </w:rPr>
      </w:pPr>
      <w:r w:rsidRPr="004B4B58">
        <w:rPr>
          <w:rFonts w:eastAsia="Calibri"/>
          <w:szCs w:val="22"/>
          <w:lang w:eastAsia="en-GB"/>
        </w:rPr>
        <w:t>THIS CERTIFICATE SHALL BE CONSTRUED IN ACCORDANCE WITH THE INTERNAL LAWS OF THE STATE OF NEW YORK, INCLUDING SECTIONS 5-1401 AND 5-1402 OF THE NEW YORK GENERAL OBLIGATIONS LAW, AND THE OBLIGATIONS, RIGHTS AND REMEDIES OF THE PARTIES HEREUNDER SHALL BE DETERMINED IN ACCORDANCE WITH SUCH LAWS.</w:t>
      </w:r>
    </w:p>
    <w:p w14:paraId="48F9074B" w14:textId="77777777" w:rsidR="00810250" w:rsidRPr="004B4B58" w:rsidRDefault="00810250" w:rsidP="00810250">
      <w:pPr>
        <w:pStyle w:val="BodyText1"/>
        <w:spacing w:after="240"/>
        <w:rPr>
          <w:rFonts w:eastAsia="Calibri"/>
          <w:sz w:val="24"/>
          <w:lang w:eastAsia="en-GB"/>
        </w:rPr>
      </w:pPr>
      <w:r w:rsidRPr="004B4B58">
        <w:rPr>
          <w:rFonts w:eastAsia="Calibri"/>
          <w:sz w:val="24"/>
          <w:lang w:eastAsia="en-GB"/>
        </w:rPr>
        <w:t>The undersigned hereby irrevocably submits, to the fullest extent permitted by applicable law, to the non-exclusive jurisdiction of any New York State or federal court sitting in the Borough of Manhattan in The City of New York in any action or proceeding arising out of or relating to this certification, and hereby irrevocably agrees that all claims in respect of such action or proceeding may be heard and determined in such New York State or federal court. The undersigned hereby irrevocably waives, to the fullest extent that it may legally do so, the defense of an inconvenient forum to the maintenance of such action or proceeding and consents to the service of any and all process in any action or proceeding by the mailing or delivery of copies of such process to it at its address set forth herein. The undersig</w:t>
      </w:r>
      <w:r>
        <w:rPr>
          <w:rFonts w:eastAsia="Calibri"/>
          <w:sz w:val="24"/>
          <w:lang w:eastAsia="en-GB"/>
        </w:rPr>
        <w:t>ned agrees that a final and non-</w:t>
      </w:r>
      <w:r w:rsidRPr="004B4B58">
        <w:rPr>
          <w:rFonts w:eastAsia="Calibri"/>
          <w:sz w:val="24"/>
          <w:lang w:eastAsia="en-GB"/>
        </w:rPr>
        <w:t>appealable judgment by a court of competent jurisdiction in any such action or proceeding shall be conclusive and may be enforced in other jurisdictions by suit on the judgment or in any other manner provided by law.</w:t>
      </w:r>
    </w:p>
    <w:p w14:paraId="1499B006" w14:textId="77777777" w:rsidR="00810250" w:rsidRDefault="00810250" w:rsidP="00810250">
      <w:pPr>
        <w:spacing w:after="240"/>
        <w:jc w:val="both"/>
        <w:rPr>
          <w:rFonts w:eastAsia="Calibri"/>
          <w:szCs w:val="24"/>
          <w:lang w:val="en-GB" w:eastAsia="en-GB"/>
        </w:rPr>
      </w:pPr>
      <w:r>
        <w:rPr>
          <w:rFonts w:eastAsia="Calibri"/>
          <w:szCs w:val="24"/>
          <w:lang w:val="en-GB" w:eastAsia="en-GB"/>
        </w:rPr>
        <w:br w:type="page"/>
      </w:r>
    </w:p>
    <w:p w14:paraId="67029F9B" w14:textId="77777777" w:rsidR="00810250" w:rsidRPr="004B4B58" w:rsidRDefault="00810250" w:rsidP="00810250">
      <w:pPr>
        <w:spacing w:after="240"/>
        <w:jc w:val="both"/>
        <w:rPr>
          <w:rFonts w:eastAsia="Calibri"/>
          <w:szCs w:val="24"/>
          <w:lang w:val="en-GB" w:eastAsia="en-GB"/>
        </w:rPr>
      </w:pPr>
      <w:r>
        <w:rPr>
          <w:rFonts w:eastAsia="Calibri"/>
          <w:szCs w:val="24"/>
          <w:lang w:val="en-GB" w:eastAsia="en-GB"/>
        </w:rPr>
        <w:t>[</w:t>
      </w:r>
      <w:r w:rsidRPr="004B4B58">
        <w:rPr>
          <w:rFonts w:eastAsia="Calibri"/>
          <w:szCs w:val="24"/>
          <w:lang w:val="en-GB" w:eastAsia="en-GB"/>
        </w:rPr>
        <w:t>REQUESTING PARTY]</w:t>
      </w:r>
    </w:p>
    <w:p w14:paraId="6AB1FDCF" w14:textId="77777777" w:rsidR="00810250" w:rsidRPr="004B4B58" w:rsidRDefault="00810250" w:rsidP="00810250">
      <w:pPr>
        <w:spacing w:after="240"/>
        <w:jc w:val="both"/>
        <w:rPr>
          <w:rFonts w:eastAsia="Calibri"/>
          <w:szCs w:val="24"/>
          <w:lang w:val="en-GB" w:eastAsia="en-GB"/>
        </w:rPr>
      </w:pPr>
    </w:p>
    <w:p w14:paraId="4962DBBE" w14:textId="77777777" w:rsidR="00810250" w:rsidRPr="004B4B58" w:rsidRDefault="00810250" w:rsidP="00810250">
      <w:pPr>
        <w:spacing w:after="240"/>
        <w:jc w:val="both"/>
        <w:rPr>
          <w:rFonts w:eastAsia="Calibri"/>
          <w:szCs w:val="24"/>
          <w:lang w:val="en-GB" w:eastAsia="en-GB"/>
        </w:rPr>
      </w:pPr>
      <w:r w:rsidRPr="004B4B58">
        <w:rPr>
          <w:rFonts w:eastAsia="Calibri"/>
          <w:szCs w:val="24"/>
          <w:lang w:val="en-GB" w:eastAsia="en-GB"/>
        </w:rPr>
        <w:t>By: _______________________</w:t>
      </w:r>
    </w:p>
    <w:p w14:paraId="7094F74A" w14:textId="77777777" w:rsidR="00810250" w:rsidRPr="004B4B58" w:rsidRDefault="00810250" w:rsidP="00810250">
      <w:pPr>
        <w:spacing w:after="240"/>
        <w:jc w:val="both"/>
        <w:rPr>
          <w:rFonts w:eastAsia="Calibri"/>
          <w:szCs w:val="24"/>
          <w:lang w:val="en-GB" w:eastAsia="en-GB"/>
        </w:rPr>
      </w:pPr>
      <w:r w:rsidRPr="004B4B58">
        <w:rPr>
          <w:rFonts w:eastAsia="Calibri"/>
          <w:szCs w:val="24"/>
          <w:lang w:val="en-GB" w:eastAsia="en-GB"/>
        </w:rPr>
        <w:t>Name:</w:t>
      </w:r>
    </w:p>
    <w:p w14:paraId="1DDFC7F9" w14:textId="77777777" w:rsidR="00810250" w:rsidRPr="006C4C01" w:rsidRDefault="00810250" w:rsidP="00810250">
      <w:pPr>
        <w:spacing w:after="240"/>
        <w:jc w:val="both"/>
      </w:pPr>
    </w:p>
    <w:p w14:paraId="18371FA3" w14:textId="77777777" w:rsidR="002C71AD" w:rsidRPr="00810250" w:rsidRDefault="002C71AD">
      <w:pPr>
        <w:rPr>
          <w:b/>
          <w:bCs/>
        </w:rPr>
      </w:pPr>
    </w:p>
    <w:sectPr w:rsidR="002C71AD" w:rsidRPr="00810250" w:rsidSect="00AA4D4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4B049" w14:textId="77777777" w:rsidR="00AA0DC9" w:rsidRDefault="00AA0DC9" w:rsidP="00810250">
      <w:r>
        <w:separator/>
      </w:r>
    </w:p>
  </w:endnote>
  <w:endnote w:type="continuationSeparator" w:id="0">
    <w:p w14:paraId="5423DF54" w14:textId="77777777" w:rsidR="00AA0DC9" w:rsidRDefault="00AA0DC9" w:rsidP="00810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179E" w14:textId="77777777" w:rsidR="00810250" w:rsidRPr="005C2617" w:rsidRDefault="00810250" w:rsidP="005C2617">
    <w:pPr>
      <w:pStyle w:val="Footer"/>
      <w:tabs>
        <w:tab w:val="center" w:pos="4680"/>
      </w:tabs>
    </w:pPr>
    <w:r w:rsidRPr="005C2617">
      <w:tab/>
    </w:r>
    <w:r>
      <w:t>B</w:t>
    </w:r>
    <w:r w:rsidRPr="005C2617">
      <w:t>-</w:t>
    </w:r>
    <w:r>
      <w:fldChar w:fldCharType="begin"/>
    </w:r>
    <w:r>
      <w:instrText xml:space="preserve"> PAGE   \* MERGEFORMAT </w:instrText>
    </w:r>
    <w:r>
      <w:fldChar w:fldCharType="separate"/>
    </w:r>
    <w:r>
      <w:rPr>
        <w:noProof/>
      </w:rPr>
      <w:t>1</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B80E" w14:textId="77777777" w:rsidR="00810250" w:rsidRDefault="00810250">
    <w:pPr>
      <w:pStyle w:val="Footer"/>
    </w:pPr>
    <w:r>
      <w:ptab w:relativeTo="margin" w:alignment="center" w:leader="none"/>
    </w:r>
    <w:r>
      <w:t>B5-</w:t>
    </w:r>
    <w:r>
      <w:fldChar w:fldCharType="begin"/>
    </w:r>
    <w:r>
      <w:instrText xml:space="preserve"> PAGE   \* MERGEFORMAT </w:instrText>
    </w:r>
    <w:r>
      <w:fldChar w:fldCharType="separate"/>
    </w:r>
    <w:r>
      <w:rPr>
        <w:noProof/>
      </w:rPr>
      <w:t>7</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BDFA" w14:textId="77777777" w:rsidR="00810250" w:rsidRPr="005C2617" w:rsidRDefault="00810250" w:rsidP="005C2617">
    <w:pPr>
      <w:pStyle w:val="Footer"/>
      <w:tabs>
        <w:tab w:val="center" w:pos="4680"/>
      </w:tabs>
    </w:pPr>
    <w:r w:rsidRPr="005C2617">
      <w:tab/>
    </w:r>
    <w:r>
      <w:t>B5</w:t>
    </w:r>
    <w:r w:rsidRPr="005C2617">
      <w:t>-</w:t>
    </w:r>
    <w:r>
      <w:fldChar w:fldCharType="begin"/>
    </w:r>
    <w:r>
      <w:instrText xml:space="preserve"> PAGE   \* MERGEFORMAT </w:instrText>
    </w:r>
    <w:r>
      <w:fldChar w:fldCharType="separate"/>
    </w:r>
    <w:r>
      <w:rPr>
        <w:noProof/>
      </w:rPr>
      <w:t>1</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9103D" w14:textId="77777777" w:rsidR="00810250" w:rsidRDefault="00810250">
    <w:pPr>
      <w:pStyle w:val="Footer"/>
    </w:pPr>
    <w:r>
      <w:ptab w:relativeTo="margin" w:alignment="center" w:leader="none"/>
    </w:r>
    <w:r>
      <w:t>B6-</w:t>
    </w:r>
    <w:r>
      <w:fldChar w:fldCharType="begin"/>
    </w:r>
    <w:r>
      <w:instrText xml:space="preserve"> PAGE   \* MERGEFORMAT </w:instrText>
    </w:r>
    <w:r>
      <w:fldChar w:fldCharType="separate"/>
    </w:r>
    <w:r>
      <w:rPr>
        <w:noProof/>
      </w:rPr>
      <w:t>8</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F34F" w14:textId="77777777" w:rsidR="00810250" w:rsidRPr="005C2617" w:rsidRDefault="00810250" w:rsidP="005C2617">
    <w:pPr>
      <w:pStyle w:val="Footer"/>
      <w:tabs>
        <w:tab w:val="center" w:pos="4680"/>
      </w:tabs>
    </w:pPr>
    <w:r w:rsidRPr="005C2617">
      <w:tab/>
    </w:r>
    <w:r>
      <w:t>B6</w:t>
    </w:r>
    <w:r w:rsidRPr="005C2617">
      <w:t>-</w:t>
    </w:r>
    <w:r>
      <w:fldChar w:fldCharType="begin"/>
    </w:r>
    <w:r>
      <w:instrText xml:space="preserve"> PAGE   \* MERGEFORMAT </w:instrText>
    </w:r>
    <w:r>
      <w:fldChar w:fldCharType="separate"/>
    </w:r>
    <w:r>
      <w:rPr>
        <w:noProof/>
      </w:rPr>
      <w:t>1</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D0F5A" w14:textId="77777777" w:rsidR="00810250" w:rsidRDefault="00810250">
    <w:pPr>
      <w:pStyle w:val="Footer"/>
    </w:pPr>
    <w:r>
      <w:ptab w:relativeTo="margin" w:alignment="center" w:leader="none"/>
    </w:r>
    <w:r>
      <w:t>B7-</w:t>
    </w:r>
    <w:r>
      <w:fldChar w:fldCharType="begin"/>
    </w:r>
    <w:r>
      <w:instrText xml:space="preserve"> PAGE   \* MERGEFORMAT </w:instrText>
    </w:r>
    <w:r>
      <w:fldChar w:fldCharType="separate"/>
    </w:r>
    <w:r>
      <w:rPr>
        <w:noProof/>
      </w:rPr>
      <w:t>8</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F256D" w14:textId="77777777" w:rsidR="00810250" w:rsidRPr="005C2617" w:rsidRDefault="00810250" w:rsidP="005C2617">
    <w:pPr>
      <w:pStyle w:val="Footer"/>
      <w:tabs>
        <w:tab w:val="center" w:pos="4680"/>
      </w:tabs>
    </w:pPr>
    <w:r w:rsidRPr="005C2617">
      <w:tab/>
    </w:r>
    <w:r>
      <w:t>B7</w:t>
    </w:r>
    <w:r w:rsidRPr="005C2617">
      <w:t>-</w:t>
    </w:r>
    <w:r>
      <w:fldChar w:fldCharType="begin"/>
    </w:r>
    <w:r>
      <w:instrText xml:space="preserve"> PAGE   \* MERGEFORMAT </w:instrText>
    </w:r>
    <w:r>
      <w:fldChar w:fldCharType="separate"/>
    </w:r>
    <w:r>
      <w:rPr>
        <w:noProof/>
      </w:rPr>
      <w:t>1</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4854" w14:textId="77777777" w:rsidR="00810250" w:rsidRDefault="00810250">
    <w:pPr>
      <w:pStyle w:val="Footer"/>
    </w:pPr>
    <w:r>
      <w:ptab w:relativeTo="margin" w:alignment="center" w:leader="none"/>
    </w:r>
    <w:r>
      <w:t>B8-</w:t>
    </w:r>
    <w:r>
      <w:fldChar w:fldCharType="begin"/>
    </w:r>
    <w:r>
      <w:instrText xml:space="preserve"> PAGE   \* MERGEFORMAT </w:instrText>
    </w:r>
    <w:r>
      <w:fldChar w:fldCharType="separate"/>
    </w:r>
    <w:r>
      <w:rPr>
        <w:noProof/>
      </w:rPr>
      <w:t>8</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C7A1" w14:textId="77777777" w:rsidR="00810250" w:rsidRPr="005C2617" w:rsidRDefault="00810250" w:rsidP="005C2617">
    <w:pPr>
      <w:pStyle w:val="Footer"/>
      <w:tabs>
        <w:tab w:val="center" w:pos="4680"/>
      </w:tabs>
    </w:pPr>
    <w:r w:rsidRPr="005C2617">
      <w:tab/>
    </w:r>
    <w:r>
      <w:t>B8</w:t>
    </w:r>
    <w:r w:rsidRPr="005C2617">
      <w:t>-</w:t>
    </w:r>
    <w:r>
      <w:fldChar w:fldCharType="begin"/>
    </w:r>
    <w:r>
      <w:instrText xml:space="preserve"> PAGE   \* MERGEFORMAT </w:instrText>
    </w:r>
    <w:r>
      <w:fldChar w:fldCharType="separate"/>
    </w:r>
    <w:r>
      <w:rPr>
        <w:noProof/>
      </w:rPr>
      <w:t>1</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2334" w14:textId="77777777" w:rsidR="00810250" w:rsidRDefault="00810250">
    <w:pPr>
      <w:pStyle w:val="Footer"/>
    </w:pPr>
    <w:r>
      <w:ptab w:relativeTo="margin" w:alignment="center" w:leader="none"/>
    </w:r>
    <w:r>
      <w:t>B9-</w:t>
    </w:r>
    <w:r>
      <w:fldChar w:fldCharType="begin"/>
    </w:r>
    <w:r>
      <w:instrText xml:space="preserve"> PAGE   \* MERGEFORMAT </w:instrText>
    </w:r>
    <w:r>
      <w:fldChar w:fldCharType="separate"/>
    </w:r>
    <w:r>
      <w:rPr>
        <w:noProof/>
      </w:rPr>
      <w:t>2</w:t>
    </w:r>
    <w:r>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78B6" w14:textId="77777777" w:rsidR="00810250" w:rsidRPr="005C2617" w:rsidRDefault="00810250" w:rsidP="005C2617">
    <w:pPr>
      <w:pStyle w:val="Footer"/>
      <w:tabs>
        <w:tab w:val="center" w:pos="4680"/>
      </w:tabs>
    </w:pPr>
    <w:r w:rsidRPr="005C2617">
      <w:tab/>
    </w:r>
    <w:r>
      <w:t>B9</w:t>
    </w:r>
    <w:r w:rsidRPr="005C2617">
      <w:t>-</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AF71" w14:textId="77777777" w:rsidR="00810250" w:rsidRDefault="00810250">
    <w:pPr>
      <w:pStyle w:val="Footer"/>
    </w:pPr>
    <w:r>
      <w:ptab w:relativeTo="margin" w:alignment="center" w:leader="none"/>
    </w:r>
    <w:r>
      <w:t>B1-</w:t>
    </w:r>
    <w:r>
      <w:fldChar w:fldCharType="begin"/>
    </w:r>
    <w:r>
      <w:instrText xml:space="preserve"> PAGE   \* MERGEFORMAT </w:instrText>
    </w:r>
    <w:r>
      <w:fldChar w:fldCharType="separate"/>
    </w:r>
    <w:r>
      <w:rPr>
        <w:noProof/>
      </w:rPr>
      <w:t>2</w:t>
    </w:r>
    <w:r>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41DE" w14:textId="77777777" w:rsidR="00810250" w:rsidRDefault="00810250">
    <w:pPr>
      <w:pStyle w:val="Footer"/>
    </w:pPr>
    <w:r>
      <w:ptab w:relativeTo="margin" w:alignment="center" w:leader="none"/>
    </w:r>
    <w:r>
      <w:t>B10-</w:t>
    </w:r>
    <w:r>
      <w:fldChar w:fldCharType="begin"/>
    </w:r>
    <w:r>
      <w:instrText xml:space="preserve"> PAGE   \* MERGEFORMAT </w:instrText>
    </w:r>
    <w:r>
      <w:fldChar w:fldCharType="separate"/>
    </w:r>
    <w:r>
      <w:rPr>
        <w:noProof/>
      </w:rPr>
      <w:t>8</w:t>
    </w:r>
    <w:r>
      <w:rPr>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89E39" w14:textId="77777777" w:rsidR="00810250" w:rsidRPr="005C2617" w:rsidRDefault="00810250" w:rsidP="005C2617">
    <w:pPr>
      <w:pStyle w:val="Footer"/>
      <w:tabs>
        <w:tab w:val="center" w:pos="4680"/>
      </w:tabs>
    </w:pPr>
    <w:r w:rsidRPr="005C2617">
      <w:tab/>
    </w:r>
    <w:r>
      <w:t>B10</w:t>
    </w:r>
    <w:r w:rsidRPr="005C2617">
      <w:t>-</w:t>
    </w:r>
    <w:r>
      <w:fldChar w:fldCharType="begin"/>
    </w:r>
    <w:r>
      <w:instrText xml:space="preserve"> PAGE   \* MERGEFORMAT </w:instrText>
    </w:r>
    <w:r>
      <w:fldChar w:fldCharType="separate"/>
    </w:r>
    <w:r>
      <w:rPr>
        <w:noProof/>
      </w:rPr>
      <w:t>1</w:t>
    </w:r>
    <w:r>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D783" w14:textId="77777777" w:rsidR="00810250" w:rsidRPr="005C2617" w:rsidRDefault="00810250" w:rsidP="005C2617">
    <w:pPr>
      <w:pStyle w:val="Footer"/>
      <w:tabs>
        <w:tab w:val="center" w:pos="4680"/>
      </w:tabs>
    </w:pPr>
    <w:r w:rsidRPr="005C2617">
      <w:tab/>
    </w:r>
    <w:r>
      <w:t>C</w:t>
    </w:r>
    <w:r w:rsidRPr="005C2617">
      <w:t>-</w:t>
    </w:r>
    <w:r>
      <w:fldChar w:fldCharType="begin"/>
    </w:r>
    <w:r>
      <w:instrText xml:space="preserve"> PAGE   \* MERGEFORMAT </w:instrText>
    </w:r>
    <w:r>
      <w:fldChar w:fldCharType="separate"/>
    </w:r>
    <w:r>
      <w:rPr>
        <w:noProof/>
      </w:rPr>
      <w:t>1</w:t>
    </w:r>
    <w:r>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4546E" w14:textId="77777777" w:rsidR="00810250" w:rsidRDefault="00810250">
    <w:pPr>
      <w:pStyle w:val="Footer"/>
    </w:pPr>
    <w:r>
      <w:ptab w:relativeTo="margin" w:alignment="center" w:leader="none"/>
    </w:r>
    <w:r>
      <w:t>D-</w:t>
    </w:r>
    <w:r>
      <w:fldChar w:fldCharType="begin"/>
    </w:r>
    <w:r>
      <w:instrText xml:space="preserve"> PAGE   \* MERGEFORMAT </w:instrText>
    </w:r>
    <w:r>
      <w:fldChar w:fldCharType="separate"/>
    </w:r>
    <w:r>
      <w:rPr>
        <w:noProof/>
      </w:rPr>
      <w:t>3</w:t>
    </w:r>
    <w:r>
      <w:rPr>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08DB5" w14:textId="77777777" w:rsidR="00810250" w:rsidRPr="005C2617" w:rsidRDefault="00810250" w:rsidP="005C2617">
    <w:pPr>
      <w:pStyle w:val="Footer"/>
      <w:tabs>
        <w:tab w:val="center" w:pos="4680"/>
      </w:tabs>
    </w:pPr>
    <w:r w:rsidRPr="005C2617">
      <w:tab/>
    </w:r>
    <w:r>
      <w:t>D</w:t>
    </w:r>
    <w:r w:rsidRPr="005C2617">
      <w:t>-</w:t>
    </w:r>
    <w:r>
      <w:fldChar w:fldCharType="begin"/>
    </w:r>
    <w:r>
      <w:instrText xml:space="preserve"> PAGE   \* MERGEFORMAT </w:instrText>
    </w:r>
    <w:r>
      <w:fldChar w:fldCharType="separate"/>
    </w:r>
    <w:r>
      <w:rPr>
        <w:noProof/>
      </w:rPr>
      <w:t>1</w:t>
    </w:r>
    <w:r>
      <w:rPr>
        <w:noProof/>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9B59" w14:textId="77777777" w:rsidR="00810250" w:rsidRPr="005C2617" w:rsidRDefault="00810250" w:rsidP="005C2617">
    <w:pPr>
      <w:pStyle w:val="Footer"/>
      <w:tabs>
        <w:tab w:val="center" w:pos="4680"/>
      </w:tabs>
    </w:pPr>
    <w:r w:rsidRPr="005C2617">
      <w:tab/>
    </w:r>
    <w:r>
      <w:t>E</w:t>
    </w:r>
    <w:r w:rsidRPr="005C2617">
      <w:t>-</w:t>
    </w:r>
    <w:r>
      <w:fldChar w:fldCharType="begin"/>
    </w:r>
    <w:r>
      <w:instrText xml:space="preserve"> PAGE   \* MERGEFORMAT </w:instrText>
    </w:r>
    <w:r>
      <w:fldChar w:fldCharType="separate"/>
    </w:r>
    <w:r>
      <w:rPr>
        <w:noProof/>
      </w:rPr>
      <w:t>1</w:t>
    </w:r>
    <w:r>
      <w:rPr>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ADF4" w14:textId="77777777" w:rsidR="00810250" w:rsidRPr="005C2617" w:rsidRDefault="00810250" w:rsidP="005C2617">
    <w:pPr>
      <w:pStyle w:val="Footer"/>
      <w:tabs>
        <w:tab w:val="center" w:pos="4680"/>
      </w:tabs>
    </w:pPr>
    <w:r w:rsidRPr="005C2617">
      <w:tab/>
    </w:r>
    <w:r>
      <w:t>F</w:t>
    </w:r>
    <w:r w:rsidRPr="005C2617">
      <w:t>-</w:t>
    </w:r>
    <w:r>
      <w:fldChar w:fldCharType="begin"/>
    </w:r>
    <w:r>
      <w:instrText xml:space="preserve"> PAGE   \* MERGEFORMAT </w:instrText>
    </w:r>
    <w:r>
      <w:fldChar w:fldCharType="separate"/>
    </w:r>
    <w:r>
      <w:rPr>
        <w:noProof/>
      </w:rPr>
      <w:t>1</w:t>
    </w:r>
    <w:r>
      <w:rPr>
        <w:noProof/>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3119C" w14:textId="77777777" w:rsidR="00810250" w:rsidRPr="005C2617" w:rsidRDefault="00810250" w:rsidP="005C2617">
    <w:pPr>
      <w:pStyle w:val="Footer"/>
      <w:tabs>
        <w:tab w:val="center" w:pos="4680"/>
      </w:tabs>
    </w:pPr>
    <w:r w:rsidRPr="005C2617">
      <w:tab/>
    </w:r>
    <w:r>
      <w:t>G</w:t>
    </w:r>
    <w:r w:rsidRPr="005C2617">
      <w:t>-</w:t>
    </w:r>
    <w:r>
      <w:fldChar w:fldCharType="begin"/>
    </w:r>
    <w:r>
      <w:instrText xml:space="preserve"> PAGE   \* MERGEFORMAT </w:instrText>
    </w:r>
    <w:r>
      <w:fldChar w:fldCharType="separate"/>
    </w:r>
    <w:r>
      <w:rPr>
        <w:noProof/>
      </w:rPr>
      <w:t>1</w:t>
    </w:r>
    <w:r>
      <w:rPr>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D0BD7" w14:textId="77777777" w:rsidR="00810250" w:rsidRPr="005C2617" w:rsidRDefault="00810250" w:rsidP="005C2617">
    <w:pPr>
      <w:pStyle w:val="Footer"/>
      <w:tabs>
        <w:tab w:val="center" w:pos="4680"/>
      </w:tabs>
    </w:pPr>
    <w:r w:rsidRPr="005C2617">
      <w:tab/>
    </w:r>
    <w:r>
      <w:t>H</w:t>
    </w:r>
    <w:r w:rsidRPr="005C2617">
      <w:t>-</w:t>
    </w:r>
    <w:r>
      <w:fldChar w:fldCharType="begin"/>
    </w:r>
    <w:r>
      <w:instrText xml:space="preserve"> PAGE   \* MERGEFORMAT </w:instrText>
    </w:r>
    <w:r>
      <w:fldChar w:fldCharType="separate"/>
    </w:r>
    <w:r>
      <w:rPr>
        <w:noProof/>
      </w:rPr>
      <w:t>1</w:t>
    </w:r>
    <w:r>
      <w:rPr>
        <w:noProof/>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B3DF" w14:textId="77777777" w:rsidR="00810250" w:rsidRDefault="00810250">
    <w:pPr>
      <w:pStyle w:val="Footer"/>
    </w:pPr>
    <w:r>
      <w:ptab w:relativeTo="margin" w:alignment="center" w:leader="none"/>
    </w:r>
    <w:r>
      <w:t>I-</w:t>
    </w:r>
    <w:r>
      <w:fldChar w:fldCharType="begin"/>
    </w:r>
    <w:r>
      <w:instrText xml:space="preserve"> PAGE   \* MERGEFORMAT </w:instrText>
    </w:r>
    <w:r>
      <w:fldChar w:fldCharType="separate"/>
    </w:r>
    <w:r>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83F66" w14:textId="77777777" w:rsidR="00810250" w:rsidRPr="005C2617" w:rsidRDefault="00810250" w:rsidP="005C2617">
    <w:pPr>
      <w:pStyle w:val="Footer"/>
      <w:tabs>
        <w:tab w:val="center" w:pos="4680"/>
      </w:tabs>
    </w:pPr>
    <w:r w:rsidRPr="005C2617">
      <w:tab/>
    </w:r>
    <w:r>
      <w:t>B1</w:t>
    </w:r>
    <w:r w:rsidRPr="005C2617">
      <w:t>-</w:t>
    </w:r>
    <w:r>
      <w:fldChar w:fldCharType="begin"/>
    </w:r>
    <w:r>
      <w:instrText xml:space="preserve"> PAGE   \* MERGEFORMAT </w:instrText>
    </w:r>
    <w:r>
      <w:fldChar w:fldCharType="separate"/>
    </w:r>
    <w:r>
      <w:rPr>
        <w:noProof/>
      </w:rPr>
      <w:t>1</w:t>
    </w:r>
    <w:r>
      <w:rPr>
        <w:noProof/>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38C1A" w14:textId="77777777" w:rsidR="00810250" w:rsidRPr="005C2617" w:rsidRDefault="00810250" w:rsidP="005C2617">
    <w:pPr>
      <w:pStyle w:val="Footer"/>
      <w:tabs>
        <w:tab w:val="center" w:pos="4680"/>
      </w:tabs>
    </w:pPr>
    <w:r w:rsidRPr="005C2617">
      <w:tab/>
    </w:r>
    <w:r>
      <w:t>I</w:t>
    </w:r>
    <w:r w:rsidRPr="005C2617">
      <w:t>-</w:t>
    </w:r>
    <w:r>
      <w:fldChar w:fldCharType="begin"/>
    </w:r>
    <w:r>
      <w:instrText xml:space="preserve"> PAGE   \* MERGEFORMAT </w:instrText>
    </w:r>
    <w:r>
      <w:fldChar w:fldCharType="separate"/>
    </w:r>
    <w:r>
      <w:rPr>
        <w:noProof/>
      </w:rPr>
      <w:t>1</w:t>
    </w:r>
    <w:r>
      <w:rPr>
        <w:noProof/>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20B2C" w14:textId="77777777" w:rsidR="00810250" w:rsidRDefault="00810250">
    <w:pPr>
      <w:pStyle w:val="Footer"/>
    </w:pPr>
    <w:r>
      <w:ptab w:relativeTo="margin" w:alignment="center" w:leader="none"/>
    </w:r>
    <w:r>
      <w:t>J-</w:t>
    </w:r>
    <w:r>
      <w:fldChar w:fldCharType="begin"/>
    </w:r>
    <w:r>
      <w:instrText xml:space="preserve"> PAGE   \* MERGEFORMAT </w:instrText>
    </w:r>
    <w:r>
      <w:fldChar w:fldCharType="separate"/>
    </w:r>
    <w:r>
      <w:rPr>
        <w:noProof/>
      </w:rPr>
      <w:t>3</w:t>
    </w:r>
    <w:r>
      <w:rPr>
        <w:noProof/>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83D1" w14:textId="77777777" w:rsidR="00810250" w:rsidRPr="005C2617" w:rsidRDefault="00810250" w:rsidP="005C2617">
    <w:pPr>
      <w:pStyle w:val="Footer"/>
      <w:tabs>
        <w:tab w:val="center" w:pos="4680"/>
      </w:tabs>
    </w:pPr>
    <w:r w:rsidRPr="005C2617">
      <w:tab/>
    </w:r>
    <w:r>
      <w:t>J</w:t>
    </w:r>
    <w:r w:rsidRPr="005C2617">
      <w:t>-</w:t>
    </w:r>
    <w:r>
      <w:fldChar w:fldCharType="begin"/>
    </w:r>
    <w:r>
      <w:instrText xml:space="preserve"> PAGE   \* MERGEFORMAT </w:instrText>
    </w:r>
    <w:r>
      <w:fldChar w:fldCharType="separate"/>
    </w:r>
    <w:r>
      <w:rPr>
        <w:noProof/>
      </w:rPr>
      <w:t>1</w:t>
    </w:r>
    <w:r>
      <w:rPr>
        <w:noProof/>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D240" w14:textId="77777777" w:rsidR="00810250" w:rsidRDefault="00810250">
    <w:pPr>
      <w:pStyle w:val="Footer"/>
    </w:pPr>
    <w:r>
      <w:ptab w:relativeTo="margin" w:alignment="center" w:leader="none"/>
    </w:r>
    <w:r>
      <w:t>K-</w:t>
    </w:r>
    <w:r>
      <w:fldChar w:fldCharType="begin"/>
    </w:r>
    <w:r>
      <w:instrText xml:space="preserve"> PAGE   \* MERGEFORMAT </w:instrText>
    </w:r>
    <w:r>
      <w:fldChar w:fldCharType="separate"/>
    </w:r>
    <w:r>
      <w:rPr>
        <w:noProof/>
      </w:rPr>
      <w:t>2</w:t>
    </w:r>
    <w:r>
      <w:rPr>
        <w:noProof/>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74DDF" w14:textId="77777777" w:rsidR="00810250" w:rsidRPr="005C2617" w:rsidRDefault="00810250" w:rsidP="005C2617">
    <w:pPr>
      <w:pStyle w:val="Footer"/>
      <w:tabs>
        <w:tab w:val="center" w:pos="4680"/>
      </w:tabs>
    </w:pPr>
    <w:r w:rsidRPr="005C2617">
      <w:tab/>
    </w:r>
    <w:r>
      <w:t>K</w:t>
    </w:r>
    <w:r w:rsidRPr="005C2617">
      <w:t>-</w:t>
    </w:r>
    <w:r>
      <w:fldChar w:fldCharType="begin"/>
    </w:r>
    <w:r>
      <w:instrText xml:space="preserve"> PAGE   \* MERGEFORMAT </w:instrText>
    </w:r>
    <w:r>
      <w:fldChar w:fldCharType="separate"/>
    </w:r>
    <w:r>
      <w:rPr>
        <w:noProof/>
      </w:rPr>
      <w:t>1</w:t>
    </w:r>
    <w:r>
      <w:rPr>
        <w:noProof/>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24ECA" w14:textId="77777777" w:rsidR="00810250" w:rsidRDefault="00810250">
    <w:pPr>
      <w:pStyle w:val="Footer"/>
    </w:pPr>
    <w:r>
      <w:ptab w:relativeTo="margin" w:alignment="center" w:leader="none"/>
    </w:r>
    <w:r>
      <w:t>M-</w:t>
    </w:r>
    <w:r>
      <w:fldChar w:fldCharType="begin"/>
    </w:r>
    <w:r>
      <w:instrText xml:space="preserve"> PAGE   \* MERGEFORMAT </w:instrText>
    </w:r>
    <w:r>
      <w:fldChar w:fldCharType="separate"/>
    </w:r>
    <w:r>
      <w:rPr>
        <w:noProof/>
      </w:rPr>
      <w:t>4</w:t>
    </w:r>
    <w:r>
      <w:rPr>
        <w:noProof/>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2DE" w14:textId="77777777" w:rsidR="00810250" w:rsidRPr="005C2617" w:rsidRDefault="00810250" w:rsidP="005C2617">
    <w:pPr>
      <w:pStyle w:val="Footer"/>
      <w:tabs>
        <w:tab w:val="center" w:pos="4680"/>
      </w:tabs>
    </w:pPr>
    <w:r w:rsidRPr="005C2617">
      <w:tab/>
    </w:r>
    <w:r>
      <w:t>M</w:t>
    </w:r>
    <w:r w:rsidRPr="005C2617">
      <w:t>-</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FC33" w14:textId="77777777" w:rsidR="00810250" w:rsidRDefault="00810250">
    <w:pPr>
      <w:pStyle w:val="Footer"/>
    </w:pPr>
    <w:r>
      <w:ptab w:relativeTo="margin" w:alignment="center" w:leader="none"/>
    </w:r>
    <w:r>
      <w:t>B2-</w:t>
    </w:r>
    <w:r>
      <w:fldChar w:fldCharType="begin"/>
    </w:r>
    <w:r>
      <w:instrText xml:space="preserve"> PAGE   \* MERGEFORMAT </w:instrText>
    </w:r>
    <w:r>
      <w:fldChar w:fldCharType="separate"/>
    </w:r>
    <w:r>
      <w:rPr>
        <w:noProof/>
      </w:rPr>
      <w:t>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962E" w14:textId="77777777" w:rsidR="00810250" w:rsidRPr="005C2617" w:rsidRDefault="00810250" w:rsidP="005C2617">
    <w:pPr>
      <w:pStyle w:val="Footer"/>
      <w:tabs>
        <w:tab w:val="center" w:pos="4680"/>
      </w:tabs>
    </w:pPr>
    <w:r w:rsidRPr="005C2617">
      <w:tab/>
    </w:r>
    <w:r>
      <w:t>B2</w:t>
    </w:r>
    <w:r w:rsidRPr="005C2617">
      <w:t>-</w:t>
    </w:r>
    <w:r>
      <w:fldChar w:fldCharType="begin"/>
    </w:r>
    <w:r>
      <w:instrText xml:space="preserve"> PAGE   \* MERGEFORMAT </w:instrText>
    </w:r>
    <w:r>
      <w:fldChar w:fldCharType="separate"/>
    </w:r>
    <w:r>
      <w:rPr>
        <w:noProof/>
      </w:rP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669E3" w14:textId="77777777" w:rsidR="00810250" w:rsidRDefault="00810250">
    <w:pPr>
      <w:pStyle w:val="Footer"/>
    </w:pPr>
    <w:r>
      <w:ptab w:relativeTo="margin" w:alignment="center" w:leader="none"/>
    </w:r>
    <w:r>
      <w:t>B3-</w:t>
    </w:r>
    <w:r>
      <w:fldChar w:fldCharType="begin"/>
    </w:r>
    <w:r>
      <w:instrText xml:space="preserve"> PAGE   \* MERGEFORMAT </w:instrText>
    </w:r>
    <w:r>
      <w:fldChar w:fldCharType="separate"/>
    </w:r>
    <w:r>
      <w:rPr>
        <w:noProof/>
      </w:rPr>
      <w:t>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F11E" w14:textId="77777777" w:rsidR="00810250" w:rsidRPr="005C2617" w:rsidRDefault="00810250" w:rsidP="005C2617">
    <w:pPr>
      <w:pStyle w:val="Footer"/>
      <w:tabs>
        <w:tab w:val="center" w:pos="4680"/>
      </w:tabs>
    </w:pPr>
    <w:r w:rsidRPr="005C2617">
      <w:tab/>
    </w:r>
    <w:r>
      <w:t>B3</w:t>
    </w:r>
    <w:r w:rsidRPr="005C2617">
      <w:t>-</w:t>
    </w:r>
    <w:r>
      <w:fldChar w:fldCharType="begin"/>
    </w:r>
    <w:r>
      <w:instrText xml:space="preserve"> PAGE   \* MERGEFORMAT </w:instrText>
    </w:r>
    <w:r>
      <w:fldChar w:fldCharType="separate"/>
    </w:r>
    <w:r>
      <w:rPr>
        <w:noProof/>
      </w:rP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58A4" w14:textId="77777777" w:rsidR="00810250" w:rsidRDefault="00810250">
    <w:pPr>
      <w:pStyle w:val="Footer"/>
    </w:pPr>
    <w:r>
      <w:ptab w:relativeTo="margin" w:alignment="center" w:leader="none"/>
    </w:r>
    <w:r>
      <w:t>B4-</w:t>
    </w:r>
    <w:r>
      <w:fldChar w:fldCharType="begin"/>
    </w:r>
    <w:r>
      <w:instrText xml:space="preserve"> PAGE   \* MERGEFORMAT </w:instrText>
    </w:r>
    <w:r>
      <w:fldChar w:fldCharType="separate"/>
    </w:r>
    <w:r>
      <w:rPr>
        <w:noProof/>
      </w:rPr>
      <w:t>8</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2F129" w14:textId="77777777" w:rsidR="00810250" w:rsidRPr="005C2617" w:rsidRDefault="00810250" w:rsidP="005C2617">
    <w:pPr>
      <w:pStyle w:val="Footer"/>
      <w:tabs>
        <w:tab w:val="center" w:pos="4680"/>
      </w:tabs>
    </w:pPr>
    <w:r w:rsidRPr="005C2617">
      <w:tab/>
    </w:r>
    <w:r>
      <w:t>B4</w:t>
    </w:r>
    <w:r w:rsidRPr="005C2617">
      <w:t>-</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33321" w14:textId="77777777" w:rsidR="00AA0DC9" w:rsidRDefault="00AA0DC9" w:rsidP="00810250">
      <w:r>
        <w:separator/>
      </w:r>
    </w:p>
  </w:footnote>
  <w:footnote w:type="continuationSeparator" w:id="0">
    <w:p w14:paraId="6EB75428" w14:textId="77777777" w:rsidR="00AA0DC9" w:rsidRDefault="00AA0DC9" w:rsidP="00810250">
      <w:r>
        <w:continuationSeparator/>
      </w:r>
    </w:p>
  </w:footnote>
  <w:footnote w:id="1">
    <w:p w14:paraId="2D075920" w14:textId="77777777" w:rsidR="00810250" w:rsidRDefault="00810250" w:rsidP="00810250">
      <w:pPr>
        <w:pStyle w:val="FootnoteText"/>
      </w:pPr>
      <w:r>
        <w:rPr>
          <w:rStyle w:val="FootnoteReference"/>
        </w:rPr>
        <w:footnoteRef/>
      </w:r>
      <w:r>
        <w:t xml:space="preserve"> </w:t>
      </w:r>
      <w:r w:rsidRPr="0027766B">
        <w:t>Insert for all Secured Notes other than Class D Notes.</w:t>
      </w:r>
    </w:p>
  </w:footnote>
  <w:footnote w:id="2">
    <w:p w14:paraId="0DF2E6E9" w14:textId="77777777" w:rsidR="00810250" w:rsidRDefault="00810250" w:rsidP="00810250">
      <w:pPr>
        <w:pStyle w:val="FootnoteText"/>
      </w:pPr>
      <w:r>
        <w:rPr>
          <w:rStyle w:val="FootnoteReference"/>
        </w:rPr>
        <w:footnoteRef/>
      </w:r>
      <w:r>
        <w:t xml:space="preserve"> </w:t>
      </w:r>
      <w:r w:rsidRPr="0027766B">
        <w:t>Insert for Class D Notes.</w:t>
      </w:r>
    </w:p>
  </w:footnote>
  <w:footnote w:id="3">
    <w:p w14:paraId="3A913AA8" w14:textId="77777777" w:rsidR="00810250" w:rsidRDefault="00810250" w:rsidP="00810250">
      <w:pPr>
        <w:pStyle w:val="FootnoteText"/>
      </w:pPr>
      <w:r>
        <w:rPr>
          <w:rStyle w:val="FootnoteReference"/>
        </w:rPr>
        <w:footnoteRef/>
      </w:r>
      <w:r>
        <w:t xml:space="preserve"> </w:t>
      </w:r>
      <w:r w:rsidRPr="0027766B">
        <w:t>Insert for Class D Notes.</w:t>
      </w:r>
    </w:p>
  </w:footnote>
  <w:footnote w:id="4">
    <w:p w14:paraId="708419D7" w14:textId="77777777" w:rsidR="00810250" w:rsidRDefault="00810250" w:rsidP="00810250">
      <w:pPr>
        <w:pStyle w:val="FootnoteText"/>
      </w:pPr>
      <w:r>
        <w:rPr>
          <w:rStyle w:val="FootnoteReference"/>
        </w:rPr>
        <w:footnoteRef/>
      </w:r>
      <w:r>
        <w:t xml:space="preserve"> Insert for Class D Notes.</w:t>
      </w:r>
    </w:p>
  </w:footnote>
  <w:footnote w:id="5">
    <w:p w14:paraId="16E05301" w14:textId="77777777" w:rsidR="00810250" w:rsidRDefault="00810250" w:rsidP="00810250">
      <w:pPr>
        <w:pStyle w:val="FootnoteText"/>
      </w:pPr>
      <w:r>
        <w:rPr>
          <w:rStyle w:val="FootnoteReference"/>
        </w:rPr>
        <w:footnoteRef/>
      </w:r>
      <w:r>
        <w:t xml:space="preserve"> Insert for Class D Notes.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9D94E5B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33817B6"/>
    <w:lvl w:ilvl="0">
      <w:start w:val="1"/>
      <w:numFmt w:val="decimal"/>
      <w:lvlText w:val="%1."/>
      <w:lvlJc w:val="left"/>
      <w:pPr>
        <w:tabs>
          <w:tab w:val="num" w:pos="926"/>
        </w:tabs>
        <w:ind w:left="926" w:hanging="360"/>
      </w:pPr>
    </w:lvl>
  </w:abstractNum>
  <w:abstractNum w:abstractNumId="2"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3" w15:restartNumberingAfterBreak="0">
    <w:nsid w:val="1C0B00F4"/>
    <w:multiLevelType w:val="singleLevel"/>
    <w:tmpl w:val="FCF60DBC"/>
    <w:lvl w:ilvl="0">
      <w:start w:val="1"/>
      <w:numFmt w:val="lowerRoman"/>
      <w:pStyle w:val="SumList"/>
      <w:lvlText w:val="(%1)"/>
      <w:lvlJc w:val="right"/>
      <w:pPr>
        <w:tabs>
          <w:tab w:val="num" w:pos="4320"/>
        </w:tabs>
        <w:ind w:left="4320" w:hanging="360"/>
      </w:pPr>
      <w:rPr>
        <w:rFonts w:hint="default"/>
      </w:rPr>
    </w:lvl>
  </w:abstractNum>
  <w:abstractNum w:abstractNumId="4" w15:restartNumberingAfterBreak="0">
    <w:nsid w:val="1E491984"/>
    <w:multiLevelType w:val="multilevel"/>
    <w:tmpl w:val="8D9407FC"/>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5" w15:restartNumberingAfterBreak="0">
    <w:nsid w:val="455D3E69"/>
    <w:multiLevelType w:val="multilevel"/>
    <w:tmpl w:val="04A0A694"/>
    <w:name w:val=" Heading"/>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6"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7" w15:restartNumberingAfterBreak="0">
    <w:nsid w:val="5B604775"/>
    <w:multiLevelType w:val="multilevel"/>
    <w:tmpl w:val="0B6209F8"/>
    <w:name w:val="Bullet"/>
    <w:lvl w:ilvl="0">
      <w:start w:val="1"/>
      <w:numFmt w:val="bullet"/>
      <w:pStyle w:val="BulletPoint"/>
      <w:lvlText w:val=""/>
      <w:lvlJc w:val="left"/>
      <w:pPr>
        <w:tabs>
          <w:tab w:val="num" w:pos="720"/>
        </w:tabs>
        <w:ind w:left="720" w:hanging="720"/>
      </w:pPr>
      <w:rPr>
        <w:rFonts w:ascii="Symbol" w:hAnsi="Symbol" w:hint="default"/>
      </w:rPr>
    </w:lvl>
    <w:lvl w:ilvl="1">
      <w:start w:val="1"/>
      <w:numFmt w:val="bullet"/>
      <w:pStyle w:val="BulletPoint2"/>
      <w:lvlText w:val=""/>
      <w:lvlJc w:val="left"/>
      <w:pPr>
        <w:tabs>
          <w:tab w:val="num" w:pos="1440"/>
        </w:tabs>
        <w:ind w:left="1440" w:hanging="720"/>
      </w:pPr>
      <w:rPr>
        <w:rFonts w:ascii="Symbol" w:hAnsi="Symbol" w:hint="default"/>
      </w:rPr>
    </w:lvl>
    <w:lvl w:ilvl="2">
      <w:start w:val="1"/>
      <w:numFmt w:val="bullet"/>
      <w:pStyle w:val="BulletPoint3"/>
      <w:lvlText w:val=""/>
      <w:lvlJc w:val="left"/>
      <w:pPr>
        <w:tabs>
          <w:tab w:val="num" w:pos="2160"/>
        </w:tabs>
        <w:ind w:left="2160" w:hanging="720"/>
      </w:pPr>
      <w:rPr>
        <w:rFonts w:ascii="Symbol" w:hAnsi="Symbol" w:hint="default"/>
      </w:rPr>
    </w:lvl>
    <w:lvl w:ilvl="3">
      <w:start w:val="1"/>
      <w:numFmt w:val="bullet"/>
      <w:pStyle w:val="BulletPoint4"/>
      <w:lvlText w:val=""/>
      <w:lvlJc w:val="left"/>
      <w:pPr>
        <w:tabs>
          <w:tab w:val="num" w:pos="2880"/>
        </w:tabs>
        <w:ind w:left="2880" w:hanging="720"/>
      </w:pPr>
      <w:rPr>
        <w:rFonts w:ascii="Symbol" w:hAnsi="Symbol" w:hint="default"/>
      </w:rPr>
    </w:lvl>
    <w:lvl w:ilvl="4">
      <w:start w:val="1"/>
      <w:numFmt w:val="bullet"/>
      <w:pStyle w:val="BulletPoint5"/>
      <w:lvlText w:val=""/>
      <w:lvlJc w:val="left"/>
      <w:pPr>
        <w:tabs>
          <w:tab w:val="num" w:pos="3600"/>
        </w:tabs>
        <w:ind w:left="3600" w:hanging="720"/>
      </w:pPr>
      <w:rPr>
        <w:rFonts w:ascii="Symbol" w:hAnsi="Symbol" w:hint="default"/>
      </w:rPr>
    </w:lvl>
    <w:lvl w:ilvl="5">
      <w:start w:val="1"/>
      <w:numFmt w:val="bullet"/>
      <w:pStyle w:val="BulletPoint6"/>
      <w:lvlText w:val=""/>
      <w:lvlJc w:val="left"/>
      <w:pPr>
        <w:tabs>
          <w:tab w:val="num" w:pos="4320"/>
        </w:tabs>
        <w:ind w:left="4320" w:hanging="720"/>
      </w:pPr>
      <w:rPr>
        <w:rFonts w:ascii="Symbol" w:hAnsi="Symbol" w:hint="default"/>
      </w:rPr>
    </w:lvl>
    <w:lvl w:ilvl="6">
      <w:start w:val="1"/>
      <w:numFmt w:val="bullet"/>
      <w:pStyle w:val="BulletPoint7"/>
      <w:lvlText w:val=""/>
      <w:lvlJc w:val="left"/>
      <w:pPr>
        <w:tabs>
          <w:tab w:val="num" w:pos="5040"/>
        </w:tabs>
        <w:ind w:left="5040" w:hanging="720"/>
      </w:pPr>
      <w:rPr>
        <w:rFonts w:ascii="Symbol" w:hAnsi="Symbol" w:hint="default"/>
      </w:rPr>
    </w:lvl>
    <w:lvl w:ilvl="7">
      <w:start w:val="1"/>
      <w:numFmt w:val="bullet"/>
      <w:pStyle w:val="BulletPoint8"/>
      <w:lvlText w:val=""/>
      <w:lvlJc w:val="left"/>
      <w:pPr>
        <w:tabs>
          <w:tab w:val="num" w:pos="5760"/>
        </w:tabs>
        <w:ind w:left="5760" w:hanging="720"/>
      </w:pPr>
      <w:rPr>
        <w:rFonts w:ascii="Symbol" w:hAnsi="Symbol" w:hint="default"/>
      </w:rPr>
    </w:lvl>
    <w:lvl w:ilvl="8">
      <w:start w:val="1"/>
      <w:numFmt w:val="bullet"/>
      <w:pStyle w:val="BulletPoint9"/>
      <w:lvlText w:val=""/>
      <w:lvlJc w:val="left"/>
      <w:pPr>
        <w:tabs>
          <w:tab w:val="num" w:pos="6480"/>
        </w:tabs>
        <w:ind w:left="6480" w:hanging="720"/>
      </w:pPr>
      <w:rPr>
        <w:rFonts w:ascii="Symbol" w:hAnsi="Symbol" w:hint="default"/>
      </w:rPr>
    </w:lvl>
  </w:abstractNum>
  <w:abstractNum w:abstractNumId="8"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9" w15:restartNumberingAfterBreak="0">
    <w:nsid w:val="5E8312FA"/>
    <w:multiLevelType w:val="multilevel"/>
    <w:tmpl w:val="A522ADB4"/>
    <w:name w:val="List"/>
    <w:lvl w:ilvl="0">
      <w:start w:val="1"/>
      <w:numFmt w:val="decimal"/>
      <w:pStyle w:val="ListItem"/>
      <w:lvlText w:val="%1."/>
      <w:lvlJc w:val="left"/>
      <w:pPr>
        <w:tabs>
          <w:tab w:val="num" w:pos="720"/>
        </w:tabs>
        <w:ind w:left="720" w:hanging="720"/>
      </w:pPr>
      <w:rPr>
        <w:rFonts w:hint="default"/>
      </w:rPr>
    </w:lvl>
    <w:lvl w:ilvl="1">
      <w:start w:val="1"/>
      <w:numFmt w:val="lowerLetter"/>
      <w:pStyle w:val="ListItem2"/>
      <w:lvlText w:val="(%2)"/>
      <w:lvlJc w:val="left"/>
      <w:pPr>
        <w:tabs>
          <w:tab w:val="num" w:pos="1440"/>
        </w:tabs>
        <w:ind w:left="1440" w:hanging="720"/>
      </w:pPr>
      <w:rPr>
        <w:rFonts w:hint="default"/>
      </w:rPr>
    </w:lvl>
    <w:lvl w:ilvl="2">
      <w:start w:val="1"/>
      <w:numFmt w:val="lowerRoman"/>
      <w:pStyle w:val="ListItem3"/>
      <w:lvlText w:val="(%3)"/>
      <w:lvlJc w:val="right"/>
      <w:pPr>
        <w:tabs>
          <w:tab w:val="num" w:pos="2160"/>
        </w:tabs>
        <w:ind w:left="2160" w:hanging="461"/>
      </w:pPr>
      <w:rPr>
        <w:rFonts w:hint="default"/>
      </w:rPr>
    </w:lvl>
    <w:lvl w:ilvl="3">
      <w:start w:val="1"/>
      <w:numFmt w:val="upperLetter"/>
      <w:pStyle w:val="ListItem4"/>
      <w:lvlText w:val="(%4)"/>
      <w:lvlJc w:val="left"/>
      <w:pPr>
        <w:tabs>
          <w:tab w:val="num" w:pos="2880"/>
        </w:tabs>
        <w:ind w:left="2880" w:hanging="720"/>
      </w:pPr>
      <w:rPr>
        <w:rFonts w:hint="default"/>
      </w:rPr>
    </w:lvl>
    <w:lvl w:ilvl="4">
      <w:start w:val="1"/>
      <w:numFmt w:val="decimal"/>
      <w:pStyle w:val="ListItem5"/>
      <w:lvlText w:val="(%5)"/>
      <w:lvlJc w:val="left"/>
      <w:pPr>
        <w:tabs>
          <w:tab w:val="num" w:pos="3600"/>
        </w:tabs>
        <w:ind w:left="3600" w:hanging="720"/>
      </w:pPr>
      <w:rPr>
        <w:rFonts w:hint="default"/>
      </w:rPr>
    </w:lvl>
    <w:lvl w:ilvl="5">
      <w:start w:val="1"/>
      <w:numFmt w:val="lowerLetter"/>
      <w:pStyle w:val="ListItem6"/>
      <w:lvlText w:val="%6."/>
      <w:lvlJc w:val="left"/>
      <w:pPr>
        <w:tabs>
          <w:tab w:val="num" w:pos="4320"/>
        </w:tabs>
        <w:ind w:left="4320" w:hanging="720"/>
      </w:pPr>
      <w:rPr>
        <w:rFonts w:hint="default"/>
      </w:rPr>
    </w:lvl>
    <w:lvl w:ilvl="6">
      <w:start w:val="1"/>
      <w:numFmt w:val="lowerRoman"/>
      <w:pStyle w:val="ListItem7"/>
      <w:lvlText w:val="%7."/>
      <w:lvlJc w:val="left"/>
      <w:pPr>
        <w:tabs>
          <w:tab w:val="num" w:pos="5040"/>
        </w:tabs>
        <w:ind w:left="5040" w:hanging="720"/>
      </w:pPr>
      <w:rPr>
        <w:rFonts w:hint="default"/>
      </w:rPr>
    </w:lvl>
    <w:lvl w:ilvl="7">
      <w:start w:val="1"/>
      <w:numFmt w:val="upperLetter"/>
      <w:pStyle w:val="ListItem8"/>
      <w:lvlText w:val="%8."/>
      <w:lvlJc w:val="left"/>
      <w:pPr>
        <w:tabs>
          <w:tab w:val="num" w:pos="5760"/>
        </w:tabs>
        <w:ind w:left="5760" w:hanging="720"/>
      </w:pPr>
      <w:rPr>
        <w:rFonts w:hint="default"/>
      </w:rPr>
    </w:lvl>
    <w:lvl w:ilvl="8">
      <w:start w:val="1"/>
      <w:numFmt w:val="upperRoman"/>
      <w:pStyle w:val="ListItem9"/>
      <w:lvlText w:val="%9."/>
      <w:lvlJc w:val="left"/>
      <w:pPr>
        <w:tabs>
          <w:tab w:val="num" w:pos="6480"/>
        </w:tabs>
        <w:ind w:left="6480" w:hanging="720"/>
      </w:pPr>
      <w:rPr>
        <w:rFonts w:hint="default"/>
      </w:rPr>
    </w:lvl>
  </w:abstractNum>
  <w:abstractNum w:abstractNumId="10" w15:restartNumberingAfterBreak="0">
    <w:nsid w:val="6768400B"/>
    <w:multiLevelType w:val="multilevel"/>
    <w:tmpl w:val="66565930"/>
    <w:lvl w:ilvl="0">
      <w:start w:val="1"/>
      <w:numFmt w:val="decimal"/>
      <w:pStyle w:val="ListNumber"/>
      <w:lvlText w:val="%1."/>
      <w:lvlJc w:val="left"/>
      <w:pPr>
        <w:tabs>
          <w:tab w:val="num" w:pos="709"/>
        </w:tabs>
        <w:ind w:left="709" w:hanging="709"/>
      </w:pPr>
      <w:rPr>
        <w:rFonts w:hint="default"/>
      </w:rPr>
    </w:lvl>
    <w:lvl w:ilvl="1">
      <w:start w:val="1"/>
      <w:numFmt w:val="decimal"/>
      <w:lvlRestart w:val="0"/>
      <w:pStyle w:val="ListNumber2"/>
      <w:lvlText w:val="%2."/>
      <w:lvlJc w:val="left"/>
      <w:pPr>
        <w:tabs>
          <w:tab w:val="num" w:pos="1418"/>
        </w:tabs>
        <w:ind w:left="1418" w:hanging="709"/>
      </w:pPr>
      <w:rPr>
        <w:rFonts w:hint="default"/>
      </w:rPr>
    </w:lvl>
    <w:lvl w:ilvl="2">
      <w:start w:val="1"/>
      <w:numFmt w:val="decimal"/>
      <w:lvlRestart w:val="0"/>
      <w:pStyle w:val="ListNumber3"/>
      <w:lvlText w:val="%3."/>
      <w:lvlJc w:val="left"/>
      <w:pPr>
        <w:tabs>
          <w:tab w:val="num" w:pos="2127"/>
        </w:tabs>
        <w:ind w:left="2127" w:hanging="709"/>
      </w:pPr>
      <w:rPr>
        <w:rFonts w:hint="default"/>
      </w:rPr>
    </w:lvl>
    <w:lvl w:ilvl="3">
      <w:start w:val="1"/>
      <w:numFmt w:val="decimal"/>
      <w:lvlRestart w:val="0"/>
      <w:pStyle w:val="ListNumber4"/>
      <w:lvlText w:val="%4."/>
      <w:lvlJc w:val="left"/>
      <w:pPr>
        <w:tabs>
          <w:tab w:val="num" w:pos="2836"/>
        </w:tabs>
        <w:ind w:left="2836" w:hanging="709"/>
      </w:pPr>
      <w:rPr>
        <w:rFonts w:hint="default"/>
      </w:rPr>
    </w:lvl>
    <w:lvl w:ilvl="4">
      <w:start w:val="1"/>
      <w:numFmt w:val="decimal"/>
      <w:lvlRestart w:val="0"/>
      <w:pStyle w:val="ListNumber5"/>
      <w:lvlText w:val="%5."/>
      <w:lvlJc w:val="left"/>
      <w:pPr>
        <w:tabs>
          <w:tab w:val="num" w:pos="3545"/>
        </w:tabs>
        <w:ind w:left="3545" w:hanging="709"/>
      </w:pPr>
      <w:rPr>
        <w:rFonts w:hint="default"/>
      </w:rPr>
    </w:lvl>
    <w:lvl w:ilvl="5">
      <w:start w:val="1"/>
      <w:numFmt w:val="decimal"/>
      <w:lvlRestart w:val="0"/>
      <w:lvlText w:val="%6."/>
      <w:lvlJc w:val="left"/>
      <w:pPr>
        <w:tabs>
          <w:tab w:val="num" w:pos="4254"/>
        </w:tabs>
        <w:ind w:left="4254" w:hanging="709"/>
      </w:pPr>
      <w:rPr>
        <w:rFonts w:hint="default"/>
      </w:rPr>
    </w:lvl>
    <w:lvl w:ilvl="6">
      <w:start w:val="1"/>
      <w:numFmt w:val="decimal"/>
      <w:lvlRestart w:val="0"/>
      <w:lvlText w:val="%7."/>
      <w:lvlJc w:val="left"/>
      <w:pPr>
        <w:tabs>
          <w:tab w:val="num" w:pos="4963"/>
        </w:tabs>
        <w:ind w:left="4963" w:hanging="709"/>
      </w:pPr>
      <w:rPr>
        <w:rFonts w:hint="default"/>
      </w:rPr>
    </w:lvl>
    <w:lvl w:ilvl="7">
      <w:start w:val="1"/>
      <w:numFmt w:val="decimal"/>
      <w:lvlRestart w:val="0"/>
      <w:lvlText w:val="%8."/>
      <w:lvlJc w:val="left"/>
      <w:pPr>
        <w:tabs>
          <w:tab w:val="num" w:pos="5672"/>
        </w:tabs>
        <w:ind w:left="5672" w:hanging="709"/>
      </w:pPr>
      <w:rPr>
        <w:rFonts w:hint="default"/>
      </w:rPr>
    </w:lvl>
    <w:lvl w:ilvl="8">
      <w:start w:val="1"/>
      <w:numFmt w:val="decimal"/>
      <w:lvlRestart w:val="0"/>
      <w:lvlText w:val="%9."/>
      <w:lvlJc w:val="left"/>
      <w:pPr>
        <w:tabs>
          <w:tab w:val="num" w:pos="6381"/>
        </w:tabs>
        <w:ind w:left="6381" w:hanging="709"/>
      </w:pPr>
      <w:rPr>
        <w:rFonts w:hint="default"/>
      </w:rPr>
    </w:lvl>
  </w:abstractNum>
  <w:num w:numId="1" w16cid:durableId="2125608848">
    <w:abstractNumId w:val="8"/>
  </w:num>
  <w:num w:numId="2" w16cid:durableId="1586302152">
    <w:abstractNumId w:val="6"/>
  </w:num>
  <w:num w:numId="3" w16cid:durableId="307712288">
    <w:abstractNumId w:val="4"/>
  </w:num>
  <w:num w:numId="4" w16cid:durableId="1814132545">
    <w:abstractNumId w:val="5"/>
  </w:num>
  <w:num w:numId="5" w16cid:durableId="1490093722">
    <w:abstractNumId w:val="2"/>
  </w:num>
  <w:num w:numId="6" w16cid:durableId="1756592127">
    <w:abstractNumId w:val="7"/>
  </w:num>
  <w:num w:numId="7" w16cid:durableId="978729970">
    <w:abstractNumId w:val="9"/>
  </w:num>
  <w:num w:numId="8" w16cid:durableId="606230731">
    <w:abstractNumId w:val="3"/>
    <w:lvlOverride w:ilvl="0">
      <w:startOverride w:val="1"/>
    </w:lvlOverride>
  </w:num>
  <w:num w:numId="9" w16cid:durableId="1197813967">
    <w:abstractNumId w:val="3"/>
  </w:num>
  <w:num w:numId="10" w16cid:durableId="1068653905">
    <w:abstractNumId w:val="1"/>
  </w:num>
  <w:num w:numId="11" w16cid:durableId="702750031">
    <w:abstractNumId w:val="0"/>
  </w:num>
  <w:num w:numId="12" w16cid:durableId="204490648">
    <w:abstractNumId w:val="10"/>
  </w:num>
  <w:num w:numId="13" w16cid:durableId="632059093">
    <w:abstractNumId w:val="0"/>
    <w:lvlOverride w:ilvl="0">
      <w:startOverride w:val="1"/>
    </w:lvlOverride>
  </w:num>
  <w:num w:numId="14" w16cid:durableId="171615038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250"/>
    <w:rsid w:val="002C71AD"/>
    <w:rsid w:val="00432D96"/>
    <w:rsid w:val="006F2EBF"/>
    <w:rsid w:val="00810250"/>
    <w:rsid w:val="0092185C"/>
    <w:rsid w:val="00AA0DC9"/>
    <w:rsid w:val="00C6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2BEEF"/>
  <w15:chartTrackingRefBased/>
  <w15:docId w15:val="{0920DCFA-FBC6-46D8-8C6E-29081519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4" w:unhideWhenUsed="1"/>
    <w:lsdException w:name="List Number 3" w:semiHidden="1" w:uiPriority="0" w:unhideWhenUsed="1"/>
    <w:lsdException w:name="List Number 4" w:semiHidden="1" w:uiPriority="0" w:unhideWhenUsed="1"/>
    <w:lsdException w:name="List Number 5" w:semiHidden="1" w:uiPriority="2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10250"/>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Heading2"/>
    <w:link w:val="Heading1Char"/>
    <w:qFormat/>
    <w:rsid w:val="00810250"/>
    <w:pPr>
      <w:keepNext/>
      <w:keepLines/>
      <w:numPr>
        <w:numId w:val="4"/>
      </w:numPr>
      <w:spacing w:before="360"/>
      <w:jc w:val="center"/>
      <w:outlineLvl w:val="0"/>
    </w:pPr>
    <w:rPr>
      <w:b/>
      <w:caps/>
    </w:rPr>
  </w:style>
  <w:style w:type="paragraph" w:styleId="Heading2">
    <w:name w:val="heading 2"/>
    <w:basedOn w:val="Normal"/>
    <w:next w:val="BodyMain"/>
    <w:link w:val="Heading2Char"/>
    <w:qFormat/>
    <w:rsid w:val="00810250"/>
    <w:pPr>
      <w:numPr>
        <w:ilvl w:val="1"/>
        <w:numId w:val="4"/>
      </w:numPr>
      <w:spacing w:before="240"/>
      <w:jc w:val="both"/>
      <w:outlineLvl w:val="1"/>
    </w:pPr>
    <w:rPr>
      <w:szCs w:val="24"/>
    </w:rPr>
  </w:style>
  <w:style w:type="paragraph" w:styleId="Heading3">
    <w:name w:val="heading 3"/>
    <w:basedOn w:val="Normal"/>
    <w:link w:val="Heading3Char"/>
    <w:qFormat/>
    <w:rsid w:val="00810250"/>
    <w:pPr>
      <w:numPr>
        <w:ilvl w:val="2"/>
        <w:numId w:val="4"/>
      </w:numPr>
      <w:spacing w:before="240"/>
      <w:jc w:val="both"/>
      <w:outlineLvl w:val="2"/>
    </w:pPr>
  </w:style>
  <w:style w:type="paragraph" w:styleId="Heading4">
    <w:name w:val="heading 4"/>
    <w:basedOn w:val="Normal"/>
    <w:link w:val="Heading4Char"/>
    <w:qFormat/>
    <w:rsid w:val="00810250"/>
    <w:pPr>
      <w:numPr>
        <w:ilvl w:val="3"/>
        <w:numId w:val="4"/>
      </w:numPr>
      <w:spacing w:before="240"/>
      <w:jc w:val="both"/>
      <w:outlineLvl w:val="3"/>
    </w:pPr>
  </w:style>
  <w:style w:type="paragraph" w:styleId="Heading5">
    <w:name w:val="heading 5"/>
    <w:basedOn w:val="Normal"/>
    <w:link w:val="Heading5Char"/>
    <w:qFormat/>
    <w:rsid w:val="00810250"/>
    <w:pPr>
      <w:numPr>
        <w:ilvl w:val="4"/>
        <w:numId w:val="4"/>
      </w:numPr>
      <w:spacing w:before="240"/>
      <w:jc w:val="both"/>
      <w:outlineLvl w:val="4"/>
    </w:pPr>
  </w:style>
  <w:style w:type="paragraph" w:styleId="Heading6">
    <w:name w:val="heading 6"/>
    <w:basedOn w:val="Normal"/>
    <w:link w:val="Heading6Char"/>
    <w:qFormat/>
    <w:rsid w:val="00810250"/>
    <w:pPr>
      <w:numPr>
        <w:ilvl w:val="5"/>
        <w:numId w:val="4"/>
      </w:numPr>
      <w:spacing w:before="240"/>
      <w:jc w:val="both"/>
      <w:outlineLvl w:val="5"/>
    </w:pPr>
  </w:style>
  <w:style w:type="paragraph" w:styleId="Heading7">
    <w:name w:val="heading 7"/>
    <w:basedOn w:val="Normal"/>
    <w:link w:val="Heading7Char"/>
    <w:rsid w:val="00810250"/>
    <w:pPr>
      <w:numPr>
        <w:ilvl w:val="6"/>
        <w:numId w:val="4"/>
      </w:numPr>
      <w:spacing w:before="240"/>
      <w:jc w:val="both"/>
      <w:outlineLvl w:val="6"/>
    </w:pPr>
  </w:style>
  <w:style w:type="paragraph" w:styleId="Heading8">
    <w:name w:val="heading 8"/>
    <w:basedOn w:val="Normal"/>
    <w:link w:val="Heading8Char"/>
    <w:rsid w:val="00810250"/>
    <w:pPr>
      <w:numPr>
        <w:ilvl w:val="7"/>
        <w:numId w:val="4"/>
      </w:numPr>
      <w:spacing w:before="240"/>
      <w:jc w:val="both"/>
      <w:outlineLvl w:val="7"/>
    </w:pPr>
  </w:style>
  <w:style w:type="paragraph" w:styleId="Heading9">
    <w:name w:val="heading 9"/>
    <w:basedOn w:val="Normal"/>
    <w:link w:val="Heading9Char"/>
    <w:rsid w:val="00810250"/>
    <w:pPr>
      <w:numPr>
        <w:ilvl w:val="8"/>
        <w:numId w:val="4"/>
      </w:numPr>
      <w:spacing w:before="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0250"/>
    <w:rPr>
      <w:rFonts w:ascii="Times New Roman" w:eastAsia="Times New Roman" w:hAnsi="Times New Roman" w:cs="Times New Roman"/>
      <w:b/>
      <w:caps/>
      <w:kern w:val="0"/>
      <w:sz w:val="24"/>
      <w:szCs w:val="20"/>
      <w14:ligatures w14:val="none"/>
    </w:rPr>
  </w:style>
  <w:style w:type="character" w:customStyle="1" w:styleId="Heading2Char">
    <w:name w:val="Heading 2 Char"/>
    <w:basedOn w:val="DefaultParagraphFont"/>
    <w:link w:val="Heading2"/>
    <w:rsid w:val="00810250"/>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rsid w:val="00810250"/>
    <w:rPr>
      <w:rFonts w:ascii="Times New Roman" w:eastAsia="Times New Roman" w:hAnsi="Times New Roman" w:cs="Times New Roman"/>
      <w:kern w:val="0"/>
      <w:sz w:val="24"/>
      <w:szCs w:val="20"/>
      <w14:ligatures w14:val="none"/>
    </w:rPr>
  </w:style>
  <w:style w:type="character" w:customStyle="1" w:styleId="Heading4Char">
    <w:name w:val="Heading 4 Char"/>
    <w:basedOn w:val="DefaultParagraphFont"/>
    <w:link w:val="Heading4"/>
    <w:rsid w:val="00810250"/>
    <w:rPr>
      <w:rFonts w:ascii="Times New Roman" w:eastAsia="Times New Roman" w:hAnsi="Times New Roman" w:cs="Times New Roman"/>
      <w:kern w:val="0"/>
      <w:sz w:val="24"/>
      <w:szCs w:val="20"/>
      <w14:ligatures w14:val="none"/>
    </w:rPr>
  </w:style>
  <w:style w:type="character" w:customStyle="1" w:styleId="Heading5Char">
    <w:name w:val="Heading 5 Char"/>
    <w:basedOn w:val="DefaultParagraphFont"/>
    <w:link w:val="Heading5"/>
    <w:rsid w:val="00810250"/>
    <w:rPr>
      <w:rFonts w:ascii="Times New Roman" w:eastAsia="Times New Roman" w:hAnsi="Times New Roman" w:cs="Times New Roman"/>
      <w:kern w:val="0"/>
      <w:sz w:val="24"/>
      <w:szCs w:val="20"/>
      <w14:ligatures w14:val="none"/>
    </w:rPr>
  </w:style>
  <w:style w:type="character" w:customStyle="1" w:styleId="Heading6Char">
    <w:name w:val="Heading 6 Char"/>
    <w:basedOn w:val="DefaultParagraphFont"/>
    <w:link w:val="Heading6"/>
    <w:rsid w:val="00810250"/>
    <w:rPr>
      <w:rFonts w:ascii="Times New Roman" w:eastAsia="Times New Roman" w:hAnsi="Times New Roman" w:cs="Times New Roman"/>
      <w:kern w:val="0"/>
      <w:sz w:val="24"/>
      <w:szCs w:val="20"/>
      <w14:ligatures w14:val="none"/>
    </w:rPr>
  </w:style>
  <w:style w:type="character" w:customStyle="1" w:styleId="Heading7Char">
    <w:name w:val="Heading 7 Char"/>
    <w:basedOn w:val="DefaultParagraphFont"/>
    <w:link w:val="Heading7"/>
    <w:rsid w:val="00810250"/>
    <w:rPr>
      <w:rFonts w:ascii="Times New Roman" w:eastAsia="Times New Roman" w:hAnsi="Times New Roman" w:cs="Times New Roman"/>
      <w:kern w:val="0"/>
      <w:sz w:val="24"/>
      <w:szCs w:val="20"/>
      <w14:ligatures w14:val="none"/>
    </w:rPr>
  </w:style>
  <w:style w:type="character" w:customStyle="1" w:styleId="Heading8Char">
    <w:name w:val="Heading 8 Char"/>
    <w:basedOn w:val="DefaultParagraphFont"/>
    <w:link w:val="Heading8"/>
    <w:rsid w:val="00810250"/>
    <w:rPr>
      <w:rFonts w:ascii="Times New Roman" w:eastAsia="Times New Roman" w:hAnsi="Times New Roman" w:cs="Times New Roman"/>
      <w:kern w:val="0"/>
      <w:sz w:val="24"/>
      <w:szCs w:val="20"/>
      <w14:ligatures w14:val="none"/>
    </w:rPr>
  </w:style>
  <w:style w:type="character" w:customStyle="1" w:styleId="Heading9Char">
    <w:name w:val="Heading 9 Char"/>
    <w:basedOn w:val="DefaultParagraphFont"/>
    <w:link w:val="Heading9"/>
    <w:rsid w:val="00810250"/>
    <w:rPr>
      <w:rFonts w:ascii="Times New Roman" w:eastAsia="Times New Roman" w:hAnsi="Times New Roman" w:cs="Times New Roman"/>
      <w:kern w:val="0"/>
      <w:sz w:val="24"/>
      <w:szCs w:val="20"/>
      <w14:ligatures w14:val="none"/>
    </w:rPr>
  </w:style>
  <w:style w:type="paragraph" w:styleId="Header">
    <w:name w:val="header"/>
    <w:basedOn w:val="Normal"/>
    <w:link w:val="HeaderChar"/>
    <w:unhideWhenUsed/>
    <w:rsid w:val="00810250"/>
  </w:style>
  <w:style w:type="character" w:customStyle="1" w:styleId="HeaderChar">
    <w:name w:val="Header Char"/>
    <w:basedOn w:val="DefaultParagraphFont"/>
    <w:link w:val="Header"/>
    <w:rsid w:val="00810250"/>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810250"/>
  </w:style>
  <w:style w:type="character" w:customStyle="1" w:styleId="FooterChar">
    <w:name w:val="Footer Char"/>
    <w:basedOn w:val="DefaultParagraphFont"/>
    <w:link w:val="Footer"/>
    <w:uiPriority w:val="99"/>
    <w:rsid w:val="00810250"/>
    <w:rPr>
      <w:rFonts w:ascii="Times New Roman" w:eastAsia="Times New Roman" w:hAnsi="Times New Roman" w:cs="Times New Roman"/>
      <w:kern w:val="0"/>
      <w:sz w:val="24"/>
      <w:szCs w:val="20"/>
      <w14:ligatures w14:val="none"/>
    </w:rPr>
  </w:style>
  <w:style w:type="character" w:customStyle="1" w:styleId="Docid">
    <w:name w:val="Docid"/>
    <w:basedOn w:val="DefaultParagraphFont"/>
    <w:uiPriority w:val="1"/>
    <w:rsid w:val="00810250"/>
    <w:rPr>
      <w:rFonts w:ascii="Arial" w:hAnsi="Arial"/>
      <w:noProof/>
      <w:sz w:val="16"/>
    </w:rPr>
  </w:style>
  <w:style w:type="paragraph" w:customStyle="1" w:styleId="AcknBlock">
    <w:name w:val="Ackn Block"/>
    <w:basedOn w:val="Normal"/>
    <w:next w:val="Normal"/>
    <w:rsid w:val="00810250"/>
    <w:pPr>
      <w:tabs>
        <w:tab w:val="left" w:pos="2880"/>
        <w:tab w:val="left" w:pos="3240"/>
      </w:tabs>
      <w:spacing w:before="720" w:after="240"/>
    </w:pPr>
  </w:style>
  <w:style w:type="paragraph" w:customStyle="1" w:styleId="BlockQuote">
    <w:name w:val="Block Quote"/>
    <w:basedOn w:val="Normal"/>
    <w:qFormat/>
    <w:rsid w:val="00810250"/>
    <w:pPr>
      <w:spacing w:before="240"/>
      <w:ind w:left="1440" w:right="1440"/>
      <w:jc w:val="both"/>
    </w:pPr>
  </w:style>
  <w:style w:type="paragraph" w:customStyle="1" w:styleId="BodyMain">
    <w:name w:val="Body Main"/>
    <w:aliases w:val="BM,BodyMain,342ody Main,BodyMain + Frutiger LT Std 55 Roman,BodyMain Cont'd,342od,bm,Body Main1,BM1,BodyMain1,342ody Main1,BMorml,BodyMain + Frutiger LT Std 55,BodyMain + ... + Bold,Ital..., BM,BobyMain,secain,BodyMain + ...... + (Complex) ..."/>
    <w:basedOn w:val="Normal"/>
    <w:link w:val="BodyMainChar"/>
    <w:qFormat/>
    <w:rsid w:val="00810250"/>
    <w:pPr>
      <w:spacing w:before="240"/>
      <w:ind w:firstLine="1440"/>
      <w:jc w:val="both"/>
    </w:pPr>
  </w:style>
  <w:style w:type="paragraph" w:customStyle="1" w:styleId="BodyContd">
    <w:name w:val="Body Cont'd"/>
    <w:aliases w:val="BC"/>
    <w:basedOn w:val="BodyMain"/>
    <w:next w:val="BodyMain"/>
    <w:link w:val="BodyContdChar"/>
    <w:qFormat/>
    <w:rsid w:val="00810250"/>
    <w:pPr>
      <w:ind w:firstLine="0"/>
    </w:pPr>
  </w:style>
  <w:style w:type="paragraph" w:customStyle="1" w:styleId="BodyHeading4">
    <w:name w:val="Body Heading4"/>
    <w:basedOn w:val="Normal"/>
    <w:rsid w:val="00810250"/>
    <w:pPr>
      <w:spacing w:before="240"/>
      <w:ind w:left="720" w:firstLine="720"/>
      <w:jc w:val="both"/>
    </w:pPr>
  </w:style>
  <w:style w:type="paragraph" w:customStyle="1" w:styleId="BodyContd4">
    <w:name w:val="Body Cont'd4"/>
    <w:basedOn w:val="BodyHeading4"/>
    <w:next w:val="BodyHeading4"/>
    <w:rsid w:val="00810250"/>
    <w:pPr>
      <w:ind w:firstLine="0"/>
    </w:pPr>
  </w:style>
  <w:style w:type="paragraph" w:customStyle="1" w:styleId="BodyHeading5">
    <w:name w:val="Body Heading5"/>
    <w:basedOn w:val="Normal"/>
    <w:rsid w:val="00810250"/>
    <w:pPr>
      <w:spacing w:before="240"/>
      <w:ind w:left="1440" w:firstLine="720"/>
      <w:jc w:val="both"/>
    </w:pPr>
  </w:style>
  <w:style w:type="paragraph" w:customStyle="1" w:styleId="BodyContd5">
    <w:name w:val="Body Cont'd5"/>
    <w:basedOn w:val="BodyHeading5"/>
    <w:next w:val="BodyHeading5"/>
    <w:rsid w:val="00810250"/>
    <w:pPr>
      <w:ind w:firstLine="0"/>
    </w:pPr>
  </w:style>
  <w:style w:type="paragraph" w:customStyle="1" w:styleId="BodyHeading6">
    <w:name w:val="Body Heading6"/>
    <w:basedOn w:val="Normal"/>
    <w:rsid w:val="00810250"/>
    <w:pPr>
      <w:spacing w:before="240"/>
      <w:ind w:left="2160" w:firstLine="720"/>
      <w:jc w:val="both"/>
    </w:pPr>
  </w:style>
  <w:style w:type="paragraph" w:customStyle="1" w:styleId="BodyContd6">
    <w:name w:val="Body Cont'd6"/>
    <w:basedOn w:val="BodyHeading6"/>
    <w:next w:val="BodyHeading6"/>
    <w:rsid w:val="00810250"/>
    <w:pPr>
      <w:ind w:firstLine="0"/>
    </w:pPr>
  </w:style>
  <w:style w:type="paragraph" w:customStyle="1" w:styleId="BodyHeading7">
    <w:name w:val="Body Heading7"/>
    <w:basedOn w:val="Normal"/>
    <w:rsid w:val="00810250"/>
    <w:pPr>
      <w:spacing w:before="240"/>
      <w:ind w:left="2880" w:firstLine="720"/>
      <w:jc w:val="both"/>
    </w:pPr>
  </w:style>
  <w:style w:type="paragraph" w:customStyle="1" w:styleId="BodyContd7">
    <w:name w:val="Body Cont'd7"/>
    <w:basedOn w:val="BodyHeading7"/>
    <w:next w:val="BodyHeading7"/>
    <w:rsid w:val="00810250"/>
    <w:pPr>
      <w:ind w:firstLine="0"/>
    </w:pPr>
  </w:style>
  <w:style w:type="paragraph" w:customStyle="1" w:styleId="BulletPoint">
    <w:name w:val="Bullet Point"/>
    <w:basedOn w:val="Normal"/>
    <w:qFormat/>
    <w:rsid w:val="00810250"/>
    <w:pPr>
      <w:numPr>
        <w:numId w:val="6"/>
      </w:numPr>
      <w:spacing w:before="240"/>
      <w:jc w:val="both"/>
    </w:pPr>
  </w:style>
  <w:style w:type="paragraph" w:customStyle="1" w:styleId="CoverPage">
    <w:name w:val="Cover Page"/>
    <w:basedOn w:val="Normal"/>
    <w:rsid w:val="00810250"/>
    <w:pPr>
      <w:spacing w:before="480" w:after="480"/>
      <w:jc w:val="center"/>
    </w:pPr>
  </w:style>
  <w:style w:type="paragraph" w:customStyle="1" w:styleId="CoverRule">
    <w:name w:val="Cover Rule"/>
    <w:basedOn w:val="Normal"/>
    <w:rsid w:val="00810250"/>
    <w:pPr>
      <w:pBdr>
        <w:bottom w:val="single" w:sz="4" w:space="1" w:color="auto"/>
      </w:pBdr>
      <w:ind w:left="3600" w:right="3600"/>
      <w:jc w:val="center"/>
    </w:pPr>
  </w:style>
  <w:style w:type="paragraph" w:customStyle="1" w:styleId="Dated">
    <w:name w:val="Dated"/>
    <w:basedOn w:val="Normal"/>
    <w:next w:val="Normal"/>
    <w:rsid w:val="00810250"/>
    <w:pPr>
      <w:keepLines/>
      <w:numPr>
        <w:numId w:val="1"/>
      </w:numPr>
      <w:spacing w:before="240"/>
    </w:pPr>
  </w:style>
  <w:style w:type="character" w:customStyle="1" w:styleId="definedterm">
    <w:name w:val="defined term"/>
    <w:basedOn w:val="DefaultParagraphFont"/>
    <w:uiPriority w:val="1"/>
    <w:qFormat/>
    <w:rsid w:val="00810250"/>
    <w:rPr>
      <w:u w:val="single"/>
    </w:rPr>
  </w:style>
  <w:style w:type="paragraph" w:customStyle="1" w:styleId="DefinitionLev1">
    <w:name w:val="Definition Lev 1"/>
    <w:basedOn w:val="BodyMain"/>
    <w:qFormat/>
    <w:rsid w:val="00810250"/>
    <w:pPr>
      <w:numPr>
        <w:numId w:val="2"/>
      </w:numPr>
    </w:pPr>
  </w:style>
  <w:style w:type="paragraph" w:customStyle="1" w:styleId="DefinitionLev2">
    <w:name w:val="Definition Lev 2"/>
    <w:basedOn w:val="BodyMain"/>
    <w:qFormat/>
    <w:rsid w:val="00810250"/>
    <w:pPr>
      <w:numPr>
        <w:ilvl w:val="1"/>
        <w:numId w:val="2"/>
      </w:numPr>
    </w:pPr>
  </w:style>
  <w:style w:type="paragraph" w:customStyle="1" w:styleId="DefinitionLev3">
    <w:name w:val="Definition Lev 3"/>
    <w:basedOn w:val="BodyMain"/>
    <w:qFormat/>
    <w:rsid w:val="00810250"/>
    <w:pPr>
      <w:numPr>
        <w:ilvl w:val="2"/>
        <w:numId w:val="2"/>
      </w:numPr>
    </w:pPr>
  </w:style>
  <w:style w:type="paragraph" w:customStyle="1" w:styleId="DefinitionLev4">
    <w:name w:val="Definition Lev 4"/>
    <w:basedOn w:val="BodyMain"/>
    <w:rsid w:val="00810250"/>
    <w:pPr>
      <w:numPr>
        <w:ilvl w:val="3"/>
        <w:numId w:val="2"/>
      </w:numPr>
    </w:pPr>
  </w:style>
  <w:style w:type="paragraph" w:customStyle="1" w:styleId="DefinitionLev5">
    <w:name w:val="Definition Lev 5"/>
    <w:basedOn w:val="BodyMain"/>
    <w:rsid w:val="00810250"/>
    <w:pPr>
      <w:numPr>
        <w:ilvl w:val="4"/>
        <w:numId w:val="2"/>
      </w:numPr>
    </w:pPr>
  </w:style>
  <w:style w:type="paragraph" w:customStyle="1" w:styleId="DefinitionLev6">
    <w:name w:val="Definition Lev 6"/>
    <w:basedOn w:val="BodyMain"/>
    <w:rsid w:val="00810250"/>
    <w:pPr>
      <w:numPr>
        <w:ilvl w:val="5"/>
        <w:numId w:val="2"/>
      </w:numPr>
    </w:pPr>
  </w:style>
  <w:style w:type="character" w:styleId="Emphasis">
    <w:name w:val="Emphasis"/>
    <w:basedOn w:val="DefaultParagraphFont"/>
    <w:uiPriority w:val="1"/>
    <w:qFormat/>
    <w:rsid w:val="00810250"/>
    <w:rPr>
      <w:u w:val="single"/>
    </w:rPr>
  </w:style>
  <w:style w:type="paragraph" w:customStyle="1" w:styleId="EnumerationLev1">
    <w:name w:val="Enumeration Lev 1"/>
    <w:basedOn w:val="BodyMain"/>
    <w:qFormat/>
    <w:rsid w:val="00810250"/>
    <w:pPr>
      <w:numPr>
        <w:numId w:val="3"/>
      </w:numPr>
    </w:pPr>
  </w:style>
  <w:style w:type="paragraph" w:customStyle="1" w:styleId="EnumerationLev2">
    <w:name w:val="Enumeration Lev 2"/>
    <w:basedOn w:val="BodyMain"/>
    <w:qFormat/>
    <w:rsid w:val="00810250"/>
    <w:pPr>
      <w:numPr>
        <w:ilvl w:val="1"/>
        <w:numId w:val="3"/>
      </w:numPr>
    </w:pPr>
  </w:style>
  <w:style w:type="paragraph" w:customStyle="1" w:styleId="EnumerationLev3">
    <w:name w:val="Enumeration Lev 3"/>
    <w:basedOn w:val="BodyMain"/>
    <w:qFormat/>
    <w:rsid w:val="00810250"/>
    <w:pPr>
      <w:numPr>
        <w:ilvl w:val="2"/>
        <w:numId w:val="3"/>
      </w:numPr>
    </w:pPr>
  </w:style>
  <w:style w:type="paragraph" w:customStyle="1" w:styleId="EnumerationLev4">
    <w:name w:val="Enumeration Lev 4"/>
    <w:basedOn w:val="BodyMain"/>
    <w:rsid w:val="00810250"/>
    <w:pPr>
      <w:numPr>
        <w:ilvl w:val="3"/>
        <w:numId w:val="3"/>
      </w:numPr>
    </w:pPr>
  </w:style>
  <w:style w:type="paragraph" w:customStyle="1" w:styleId="EnumerationLev5">
    <w:name w:val="Enumeration Lev 5"/>
    <w:basedOn w:val="BodyMain"/>
    <w:rsid w:val="00810250"/>
    <w:pPr>
      <w:numPr>
        <w:ilvl w:val="4"/>
        <w:numId w:val="3"/>
      </w:numPr>
    </w:pPr>
  </w:style>
  <w:style w:type="paragraph" w:customStyle="1" w:styleId="EnumerationLev6">
    <w:name w:val="Enumeration Lev 6"/>
    <w:basedOn w:val="BodyMain"/>
    <w:rsid w:val="00810250"/>
    <w:pPr>
      <w:numPr>
        <w:ilvl w:val="5"/>
        <w:numId w:val="3"/>
      </w:numPr>
    </w:pPr>
  </w:style>
  <w:style w:type="paragraph" w:customStyle="1" w:styleId="EnumerationLev7">
    <w:name w:val="Enumeration Lev 7"/>
    <w:basedOn w:val="BodyMain"/>
    <w:rsid w:val="00810250"/>
    <w:pPr>
      <w:numPr>
        <w:ilvl w:val="6"/>
        <w:numId w:val="3"/>
      </w:numPr>
    </w:pPr>
  </w:style>
  <w:style w:type="paragraph" w:customStyle="1" w:styleId="EnumerationLev8">
    <w:name w:val="Enumeration Lev 8"/>
    <w:basedOn w:val="BodyMain"/>
    <w:rsid w:val="00810250"/>
    <w:pPr>
      <w:numPr>
        <w:ilvl w:val="7"/>
        <w:numId w:val="3"/>
      </w:numPr>
    </w:pPr>
  </w:style>
  <w:style w:type="paragraph" w:customStyle="1" w:styleId="EnumerationLev9">
    <w:name w:val="Enumeration Lev 9"/>
    <w:basedOn w:val="BodyMain"/>
    <w:rsid w:val="00810250"/>
    <w:pPr>
      <w:numPr>
        <w:ilvl w:val="8"/>
        <w:numId w:val="3"/>
      </w:numPr>
    </w:pPr>
  </w:style>
  <w:style w:type="paragraph" w:styleId="FootnoteText">
    <w:name w:val="footnote text"/>
    <w:basedOn w:val="Normal"/>
    <w:next w:val="FootnoteContd"/>
    <w:link w:val="FootnoteTextChar"/>
    <w:unhideWhenUsed/>
    <w:rsid w:val="00810250"/>
    <w:pPr>
      <w:tabs>
        <w:tab w:val="left" w:pos="360"/>
      </w:tabs>
      <w:spacing w:before="120"/>
      <w:jc w:val="both"/>
    </w:pPr>
    <w:rPr>
      <w:sz w:val="22"/>
    </w:rPr>
  </w:style>
  <w:style w:type="character" w:customStyle="1" w:styleId="FootnoteTextChar">
    <w:name w:val="Footnote Text Char"/>
    <w:basedOn w:val="DefaultParagraphFont"/>
    <w:link w:val="FootnoteText"/>
    <w:rsid w:val="00810250"/>
    <w:rPr>
      <w:rFonts w:ascii="Times New Roman" w:eastAsia="Times New Roman" w:hAnsi="Times New Roman" w:cs="Times New Roman"/>
      <w:kern w:val="0"/>
      <w:szCs w:val="20"/>
      <w14:ligatures w14:val="none"/>
    </w:rPr>
  </w:style>
  <w:style w:type="paragraph" w:customStyle="1" w:styleId="FootnoteContd">
    <w:name w:val="Footnote Cont'd"/>
    <w:basedOn w:val="FootnoteText"/>
    <w:unhideWhenUsed/>
    <w:rsid w:val="00810250"/>
    <w:pPr>
      <w:ind w:firstLine="360"/>
    </w:pPr>
  </w:style>
  <w:style w:type="paragraph" w:customStyle="1" w:styleId="HeadingCtr">
    <w:name w:val="Heading Ctr"/>
    <w:basedOn w:val="Normal"/>
    <w:qFormat/>
    <w:rsid w:val="00810250"/>
    <w:pPr>
      <w:keepNext/>
      <w:keepLines/>
      <w:spacing w:before="240"/>
      <w:jc w:val="center"/>
    </w:pPr>
  </w:style>
  <w:style w:type="paragraph" w:customStyle="1" w:styleId="HeadingLeft">
    <w:name w:val="Heading Left"/>
    <w:basedOn w:val="Normal"/>
    <w:qFormat/>
    <w:rsid w:val="00810250"/>
    <w:pPr>
      <w:keepNext/>
      <w:keepLines/>
      <w:spacing w:before="240"/>
    </w:pPr>
  </w:style>
  <w:style w:type="paragraph" w:customStyle="1" w:styleId="HeadingRgt">
    <w:name w:val="Heading Rgt"/>
    <w:basedOn w:val="Normal"/>
    <w:qFormat/>
    <w:rsid w:val="00810250"/>
    <w:pPr>
      <w:keepNext/>
      <w:keepLines/>
      <w:spacing w:before="240"/>
      <w:jc w:val="right"/>
    </w:pPr>
  </w:style>
  <w:style w:type="paragraph" w:customStyle="1" w:styleId="LetterAddress">
    <w:name w:val="Letter Address"/>
    <w:basedOn w:val="Normal"/>
    <w:rsid w:val="00810250"/>
    <w:pPr>
      <w:keepLines/>
      <w:spacing w:before="240"/>
    </w:pPr>
  </w:style>
  <w:style w:type="paragraph" w:customStyle="1" w:styleId="ListItem">
    <w:name w:val="List Item"/>
    <w:basedOn w:val="Normal"/>
    <w:qFormat/>
    <w:rsid w:val="00810250"/>
    <w:pPr>
      <w:numPr>
        <w:numId w:val="7"/>
      </w:numPr>
      <w:spacing w:before="240"/>
      <w:jc w:val="both"/>
    </w:pPr>
  </w:style>
  <w:style w:type="paragraph" w:customStyle="1" w:styleId="Notices">
    <w:name w:val="Notices"/>
    <w:basedOn w:val="Normal"/>
    <w:qFormat/>
    <w:rsid w:val="00810250"/>
    <w:pPr>
      <w:keepLines/>
      <w:spacing w:before="240"/>
      <w:ind w:left="2160" w:hanging="720"/>
    </w:pPr>
  </w:style>
  <w:style w:type="paragraph" w:customStyle="1" w:styleId="Re">
    <w:name w:val="Re"/>
    <w:basedOn w:val="Normal"/>
    <w:next w:val="BodyMain"/>
    <w:rsid w:val="00810250"/>
    <w:pPr>
      <w:keepLines/>
      <w:numPr>
        <w:numId w:val="5"/>
      </w:numPr>
      <w:tabs>
        <w:tab w:val="left" w:pos="8640"/>
      </w:tabs>
      <w:spacing w:before="240"/>
      <w:ind w:right="720"/>
      <w:jc w:val="both"/>
    </w:pPr>
  </w:style>
  <w:style w:type="paragraph" w:customStyle="1" w:styleId="Recitals">
    <w:name w:val="Recitals"/>
    <w:basedOn w:val="Normal"/>
    <w:next w:val="BodyMain"/>
    <w:qFormat/>
    <w:rsid w:val="00810250"/>
    <w:pPr>
      <w:spacing w:before="360"/>
      <w:ind w:firstLine="1440"/>
      <w:jc w:val="both"/>
    </w:pPr>
  </w:style>
  <w:style w:type="paragraph" w:customStyle="1" w:styleId="SigEntity">
    <w:name w:val="Sig Entity"/>
    <w:basedOn w:val="Normal"/>
    <w:qFormat/>
    <w:rsid w:val="00810250"/>
    <w:pPr>
      <w:keepNext/>
      <w:keepLines/>
      <w:spacing w:before="480"/>
      <w:ind w:left="5040" w:hanging="360"/>
    </w:pPr>
  </w:style>
  <w:style w:type="paragraph" w:customStyle="1" w:styleId="SigIndividL">
    <w:name w:val="Sig Individ L"/>
    <w:basedOn w:val="Normal"/>
    <w:qFormat/>
    <w:rsid w:val="00810250"/>
    <w:pPr>
      <w:keepLines/>
      <w:tabs>
        <w:tab w:val="left" w:leader="underscore" w:pos="4680"/>
      </w:tabs>
      <w:spacing w:before="720"/>
      <w:ind w:right="4680"/>
      <w:jc w:val="center"/>
    </w:pPr>
  </w:style>
  <w:style w:type="paragraph" w:customStyle="1" w:styleId="SigIndividR">
    <w:name w:val="Sig Individ R"/>
    <w:basedOn w:val="SigEntity"/>
    <w:qFormat/>
    <w:rsid w:val="00810250"/>
    <w:pPr>
      <w:keepNext w:val="0"/>
      <w:tabs>
        <w:tab w:val="left" w:leader="underscore" w:pos="9360"/>
      </w:tabs>
      <w:spacing w:before="720"/>
      <w:ind w:left="4680" w:firstLine="0"/>
      <w:jc w:val="center"/>
    </w:pPr>
  </w:style>
  <w:style w:type="paragraph" w:customStyle="1" w:styleId="SigLine">
    <w:name w:val="Sig Line"/>
    <w:basedOn w:val="SigEntity"/>
    <w:qFormat/>
    <w:rsid w:val="00810250"/>
    <w:pPr>
      <w:keepNext w:val="0"/>
      <w:tabs>
        <w:tab w:val="left" w:leader="underscore" w:pos="4680"/>
        <w:tab w:val="left" w:leader="underscore" w:pos="9360"/>
      </w:tabs>
      <w:spacing w:before="720"/>
    </w:pPr>
  </w:style>
  <w:style w:type="paragraph" w:customStyle="1" w:styleId="TableCaption">
    <w:name w:val="Table Caption"/>
    <w:basedOn w:val="Normal"/>
    <w:rsid w:val="00810250"/>
    <w:pPr>
      <w:keepNext/>
      <w:spacing w:before="240" w:after="120"/>
      <w:jc w:val="center"/>
    </w:pPr>
    <w:rPr>
      <w:b/>
    </w:rPr>
  </w:style>
  <w:style w:type="paragraph" w:customStyle="1" w:styleId="TableData">
    <w:name w:val="Table Data"/>
    <w:basedOn w:val="Normal"/>
    <w:rsid w:val="00810250"/>
    <w:pPr>
      <w:tabs>
        <w:tab w:val="decimal" w:pos="612"/>
      </w:tabs>
    </w:pPr>
  </w:style>
  <w:style w:type="paragraph" w:customStyle="1" w:styleId="TableHeading">
    <w:name w:val="Table Heading"/>
    <w:basedOn w:val="Normal"/>
    <w:rsid w:val="00810250"/>
    <w:pPr>
      <w:pBdr>
        <w:bottom w:val="single" w:sz="4" w:space="1" w:color="auto"/>
      </w:pBdr>
      <w:spacing w:before="240"/>
      <w:jc w:val="center"/>
    </w:pPr>
    <w:rPr>
      <w:b/>
    </w:rPr>
  </w:style>
  <w:style w:type="paragraph" w:customStyle="1" w:styleId="TableItem">
    <w:name w:val="Table Item"/>
    <w:basedOn w:val="Normal"/>
    <w:rsid w:val="00810250"/>
    <w:pPr>
      <w:tabs>
        <w:tab w:val="left" w:leader="dot" w:pos="2880"/>
      </w:tabs>
      <w:ind w:left="180" w:right="432" w:hanging="180"/>
    </w:pPr>
  </w:style>
  <w:style w:type="paragraph" w:customStyle="1" w:styleId="TableNote">
    <w:name w:val="Table Note"/>
    <w:basedOn w:val="Normal"/>
    <w:rsid w:val="00810250"/>
    <w:pPr>
      <w:spacing w:before="120"/>
      <w:ind w:left="360" w:hanging="360"/>
      <w:jc w:val="both"/>
    </w:pPr>
    <w:rPr>
      <w:sz w:val="20"/>
    </w:rPr>
  </w:style>
  <w:style w:type="paragraph" w:customStyle="1" w:styleId="TableNoteRule">
    <w:name w:val="Table Note Rule"/>
    <w:next w:val="Normal"/>
    <w:rsid w:val="00810250"/>
    <w:pPr>
      <w:keepNext/>
      <w:pBdr>
        <w:bottom w:val="single" w:sz="4" w:space="1" w:color="auto"/>
      </w:pBdr>
      <w:spacing w:after="0" w:line="240" w:lineRule="auto"/>
      <w:ind w:right="7920"/>
      <w:jc w:val="both"/>
    </w:pPr>
    <w:rPr>
      <w:rFonts w:ascii="Times New Roman" w:eastAsia="Times New Roman" w:hAnsi="Times New Roman" w:cs="Times New Roman"/>
      <w:noProof/>
      <w:kern w:val="0"/>
      <w:sz w:val="12"/>
      <w:szCs w:val="20"/>
      <w14:ligatures w14:val="none"/>
    </w:rPr>
  </w:style>
  <w:style w:type="paragraph" w:styleId="TOC1">
    <w:name w:val="toc 1"/>
    <w:basedOn w:val="Normal"/>
    <w:autoRedefine/>
    <w:uiPriority w:val="2"/>
    <w:semiHidden/>
    <w:rsid w:val="00810250"/>
    <w:pPr>
      <w:keepNext/>
      <w:keepLines/>
      <w:tabs>
        <w:tab w:val="right" w:leader="dot" w:pos="9360"/>
      </w:tabs>
      <w:spacing w:before="360" w:after="240"/>
      <w:jc w:val="center"/>
    </w:pPr>
    <w:rPr>
      <w:caps/>
    </w:rPr>
  </w:style>
  <w:style w:type="paragraph" w:styleId="TOC2">
    <w:name w:val="toc 2"/>
    <w:basedOn w:val="Normal"/>
    <w:autoRedefine/>
    <w:uiPriority w:val="2"/>
    <w:semiHidden/>
    <w:rsid w:val="00810250"/>
    <w:pPr>
      <w:tabs>
        <w:tab w:val="left" w:pos="1620"/>
        <w:tab w:val="right" w:leader="dot" w:pos="9360"/>
      </w:tabs>
      <w:ind w:left="1800" w:right="720" w:hanging="1800"/>
    </w:pPr>
  </w:style>
  <w:style w:type="paragraph" w:styleId="TOC3">
    <w:name w:val="toc 3"/>
    <w:basedOn w:val="Normal"/>
    <w:autoRedefine/>
    <w:uiPriority w:val="2"/>
    <w:semiHidden/>
    <w:rsid w:val="00810250"/>
    <w:pPr>
      <w:tabs>
        <w:tab w:val="right" w:leader="dot" w:pos="9360"/>
      </w:tabs>
      <w:ind w:left="2347" w:right="720" w:hanging="720"/>
    </w:pPr>
  </w:style>
  <w:style w:type="paragraph" w:styleId="TOC4">
    <w:name w:val="toc 4"/>
    <w:basedOn w:val="Normal"/>
    <w:autoRedefine/>
    <w:uiPriority w:val="2"/>
    <w:semiHidden/>
    <w:rsid w:val="00810250"/>
    <w:pPr>
      <w:tabs>
        <w:tab w:val="right" w:leader="dot" w:pos="9360"/>
      </w:tabs>
      <w:ind w:left="3067" w:right="720" w:hanging="727"/>
    </w:pPr>
  </w:style>
  <w:style w:type="character" w:styleId="FootnoteReference">
    <w:name w:val="footnote reference"/>
    <w:basedOn w:val="DefaultParagraphFont"/>
    <w:semiHidden/>
    <w:rsid w:val="00810250"/>
    <w:rPr>
      <w:vertAlign w:val="superscript"/>
    </w:rPr>
  </w:style>
  <w:style w:type="character" w:styleId="PageNumber">
    <w:name w:val="page number"/>
    <w:basedOn w:val="DefaultParagraphFont"/>
    <w:uiPriority w:val="3"/>
    <w:rsid w:val="00810250"/>
  </w:style>
  <w:style w:type="paragraph" w:styleId="BalloonText">
    <w:name w:val="Balloon Text"/>
    <w:basedOn w:val="Normal"/>
    <w:link w:val="BalloonTextChar"/>
    <w:uiPriority w:val="99"/>
    <w:semiHidden/>
    <w:unhideWhenUsed/>
    <w:rsid w:val="0081025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10250"/>
    <w:rPr>
      <w:rFonts w:ascii="Tahoma" w:hAnsi="Tahoma" w:cs="Tahoma"/>
      <w:kern w:val="0"/>
      <w:sz w:val="16"/>
      <w:szCs w:val="16"/>
      <w14:ligatures w14:val="none"/>
    </w:rPr>
  </w:style>
  <w:style w:type="character" w:customStyle="1" w:styleId="foreignlanguage">
    <w:name w:val="foreign language"/>
    <w:basedOn w:val="DefaultParagraphFont"/>
    <w:uiPriority w:val="1"/>
    <w:qFormat/>
    <w:rsid w:val="00810250"/>
    <w:rPr>
      <w:i/>
      <w:noProof/>
    </w:rPr>
  </w:style>
  <w:style w:type="paragraph" w:customStyle="1" w:styleId="BulletPoint2">
    <w:name w:val="Bullet Point 2"/>
    <w:basedOn w:val="Normal"/>
    <w:rsid w:val="00810250"/>
    <w:pPr>
      <w:numPr>
        <w:ilvl w:val="1"/>
        <w:numId w:val="6"/>
      </w:numPr>
      <w:spacing w:before="240"/>
      <w:jc w:val="both"/>
    </w:pPr>
  </w:style>
  <w:style w:type="paragraph" w:customStyle="1" w:styleId="BulletPoint3">
    <w:name w:val="Bullet Point 3"/>
    <w:basedOn w:val="Normal"/>
    <w:rsid w:val="00810250"/>
    <w:pPr>
      <w:numPr>
        <w:ilvl w:val="2"/>
        <w:numId w:val="6"/>
      </w:numPr>
      <w:spacing w:before="240"/>
      <w:jc w:val="both"/>
    </w:pPr>
  </w:style>
  <w:style w:type="paragraph" w:customStyle="1" w:styleId="BulletPoint4">
    <w:name w:val="Bullet Point 4"/>
    <w:basedOn w:val="Normal"/>
    <w:semiHidden/>
    <w:unhideWhenUsed/>
    <w:rsid w:val="00810250"/>
    <w:pPr>
      <w:numPr>
        <w:ilvl w:val="3"/>
        <w:numId w:val="6"/>
      </w:numPr>
      <w:spacing w:before="240"/>
      <w:jc w:val="both"/>
    </w:pPr>
  </w:style>
  <w:style w:type="paragraph" w:customStyle="1" w:styleId="BulletPoint5">
    <w:name w:val="Bullet Point 5"/>
    <w:basedOn w:val="Normal"/>
    <w:semiHidden/>
    <w:unhideWhenUsed/>
    <w:rsid w:val="00810250"/>
    <w:pPr>
      <w:numPr>
        <w:ilvl w:val="4"/>
        <w:numId w:val="6"/>
      </w:numPr>
      <w:spacing w:before="240"/>
      <w:jc w:val="both"/>
    </w:pPr>
  </w:style>
  <w:style w:type="paragraph" w:customStyle="1" w:styleId="BulletPoint6">
    <w:name w:val="Bullet Point 6"/>
    <w:basedOn w:val="Normal"/>
    <w:semiHidden/>
    <w:unhideWhenUsed/>
    <w:rsid w:val="00810250"/>
    <w:pPr>
      <w:numPr>
        <w:ilvl w:val="5"/>
        <w:numId w:val="6"/>
      </w:numPr>
      <w:spacing w:before="240"/>
      <w:jc w:val="both"/>
    </w:pPr>
  </w:style>
  <w:style w:type="paragraph" w:customStyle="1" w:styleId="BulletPoint7">
    <w:name w:val="Bullet Point 7"/>
    <w:basedOn w:val="Normal"/>
    <w:semiHidden/>
    <w:unhideWhenUsed/>
    <w:rsid w:val="00810250"/>
    <w:pPr>
      <w:numPr>
        <w:ilvl w:val="6"/>
        <w:numId w:val="6"/>
      </w:numPr>
      <w:spacing w:before="240"/>
      <w:jc w:val="both"/>
    </w:pPr>
  </w:style>
  <w:style w:type="paragraph" w:customStyle="1" w:styleId="BulletPoint8">
    <w:name w:val="Bullet Point 8"/>
    <w:basedOn w:val="Normal"/>
    <w:semiHidden/>
    <w:unhideWhenUsed/>
    <w:rsid w:val="00810250"/>
    <w:pPr>
      <w:numPr>
        <w:ilvl w:val="7"/>
        <w:numId w:val="6"/>
      </w:numPr>
      <w:spacing w:before="240"/>
      <w:jc w:val="both"/>
    </w:pPr>
  </w:style>
  <w:style w:type="paragraph" w:customStyle="1" w:styleId="BulletPoint9">
    <w:name w:val="Bullet Point 9"/>
    <w:basedOn w:val="Normal"/>
    <w:semiHidden/>
    <w:unhideWhenUsed/>
    <w:rsid w:val="00810250"/>
    <w:pPr>
      <w:numPr>
        <w:ilvl w:val="8"/>
        <w:numId w:val="6"/>
      </w:numPr>
      <w:spacing w:before="240"/>
      <w:jc w:val="both"/>
    </w:pPr>
  </w:style>
  <w:style w:type="paragraph" w:customStyle="1" w:styleId="ListItem2">
    <w:name w:val="List Item 2"/>
    <w:basedOn w:val="Normal"/>
    <w:rsid w:val="00810250"/>
    <w:pPr>
      <w:numPr>
        <w:ilvl w:val="1"/>
        <w:numId w:val="7"/>
      </w:numPr>
      <w:spacing w:before="240"/>
      <w:jc w:val="both"/>
    </w:pPr>
  </w:style>
  <w:style w:type="paragraph" w:customStyle="1" w:styleId="ListItem3">
    <w:name w:val="List Item 3"/>
    <w:basedOn w:val="Normal"/>
    <w:rsid w:val="00810250"/>
    <w:pPr>
      <w:numPr>
        <w:ilvl w:val="2"/>
        <w:numId w:val="7"/>
      </w:numPr>
      <w:spacing w:before="240"/>
      <w:jc w:val="both"/>
    </w:pPr>
  </w:style>
  <w:style w:type="paragraph" w:customStyle="1" w:styleId="ListItem4">
    <w:name w:val="List Item 4"/>
    <w:basedOn w:val="Normal"/>
    <w:rsid w:val="00810250"/>
    <w:pPr>
      <w:numPr>
        <w:ilvl w:val="3"/>
        <w:numId w:val="7"/>
      </w:numPr>
      <w:spacing w:before="240"/>
      <w:jc w:val="both"/>
    </w:pPr>
  </w:style>
  <w:style w:type="paragraph" w:customStyle="1" w:styleId="ListItem5">
    <w:name w:val="List Item 5"/>
    <w:basedOn w:val="Normal"/>
    <w:rsid w:val="00810250"/>
    <w:pPr>
      <w:numPr>
        <w:ilvl w:val="4"/>
        <w:numId w:val="7"/>
      </w:numPr>
      <w:spacing w:before="240"/>
      <w:jc w:val="both"/>
    </w:pPr>
  </w:style>
  <w:style w:type="paragraph" w:customStyle="1" w:styleId="ListItem6">
    <w:name w:val="List Item 6"/>
    <w:basedOn w:val="Normal"/>
    <w:rsid w:val="00810250"/>
    <w:pPr>
      <w:numPr>
        <w:ilvl w:val="5"/>
        <w:numId w:val="7"/>
      </w:numPr>
      <w:spacing w:before="240"/>
      <w:jc w:val="both"/>
    </w:pPr>
  </w:style>
  <w:style w:type="paragraph" w:customStyle="1" w:styleId="ListItem7">
    <w:name w:val="List Item 7"/>
    <w:basedOn w:val="Normal"/>
    <w:rsid w:val="00810250"/>
    <w:pPr>
      <w:numPr>
        <w:ilvl w:val="6"/>
        <w:numId w:val="7"/>
      </w:numPr>
      <w:spacing w:before="240"/>
      <w:jc w:val="both"/>
    </w:pPr>
  </w:style>
  <w:style w:type="paragraph" w:customStyle="1" w:styleId="ListItem8">
    <w:name w:val="List Item 8"/>
    <w:basedOn w:val="Normal"/>
    <w:rsid w:val="00810250"/>
    <w:pPr>
      <w:numPr>
        <w:ilvl w:val="7"/>
        <w:numId w:val="7"/>
      </w:numPr>
      <w:spacing w:before="240"/>
      <w:jc w:val="both"/>
    </w:pPr>
  </w:style>
  <w:style w:type="paragraph" w:customStyle="1" w:styleId="ListItem9">
    <w:name w:val="List Item 9"/>
    <w:basedOn w:val="Normal"/>
    <w:rsid w:val="00810250"/>
    <w:pPr>
      <w:numPr>
        <w:ilvl w:val="8"/>
        <w:numId w:val="7"/>
      </w:numPr>
      <w:spacing w:before="240"/>
      <w:jc w:val="both"/>
    </w:pPr>
  </w:style>
  <w:style w:type="paragraph" w:customStyle="1" w:styleId="Heading2Lead-in">
    <w:name w:val="Heading 2_Lead-in"/>
    <w:basedOn w:val="Heading2"/>
    <w:link w:val="Heading2Lead-inChar"/>
    <w:rsid w:val="00810250"/>
    <w:rPr>
      <w:u w:val="single"/>
    </w:rPr>
  </w:style>
  <w:style w:type="character" w:customStyle="1" w:styleId="Heading2Lead-inChar">
    <w:name w:val="Heading 2_Lead-in Char"/>
    <w:basedOn w:val="Heading2Char"/>
    <w:link w:val="Heading2Lead-in"/>
    <w:rsid w:val="00810250"/>
    <w:rPr>
      <w:rFonts w:ascii="Times New Roman" w:eastAsia="Times New Roman" w:hAnsi="Times New Roman" w:cs="Times New Roman"/>
      <w:kern w:val="0"/>
      <w:sz w:val="24"/>
      <w:szCs w:val="24"/>
      <w:u w:val="single"/>
      <w14:ligatures w14:val="none"/>
    </w:rPr>
  </w:style>
  <w:style w:type="table" w:styleId="TableGrid">
    <w:name w:val="Table Grid"/>
    <w:basedOn w:val="TableNormal"/>
    <w:uiPriority w:val="59"/>
    <w:rsid w:val="00810250"/>
    <w:pPr>
      <w:spacing w:after="0" w:line="240" w:lineRule="auto"/>
    </w:pPr>
    <w:rPr>
      <w:rFonts w:ascii="Times New Roman" w:hAnsi="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10250"/>
    <w:rPr>
      <w:sz w:val="20"/>
    </w:rPr>
  </w:style>
  <w:style w:type="character" w:customStyle="1" w:styleId="EndnoteTextChar">
    <w:name w:val="Endnote Text Char"/>
    <w:basedOn w:val="DefaultParagraphFont"/>
    <w:link w:val="EndnoteText"/>
    <w:uiPriority w:val="99"/>
    <w:semiHidden/>
    <w:rsid w:val="00810250"/>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810250"/>
    <w:rPr>
      <w:vertAlign w:val="superscript"/>
    </w:rPr>
  </w:style>
  <w:style w:type="character" w:styleId="Hyperlink">
    <w:name w:val="Hyperlink"/>
    <w:basedOn w:val="DefaultParagraphFont"/>
    <w:uiPriority w:val="99"/>
    <w:unhideWhenUsed/>
    <w:rsid w:val="00810250"/>
    <w:rPr>
      <w:color w:val="0563C1" w:themeColor="hyperlink"/>
      <w:u w:val="single"/>
    </w:rPr>
  </w:style>
  <w:style w:type="character" w:customStyle="1" w:styleId="BodyContdChar">
    <w:name w:val="Body Cont'd Char"/>
    <w:link w:val="BodyContd"/>
    <w:rsid w:val="00810250"/>
    <w:rPr>
      <w:rFonts w:ascii="Times New Roman" w:eastAsia="Times New Roman" w:hAnsi="Times New Roman" w:cs="Times New Roman"/>
      <w:kern w:val="0"/>
      <w:sz w:val="24"/>
      <w:szCs w:val="20"/>
      <w14:ligatures w14:val="none"/>
    </w:rPr>
  </w:style>
  <w:style w:type="character" w:customStyle="1" w:styleId="BodyMainChar">
    <w:name w:val="Body Main Char"/>
    <w:aliases w:val="342od Char,342ody Main C,342ody Main Char,BM Char,BM Char Char,BM Char Char1,BM Char1,BMorml Char,Body Main Char1,BodyMain + Frutiger LT Std 55 Roman Char,BodyMain Char,BodyMain Char Char,BodyMain Char1,BodyMain Cont'd Char,bm Char, BM Ch"/>
    <w:link w:val="BodyMain"/>
    <w:rsid w:val="00810250"/>
    <w:rPr>
      <w:rFonts w:ascii="Times New Roman" w:eastAsia="Times New Roman" w:hAnsi="Times New Roman" w:cs="Times New Roman"/>
      <w:kern w:val="0"/>
      <w:sz w:val="24"/>
      <w:szCs w:val="20"/>
      <w14:ligatures w14:val="none"/>
    </w:rPr>
  </w:style>
  <w:style w:type="paragraph" w:customStyle="1" w:styleId="SumList">
    <w:name w:val="Sum List"/>
    <w:basedOn w:val="Normal"/>
    <w:qFormat/>
    <w:rsid w:val="00810250"/>
    <w:pPr>
      <w:numPr>
        <w:numId w:val="8"/>
      </w:numPr>
      <w:spacing w:before="200"/>
      <w:jc w:val="both"/>
    </w:pPr>
    <w:rPr>
      <w:sz w:val="20"/>
    </w:rPr>
  </w:style>
  <w:style w:type="paragraph" w:styleId="BodyText">
    <w:name w:val="Body Text"/>
    <w:aliases w:val="BT,b1,bt,Body Test,b,n,body text,FrstInd 10,Body Text First Indent Justified,bj,Bold Heading,Fr,Body Text Char1,Body Text Char Char,bt Char Char,Body Text Char Ch,para: Body,First Line Indent,Bold,FrstInd,Ctrl+1,bt wide,by,bt1,B1,BodyText"/>
    <w:basedOn w:val="Normal"/>
    <w:link w:val="BodyTextChar"/>
    <w:qFormat/>
    <w:rsid w:val="00810250"/>
    <w:pPr>
      <w:spacing w:before="120" w:after="200" w:line="276" w:lineRule="auto"/>
    </w:pPr>
    <w:rPr>
      <w:rFonts w:ascii="Calibri" w:eastAsia="Calibri" w:hAnsi="Calibri"/>
      <w:sz w:val="22"/>
      <w:szCs w:val="22"/>
      <w:lang w:val="en-GB" w:eastAsia="en-GB"/>
    </w:rPr>
  </w:style>
  <w:style w:type="character" w:customStyle="1" w:styleId="BodyTextChar">
    <w:name w:val="Body Text Char"/>
    <w:aliases w:val="BT Char,b1 Char,bt Char,Body Test Char,b Char,n Char,body text Char,FrstInd 10 Char,Body Text First Indent Justified Char,bj Char,Bold Heading Char,Fr Char,Body Text Char1 Char,Body Text Char Char Char,bt Char Char Char,para: Body Char"/>
    <w:basedOn w:val="DefaultParagraphFont"/>
    <w:link w:val="BodyText"/>
    <w:rsid w:val="00810250"/>
    <w:rPr>
      <w:rFonts w:ascii="Calibri" w:eastAsia="Calibri" w:hAnsi="Calibri" w:cs="Times New Roman"/>
      <w:kern w:val="0"/>
      <w:lang w:val="en-GB" w:eastAsia="en-GB"/>
      <w14:ligatures w14:val="none"/>
    </w:rPr>
  </w:style>
  <w:style w:type="paragraph" w:styleId="ListNumber">
    <w:name w:val="List Number"/>
    <w:basedOn w:val="BodyText1"/>
    <w:uiPriority w:val="24"/>
    <w:qFormat/>
    <w:rsid w:val="00810250"/>
    <w:pPr>
      <w:numPr>
        <w:numId w:val="12"/>
      </w:numPr>
    </w:pPr>
    <w:rPr>
      <w:szCs w:val="20"/>
    </w:rPr>
  </w:style>
  <w:style w:type="paragraph" w:styleId="ListNumber2">
    <w:name w:val="List Number 2"/>
    <w:basedOn w:val="BodyText1"/>
    <w:uiPriority w:val="24"/>
    <w:semiHidden/>
    <w:unhideWhenUsed/>
    <w:rsid w:val="00810250"/>
    <w:pPr>
      <w:numPr>
        <w:ilvl w:val="1"/>
        <w:numId w:val="12"/>
      </w:numPr>
    </w:pPr>
    <w:rPr>
      <w:szCs w:val="20"/>
    </w:rPr>
  </w:style>
  <w:style w:type="paragraph" w:styleId="ListNumber3">
    <w:name w:val="List Number 3"/>
    <w:basedOn w:val="BodyText1"/>
    <w:unhideWhenUsed/>
    <w:rsid w:val="00810250"/>
    <w:pPr>
      <w:numPr>
        <w:ilvl w:val="2"/>
        <w:numId w:val="12"/>
      </w:numPr>
    </w:pPr>
    <w:rPr>
      <w:szCs w:val="20"/>
    </w:rPr>
  </w:style>
  <w:style w:type="paragraph" w:styleId="ListNumber4">
    <w:name w:val="List Number 4"/>
    <w:aliases w:val="ln4"/>
    <w:basedOn w:val="BodyText1"/>
    <w:unhideWhenUsed/>
    <w:rsid w:val="00810250"/>
    <w:pPr>
      <w:numPr>
        <w:ilvl w:val="3"/>
        <w:numId w:val="12"/>
      </w:numPr>
    </w:pPr>
    <w:rPr>
      <w:szCs w:val="20"/>
    </w:rPr>
  </w:style>
  <w:style w:type="paragraph" w:styleId="ListNumber5">
    <w:name w:val="List Number 5"/>
    <w:basedOn w:val="BodyText1"/>
    <w:uiPriority w:val="24"/>
    <w:semiHidden/>
    <w:unhideWhenUsed/>
    <w:rsid w:val="00810250"/>
    <w:pPr>
      <w:numPr>
        <w:ilvl w:val="4"/>
        <w:numId w:val="12"/>
      </w:numPr>
    </w:pPr>
    <w:rPr>
      <w:szCs w:val="20"/>
    </w:rPr>
  </w:style>
  <w:style w:type="paragraph" w:customStyle="1" w:styleId="BodyText1">
    <w:name w:val="BodyText 1"/>
    <w:basedOn w:val="Normal"/>
    <w:uiPriority w:val="1"/>
    <w:qFormat/>
    <w:rsid w:val="00810250"/>
    <w:pPr>
      <w:spacing w:after="220"/>
      <w:jc w:val="both"/>
    </w:pPr>
    <w:rPr>
      <w:sz w:val="22"/>
      <w:szCs w:val="24"/>
      <w:lang w:val="en-GB"/>
    </w:rPr>
  </w:style>
  <w:style w:type="character" w:styleId="FollowedHyperlink">
    <w:name w:val="FollowedHyperlink"/>
    <w:basedOn w:val="DefaultParagraphFont"/>
    <w:uiPriority w:val="99"/>
    <w:semiHidden/>
    <w:unhideWhenUsed/>
    <w:rsid w:val="008102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oter" Target="footer33.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footer" Target="footer36.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41" Type="http://schemas.openxmlformats.org/officeDocument/2006/relationships/footer" Target="footer3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27431</Words>
  <Characters>156360</Characters>
  <Application>Microsoft Office Word</Application>
  <DocSecurity>0</DocSecurity>
  <Lines>1303</Lines>
  <Paragraphs>366</Paragraphs>
  <ScaleCrop>false</ScaleCrop>
  <Company>Citi</Company>
  <LinksUpToDate>false</LinksUpToDate>
  <CharactersWithSpaces>183425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Tyler [SVCS]</dc:creator>
  <cp:keywords/>
  <dc:description/>
  <cp:lastModifiedBy>Jacobsen, Tyler [SVCS]</cp:lastModifiedBy>
  <cp:revision>1</cp:revision>
  <dcterms:created xsi:type="dcterms:W3CDTF">2024-04-24T18:38:00Z</dcterms:created>
  <dcterms:modified xsi:type="dcterms:W3CDTF">2024-04-24T18:40:00Z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2025-04-23T13:23:23Z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bbe8f6fe-3d17-4f42-9343-e78e0e00b690</vt:lpwstr>
  </property>
  <property fmtid="{D5CDD505-2E9C-101B-9397-08002B2CF9AE}" pid="8" name="MSIP_Label_d291669d-c62a-41f9-9790-e463798003d8_ContentBits">
    <vt:lpwstr>0</vt:lpwstr>
  </property>
</Properties>
</file>